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C46AE" w14:textId="77777777" w:rsidR="00914CCD" w:rsidRPr="00992502" w:rsidRDefault="00173076" w:rsidP="00992502">
      <w:pPr>
        <w:pBdr>
          <w:top w:val="single" w:sz="4" w:space="1" w:color="auto"/>
          <w:left w:val="single" w:sz="4" w:space="4" w:color="auto"/>
          <w:bottom w:val="single" w:sz="4" w:space="1" w:color="auto"/>
          <w:right w:val="single" w:sz="4" w:space="4" w:color="auto"/>
        </w:pBdr>
        <w:shd w:val="clear" w:color="auto" w:fill="DBE5F1" w:themeFill="accent1" w:themeFillTint="33"/>
        <w:jc w:val="center"/>
        <w:outlineLvl w:val="0"/>
        <w:rPr>
          <w:rFonts w:ascii="Calibri" w:hAnsi="Calibri"/>
          <w:color w:val="000000" w:themeColor="text1"/>
          <w:sz w:val="36"/>
          <w:szCs w:val="36"/>
        </w:rPr>
      </w:pPr>
      <w:r w:rsidRPr="00992502">
        <w:rPr>
          <w:rFonts w:ascii="Calibri" w:hAnsi="Calibri"/>
          <w:color w:val="000000" w:themeColor="text1"/>
          <w:sz w:val="36"/>
          <w:szCs w:val="36"/>
        </w:rPr>
        <w:t xml:space="preserve">Towards </w:t>
      </w:r>
      <w:r w:rsidR="00914CCD" w:rsidRPr="00992502">
        <w:rPr>
          <w:rFonts w:ascii="Calibri" w:hAnsi="Calibri"/>
          <w:color w:val="000000" w:themeColor="text1"/>
          <w:sz w:val="36"/>
          <w:szCs w:val="36"/>
        </w:rPr>
        <w:t>Better Governance</w:t>
      </w:r>
    </w:p>
    <w:p w14:paraId="0F004EC4" w14:textId="77777777" w:rsidR="005B5AED" w:rsidRPr="00992502" w:rsidRDefault="00835073" w:rsidP="00992502">
      <w:pPr>
        <w:pBdr>
          <w:top w:val="single" w:sz="4" w:space="1" w:color="auto"/>
          <w:left w:val="single" w:sz="4" w:space="4" w:color="auto"/>
          <w:bottom w:val="single" w:sz="4" w:space="1" w:color="auto"/>
          <w:right w:val="single" w:sz="4" w:space="4" w:color="auto"/>
        </w:pBdr>
        <w:shd w:val="clear" w:color="auto" w:fill="DBE5F1" w:themeFill="accent1" w:themeFillTint="33"/>
        <w:jc w:val="center"/>
        <w:outlineLvl w:val="0"/>
        <w:rPr>
          <w:rFonts w:ascii="Calibri" w:hAnsi="Calibri"/>
          <w:color w:val="000000" w:themeColor="text1"/>
          <w:sz w:val="36"/>
          <w:szCs w:val="36"/>
        </w:rPr>
      </w:pPr>
      <w:r w:rsidRPr="00992502">
        <w:rPr>
          <w:rFonts w:ascii="Calibri" w:hAnsi="Calibri"/>
          <w:color w:val="000000" w:themeColor="text1"/>
          <w:sz w:val="36"/>
          <w:szCs w:val="36"/>
        </w:rPr>
        <w:t>Governance Context Analysis</w:t>
      </w:r>
      <w:r w:rsidR="00FC461F" w:rsidRPr="00992502">
        <w:rPr>
          <w:rFonts w:ascii="Calibri" w:hAnsi="Calibri"/>
          <w:color w:val="000000" w:themeColor="text1"/>
          <w:sz w:val="36"/>
          <w:szCs w:val="36"/>
        </w:rPr>
        <w:t xml:space="preserve"> &amp; Programme Design</w:t>
      </w:r>
    </w:p>
    <w:p w14:paraId="19DA689B" w14:textId="77777777" w:rsidR="00173076" w:rsidRPr="00992502" w:rsidRDefault="00173076" w:rsidP="00992502">
      <w:pPr>
        <w:pBdr>
          <w:top w:val="single" w:sz="4" w:space="1" w:color="auto"/>
          <w:left w:val="single" w:sz="4" w:space="4" w:color="auto"/>
          <w:bottom w:val="single" w:sz="4" w:space="1" w:color="auto"/>
          <w:right w:val="single" w:sz="4" w:space="4" w:color="auto"/>
        </w:pBdr>
        <w:shd w:val="clear" w:color="auto" w:fill="DBE5F1" w:themeFill="accent1" w:themeFillTint="33"/>
        <w:jc w:val="center"/>
        <w:outlineLvl w:val="0"/>
        <w:rPr>
          <w:rFonts w:ascii="Calibri" w:hAnsi="Calibri"/>
          <w:color w:val="000000" w:themeColor="text1"/>
          <w:sz w:val="28"/>
          <w:szCs w:val="28"/>
        </w:rPr>
      </w:pPr>
      <w:r w:rsidRPr="00992502">
        <w:rPr>
          <w:rFonts w:ascii="Calibri" w:hAnsi="Calibri"/>
          <w:color w:val="000000" w:themeColor="text1"/>
          <w:sz w:val="28"/>
          <w:szCs w:val="28"/>
        </w:rPr>
        <w:t>Guidance Note</w:t>
      </w:r>
      <w:r w:rsidR="00001715" w:rsidRPr="00992502">
        <w:rPr>
          <w:rStyle w:val="FootnoteReference"/>
          <w:rFonts w:ascii="Calibri" w:hAnsi="Calibri"/>
          <w:color w:val="000000" w:themeColor="text1"/>
          <w:sz w:val="28"/>
          <w:szCs w:val="28"/>
        </w:rPr>
        <w:footnoteReference w:id="1"/>
      </w:r>
    </w:p>
    <w:p w14:paraId="6AEBCD03" w14:textId="6CAD6038" w:rsidR="005B2646" w:rsidRPr="00992502" w:rsidRDefault="00132EC0" w:rsidP="00992502">
      <w:pPr>
        <w:pBdr>
          <w:top w:val="single" w:sz="4" w:space="1" w:color="auto"/>
          <w:left w:val="single" w:sz="4" w:space="4" w:color="auto"/>
          <w:bottom w:val="single" w:sz="4" w:space="1" w:color="auto"/>
          <w:right w:val="single" w:sz="4" w:space="4" w:color="auto"/>
        </w:pBdr>
        <w:shd w:val="clear" w:color="auto" w:fill="DBE5F1" w:themeFill="accent1" w:themeFillTint="33"/>
        <w:tabs>
          <w:tab w:val="center" w:pos="4156"/>
          <w:tab w:val="left" w:pos="7108"/>
        </w:tabs>
        <w:outlineLvl w:val="0"/>
        <w:rPr>
          <w:rFonts w:ascii="Calibri" w:hAnsi="Calibri"/>
          <w:color w:val="000000" w:themeColor="text1"/>
          <w:sz w:val="28"/>
          <w:szCs w:val="28"/>
        </w:rPr>
      </w:pPr>
      <w:r w:rsidRPr="00992502">
        <w:rPr>
          <w:rFonts w:ascii="Calibri" w:hAnsi="Calibri"/>
          <w:color w:val="000000" w:themeColor="text1"/>
          <w:sz w:val="28"/>
          <w:szCs w:val="28"/>
        </w:rPr>
        <w:tab/>
      </w:r>
      <w:r w:rsidR="00992502">
        <w:rPr>
          <w:rFonts w:ascii="Calibri" w:hAnsi="Calibri"/>
          <w:color w:val="000000" w:themeColor="text1"/>
          <w:sz w:val="28"/>
          <w:szCs w:val="28"/>
        </w:rPr>
        <w:t>June</w:t>
      </w:r>
      <w:r w:rsidR="00835073" w:rsidRPr="00992502">
        <w:rPr>
          <w:rFonts w:ascii="Calibri" w:hAnsi="Calibri"/>
          <w:color w:val="000000" w:themeColor="text1"/>
          <w:sz w:val="28"/>
          <w:szCs w:val="28"/>
        </w:rPr>
        <w:t xml:space="preserve"> </w:t>
      </w:r>
      <w:r w:rsidR="005B2646" w:rsidRPr="00992502">
        <w:rPr>
          <w:rFonts w:ascii="Calibri" w:hAnsi="Calibri"/>
          <w:color w:val="000000" w:themeColor="text1"/>
          <w:sz w:val="28"/>
          <w:szCs w:val="28"/>
        </w:rPr>
        <w:t>201</w:t>
      </w:r>
      <w:r w:rsidR="00835073" w:rsidRPr="00992502">
        <w:rPr>
          <w:rFonts w:ascii="Calibri" w:hAnsi="Calibri"/>
          <w:color w:val="000000" w:themeColor="text1"/>
          <w:sz w:val="28"/>
          <w:szCs w:val="28"/>
        </w:rPr>
        <w:t>2</w:t>
      </w:r>
      <w:r w:rsidR="005B2646" w:rsidRPr="00992502">
        <w:rPr>
          <w:rFonts w:ascii="Calibri" w:hAnsi="Calibri"/>
          <w:color w:val="000000" w:themeColor="text1"/>
          <w:sz w:val="28"/>
          <w:szCs w:val="28"/>
        </w:rPr>
        <w:t xml:space="preserve">  </w:t>
      </w:r>
      <w:r w:rsidRPr="00992502">
        <w:rPr>
          <w:rFonts w:ascii="Calibri" w:hAnsi="Calibri"/>
          <w:color w:val="000000" w:themeColor="text1"/>
          <w:sz w:val="28"/>
          <w:szCs w:val="28"/>
        </w:rPr>
        <w:tab/>
      </w:r>
    </w:p>
    <w:p w14:paraId="7324C999" w14:textId="77777777" w:rsidR="00914CCD" w:rsidRDefault="00914CCD" w:rsidP="005B2646">
      <w:pPr>
        <w:jc w:val="both"/>
        <w:rPr>
          <w:sz w:val="22"/>
          <w:szCs w:val="22"/>
        </w:rPr>
      </w:pPr>
    </w:p>
    <w:p w14:paraId="50610F7C" w14:textId="77777777" w:rsidR="00132EC0" w:rsidRPr="00914CCD" w:rsidRDefault="00132EC0" w:rsidP="005B2646">
      <w:pPr>
        <w:jc w:val="both"/>
        <w:rPr>
          <w:sz w:val="22"/>
          <w:szCs w:val="22"/>
        </w:rPr>
      </w:pPr>
    </w:p>
    <w:p w14:paraId="6556E6CB" w14:textId="7E27A4F2" w:rsidR="001C3EE2" w:rsidRPr="00FD7D45" w:rsidRDefault="00FD7D45" w:rsidP="00992502">
      <w:pPr>
        <w:pStyle w:val="Heading1"/>
      </w:pPr>
      <w:r>
        <w:t xml:space="preserve">Section 1: </w:t>
      </w:r>
      <w:r w:rsidR="00707A2A" w:rsidRPr="00FD7D45">
        <w:t>Introduction</w:t>
      </w:r>
      <w:r w:rsidR="00B47BC5" w:rsidRPr="00FD7D45">
        <w:tab/>
      </w:r>
      <w:r w:rsidRPr="00FD7D45">
        <w:tab/>
      </w:r>
    </w:p>
    <w:p w14:paraId="51E0EF75" w14:textId="77777777" w:rsidR="00835073" w:rsidRDefault="00835073" w:rsidP="00835073">
      <w:pPr>
        <w:tabs>
          <w:tab w:val="left" w:pos="-540"/>
        </w:tabs>
        <w:ind w:left="360"/>
        <w:jc w:val="both"/>
        <w:rPr>
          <w:b/>
          <w:sz w:val="22"/>
          <w:szCs w:val="22"/>
          <w:lang w:val="en-US"/>
        </w:rPr>
      </w:pPr>
    </w:p>
    <w:p w14:paraId="369BFAC3" w14:textId="455D1C1D" w:rsidR="00132EC0" w:rsidRDefault="00992502" w:rsidP="00471CAC">
      <w:pPr>
        <w:jc w:val="both"/>
        <w:rPr>
          <w:rFonts w:ascii="Calibri" w:hAnsi="Calibri" w:cs="Calibri"/>
        </w:rPr>
      </w:pPr>
      <w:r>
        <w:rPr>
          <w:noProof/>
        </w:rPr>
        <mc:AlternateContent>
          <mc:Choice Requires="wps">
            <w:drawing>
              <wp:anchor distT="91440" distB="91440" distL="114300" distR="114300" simplePos="0" relativeHeight="251662336" behindDoc="0" locked="0" layoutInCell="0" allowOverlap="1" wp14:anchorId="43264EFD" wp14:editId="32B11CC8">
                <wp:simplePos x="0" y="0"/>
                <wp:positionH relativeFrom="page">
                  <wp:posOffset>1021404</wp:posOffset>
                </wp:positionH>
                <wp:positionV relativeFrom="page">
                  <wp:posOffset>4688732</wp:posOffset>
                </wp:positionV>
                <wp:extent cx="5415280" cy="2898842"/>
                <wp:effectExtent l="38100" t="38100" r="90170" b="111125"/>
                <wp:wrapSquare wrapText="bothSides"/>
                <wp:docPr id="10"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415280" cy="2898842"/>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50800" dist="29783" dir="3885598" algn="ctr" rotWithShape="0">
                            <a:srgbClr val="243F60">
                              <a:alpha val="50000"/>
                            </a:srgbClr>
                          </a:outerShdw>
                        </a:effectLst>
                      </wps:spPr>
                      <wps:txbx>
                        <w:txbxContent>
                          <w:p w14:paraId="42B7841D" w14:textId="77777777" w:rsidR="002C78AB" w:rsidRPr="00992502" w:rsidRDefault="002C78AB" w:rsidP="00F14B5D">
                            <w:pPr>
                              <w:outlineLvl w:val="0"/>
                              <w:rPr>
                                <w:rFonts w:ascii="Calibri" w:hAnsi="Calibri" w:cs="Calibri"/>
                                <w:b/>
                                <w:sz w:val="20"/>
                                <w:szCs w:val="20"/>
                              </w:rPr>
                            </w:pPr>
                            <w:r w:rsidRPr="00992502">
                              <w:rPr>
                                <w:rFonts w:ascii="Calibri" w:hAnsi="Calibri" w:cs="Calibri"/>
                                <w:b/>
                                <w:sz w:val="20"/>
                                <w:szCs w:val="20"/>
                              </w:rPr>
                              <w:t>Box 1 - Which level of analysis to choose?</w:t>
                            </w:r>
                          </w:p>
                          <w:p w14:paraId="15542B9F" w14:textId="77777777" w:rsidR="002C78AB" w:rsidRPr="00992502" w:rsidRDefault="002C78AB" w:rsidP="00F14B5D">
                            <w:pPr>
                              <w:outlineLvl w:val="0"/>
                              <w:rPr>
                                <w:rFonts w:ascii="Calibri" w:hAnsi="Calibri" w:cs="Calibri"/>
                                <w:sz w:val="20"/>
                                <w:szCs w:val="20"/>
                              </w:rPr>
                            </w:pPr>
                          </w:p>
                          <w:p w14:paraId="591A397E" w14:textId="60C25F0B" w:rsidR="002C78AB" w:rsidRPr="00A45EFA" w:rsidRDefault="002C78AB" w:rsidP="00F14B5D">
                            <w:pPr>
                              <w:jc w:val="both"/>
                              <w:outlineLvl w:val="0"/>
                              <w:rPr>
                                <w:rFonts w:ascii="Calibri" w:hAnsi="Calibri"/>
                                <w:b/>
                                <w:i/>
                                <w:sz w:val="20"/>
                                <w:szCs w:val="20"/>
                              </w:rPr>
                            </w:pPr>
                            <w:r w:rsidRPr="00992502">
                              <w:rPr>
                                <w:rFonts w:ascii="Calibri" w:hAnsi="Calibri" w:cs="Calibri"/>
                                <w:sz w:val="20"/>
                                <w:szCs w:val="20"/>
                              </w:rPr>
                              <w:t xml:space="preserve">If a </w:t>
                            </w:r>
                            <w:r w:rsidRPr="00992502">
                              <w:rPr>
                                <w:rFonts w:ascii="Calibri" w:hAnsi="Calibri" w:cs="Calibri"/>
                                <w:b/>
                                <w:sz w:val="20"/>
                                <w:szCs w:val="20"/>
                              </w:rPr>
                              <w:t>CO is designing a country strategy</w:t>
                            </w:r>
                            <w:r w:rsidRPr="00992502">
                              <w:rPr>
                                <w:rFonts w:ascii="Calibri" w:hAnsi="Calibri" w:cs="Calibri"/>
                                <w:sz w:val="20"/>
                                <w:szCs w:val="20"/>
                              </w:rPr>
                              <w:t xml:space="preserve"> and wants to analyse the main </w:t>
                            </w:r>
                            <w:r>
                              <w:rPr>
                                <w:rFonts w:ascii="Calibri" w:hAnsi="Calibri" w:cs="Calibri"/>
                                <w:sz w:val="20"/>
                                <w:szCs w:val="20"/>
                              </w:rPr>
                              <w:t xml:space="preserve">national </w:t>
                            </w:r>
                            <w:r w:rsidRPr="00992502">
                              <w:rPr>
                                <w:rFonts w:ascii="Calibri" w:hAnsi="Calibri" w:cs="Calibri"/>
                                <w:sz w:val="20"/>
                                <w:szCs w:val="20"/>
                              </w:rPr>
                              <w:t xml:space="preserve">governance issues, then </w:t>
                            </w:r>
                            <w:r>
                              <w:rPr>
                                <w:rFonts w:ascii="Calibri" w:hAnsi="Calibri" w:cs="Calibri"/>
                                <w:sz w:val="20"/>
                                <w:szCs w:val="20"/>
                              </w:rPr>
                              <w:t>the appropriate level of analysis</w:t>
                            </w:r>
                            <w:r w:rsidRPr="00992502">
                              <w:rPr>
                                <w:rFonts w:ascii="Calibri" w:hAnsi="Calibri" w:cs="Calibri"/>
                                <w:sz w:val="20"/>
                                <w:szCs w:val="20"/>
                              </w:rPr>
                              <w:t xml:space="preserve"> </w:t>
                            </w:r>
                            <w:r>
                              <w:rPr>
                                <w:rFonts w:ascii="Calibri" w:hAnsi="Calibri" w:cs="Calibri"/>
                                <w:sz w:val="20"/>
                                <w:szCs w:val="20"/>
                              </w:rPr>
                              <w:t xml:space="preserve">would be the </w:t>
                            </w:r>
                            <w:r>
                              <w:rPr>
                                <w:rFonts w:ascii="Calibri" w:hAnsi="Calibri" w:cs="Calibri"/>
                                <w:b/>
                                <w:sz w:val="20"/>
                                <w:szCs w:val="20"/>
                              </w:rPr>
                              <w:t>p</w:t>
                            </w:r>
                            <w:r w:rsidRPr="00A45EFA">
                              <w:rPr>
                                <w:rFonts w:ascii="Calibri" w:hAnsi="Calibri" w:cs="Calibri"/>
                                <w:b/>
                                <w:sz w:val="20"/>
                                <w:szCs w:val="20"/>
                              </w:rPr>
                              <w:t xml:space="preserve">olitical </w:t>
                            </w:r>
                            <w:r>
                              <w:rPr>
                                <w:rFonts w:ascii="Calibri" w:hAnsi="Calibri" w:cs="Calibri"/>
                                <w:b/>
                                <w:sz w:val="20"/>
                                <w:szCs w:val="20"/>
                              </w:rPr>
                              <w:t>e</w:t>
                            </w:r>
                            <w:r w:rsidRPr="00A45EFA">
                              <w:rPr>
                                <w:rFonts w:ascii="Calibri" w:hAnsi="Calibri" w:cs="Calibri"/>
                                <w:b/>
                                <w:sz w:val="20"/>
                                <w:szCs w:val="20"/>
                              </w:rPr>
                              <w:t>conomy country level analysis</w:t>
                            </w:r>
                            <w:r w:rsidRPr="00A45EFA">
                              <w:rPr>
                                <w:rFonts w:ascii="Calibri" w:hAnsi="Calibri" w:cs="Calibri"/>
                                <w:sz w:val="20"/>
                                <w:szCs w:val="20"/>
                              </w:rPr>
                              <w:t xml:space="preserve">. </w:t>
                            </w:r>
                            <w:r w:rsidRPr="00A45EFA">
                              <w:rPr>
                                <w:rFonts w:ascii="Calibri" w:hAnsi="Calibri"/>
                                <w:sz w:val="20"/>
                                <w:szCs w:val="20"/>
                              </w:rPr>
                              <w:t xml:space="preserve">This will offer </w:t>
                            </w:r>
                            <w:r>
                              <w:rPr>
                                <w:rFonts w:ascii="Calibri" w:hAnsi="Calibri"/>
                                <w:sz w:val="20"/>
                                <w:szCs w:val="20"/>
                              </w:rPr>
                              <w:t>an</w:t>
                            </w:r>
                            <w:r w:rsidRPr="00A45EFA">
                              <w:rPr>
                                <w:rFonts w:ascii="Calibri" w:hAnsi="Calibri"/>
                                <w:sz w:val="20"/>
                                <w:szCs w:val="20"/>
                              </w:rPr>
                              <w:t xml:space="preserve"> opportunity to complement existing understanding with a </w:t>
                            </w:r>
                            <w:r w:rsidRPr="00A45EFA">
                              <w:rPr>
                                <w:rFonts w:ascii="Calibri" w:hAnsi="Calibri" w:cs="Calibri"/>
                                <w:sz w:val="20"/>
                                <w:szCs w:val="20"/>
                              </w:rPr>
                              <w:t xml:space="preserve">more in-depth analysis of the root causes of poverty and social injustice related to unfair power relations and bad governance. </w:t>
                            </w:r>
                            <w:r w:rsidRPr="00992502">
                              <w:rPr>
                                <w:rFonts w:ascii="Calibri" w:hAnsi="Calibri" w:cs="Calibri"/>
                                <w:b/>
                                <w:i/>
                                <w:sz w:val="20"/>
                                <w:szCs w:val="20"/>
                              </w:rPr>
                              <w:t>See</w:t>
                            </w:r>
                            <w:r w:rsidRPr="00A45EFA">
                              <w:rPr>
                                <w:rFonts w:ascii="Calibri" w:hAnsi="Calibri" w:cs="Calibri"/>
                                <w:b/>
                                <w:i/>
                                <w:sz w:val="20"/>
                                <w:szCs w:val="20"/>
                              </w:rPr>
                              <w:t xml:space="preserve"> </w:t>
                            </w:r>
                            <w:hyperlink w:anchor="_Section_3:_Country" w:history="1">
                              <w:r w:rsidRPr="00A45EFA">
                                <w:rPr>
                                  <w:rStyle w:val="Hyperlink"/>
                                  <w:b/>
                                  <w:i/>
                                  <w:sz w:val="20"/>
                                  <w:szCs w:val="20"/>
                                </w:rPr>
                                <w:t>Section 3</w:t>
                              </w:r>
                              <w:r w:rsidRPr="00992502">
                                <w:rPr>
                                  <w:rStyle w:val="Hyperlink"/>
                                  <w:rFonts w:ascii="Calibri" w:hAnsi="Calibri" w:cs="Calibri"/>
                                  <w:b/>
                                  <w:i/>
                                  <w:sz w:val="20"/>
                                  <w:szCs w:val="20"/>
                                </w:rPr>
                                <w:t>,</w:t>
                              </w:r>
                              <w:r w:rsidRPr="00A45EFA">
                                <w:rPr>
                                  <w:rStyle w:val="Hyperlink"/>
                                  <w:b/>
                                  <w:i/>
                                  <w:sz w:val="20"/>
                                  <w:szCs w:val="20"/>
                                </w:rPr>
                                <w:t xml:space="preserve"> Page 8</w:t>
                              </w:r>
                            </w:hyperlink>
                            <w:r w:rsidRPr="00A45EFA">
                              <w:rPr>
                                <w:rFonts w:ascii="Calibri" w:hAnsi="Calibri" w:cs="Calibri"/>
                                <w:b/>
                                <w:i/>
                                <w:sz w:val="20"/>
                                <w:szCs w:val="20"/>
                              </w:rPr>
                              <w:t>.</w:t>
                            </w:r>
                          </w:p>
                          <w:p w14:paraId="5E1C8298" w14:textId="77777777" w:rsidR="002C78AB" w:rsidRPr="00A45EFA" w:rsidRDefault="002C78AB" w:rsidP="00F14B5D">
                            <w:pPr>
                              <w:outlineLvl w:val="0"/>
                              <w:rPr>
                                <w:rFonts w:ascii="Calibri" w:hAnsi="Calibri" w:cs="Calibri"/>
                                <w:sz w:val="20"/>
                                <w:szCs w:val="20"/>
                              </w:rPr>
                            </w:pPr>
                          </w:p>
                          <w:p w14:paraId="06CAE9AC" w14:textId="7D3D3425" w:rsidR="002C78AB" w:rsidRPr="00A45EFA" w:rsidRDefault="002C78AB" w:rsidP="00A45EFA">
                            <w:pPr>
                              <w:jc w:val="both"/>
                              <w:outlineLvl w:val="0"/>
                              <w:rPr>
                                <w:rFonts w:ascii="Calibri" w:hAnsi="Calibri" w:cs="Calibri"/>
                                <w:b/>
                                <w:i/>
                                <w:sz w:val="20"/>
                                <w:szCs w:val="20"/>
                              </w:rPr>
                            </w:pPr>
                            <w:r w:rsidRPr="00A45EFA">
                              <w:rPr>
                                <w:rFonts w:ascii="Calibri" w:hAnsi="Calibri" w:cs="Calibri"/>
                                <w:sz w:val="20"/>
                                <w:szCs w:val="20"/>
                              </w:rPr>
                              <w:t xml:space="preserve">If the </w:t>
                            </w:r>
                            <w:r w:rsidRPr="00A45EFA">
                              <w:rPr>
                                <w:rFonts w:ascii="Calibri" w:hAnsi="Calibri" w:cs="Calibri"/>
                                <w:b/>
                                <w:sz w:val="20"/>
                                <w:szCs w:val="20"/>
                              </w:rPr>
                              <w:t xml:space="preserve">CO </w:t>
                            </w:r>
                            <w:r w:rsidRPr="00684085">
                              <w:rPr>
                                <w:rFonts w:ascii="Calibri" w:hAnsi="Calibri" w:cs="Calibri"/>
                                <w:sz w:val="20"/>
                                <w:szCs w:val="20"/>
                              </w:rPr>
                              <w:t xml:space="preserve">wants to analyse the main governance issues at sector/theme level </w:t>
                            </w:r>
                            <w:r>
                              <w:rPr>
                                <w:rFonts w:ascii="Calibri" w:hAnsi="Calibri" w:cs="Calibri"/>
                                <w:sz w:val="20"/>
                                <w:szCs w:val="20"/>
                              </w:rPr>
                              <w:t xml:space="preserve">for </w:t>
                            </w:r>
                            <w:r w:rsidRPr="00A45EFA">
                              <w:rPr>
                                <w:rFonts w:ascii="Calibri" w:hAnsi="Calibri" w:cs="Calibri"/>
                                <w:sz w:val="20"/>
                                <w:szCs w:val="20"/>
                              </w:rPr>
                              <w:t xml:space="preserve">a </w:t>
                            </w:r>
                            <w:r w:rsidRPr="00A45EFA">
                              <w:rPr>
                                <w:rFonts w:ascii="Calibri" w:hAnsi="Calibri" w:cs="Calibri"/>
                                <w:b/>
                                <w:sz w:val="20"/>
                                <w:szCs w:val="20"/>
                              </w:rPr>
                              <w:t>programme strategy or a thematic strategy</w:t>
                            </w:r>
                            <w:r w:rsidRPr="00A45EFA">
                              <w:rPr>
                                <w:rFonts w:ascii="Calibri" w:hAnsi="Calibri" w:cs="Calibri"/>
                                <w:sz w:val="20"/>
                                <w:szCs w:val="20"/>
                              </w:rPr>
                              <w:t xml:space="preserve">, perhaps with a focus on a particular impact population, then </w:t>
                            </w:r>
                            <w:r>
                              <w:rPr>
                                <w:rFonts w:ascii="Calibri" w:hAnsi="Calibri" w:cs="Calibri"/>
                                <w:sz w:val="20"/>
                                <w:szCs w:val="20"/>
                              </w:rPr>
                              <w:t xml:space="preserve">the appropriate level of analysis would be </w:t>
                            </w:r>
                            <w:r w:rsidRPr="00A45EFA">
                              <w:rPr>
                                <w:rFonts w:ascii="Calibri" w:hAnsi="Calibri" w:cs="Calibri"/>
                                <w:sz w:val="20"/>
                                <w:szCs w:val="20"/>
                              </w:rPr>
                              <w:t xml:space="preserve">a </w:t>
                            </w:r>
                            <w:r>
                              <w:rPr>
                                <w:rFonts w:ascii="Calibri" w:hAnsi="Calibri" w:cs="Calibri"/>
                                <w:b/>
                                <w:sz w:val="20"/>
                                <w:szCs w:val="20"/>
                              </w:rPr>
                              <w:t>p</w:t>
                            </w:r>
                            <w:r w:rsidRPr="00A45EFA">
                              <w:rPr>
                                <w:rFonts w:ascii="Calibri" w:hAnsi="Calibri" w:cs="Calibri"/>
                                <w:b/>
                                <w:sz w:val="20"/>
                                <w:szCs w:val="20"/>
                              </w:rPr>
                              <w:t xml:space="preserve">olitical </w:t>
                            </w:r>
                            <w:r>
                              <w:rPr>
                                <w:rFonts w:ascii="Calibri" w:hAnsi="Calibri" w:cs="Calibri"/>
                                <w:b/>
                                <w:sz w:val="20"/>
                                <w:szCs w:val="20"/>
                              </w:rPr>
                              <w:t>e</w:t>
                            </w:r>
                            <w:r w:rsidRPr="00A45EFA">
                              <w:rPr>
                                <w:rFonts w:ascii="Calibri" w:hAnsi="Calibri" w:cs="Calibri"/>
                                <w:b/>
                                <w:sz w:val="20"/>
                                <w:szCs w:val="20"/>
                              </w:rPr>
                              <w:t>conomy sector/ theme analysis</w:t>
                            </w:r>
                            <w:r w:rsidRPr="00A45EFA">
                              <w:rPr>
                                <w:rFonts w:ascii="Calibri" w:hAnsi="Calibri" w:cs="Calibri"/>
                                <w:sz w:val="20"/>
                                <w:szCs w:val="20"/>
                              </w:rPr>
                              <w:t xml:space="preserve">. </w:t>
                            </w:r>
                            <w:r>
                              <w:rPr>
                                <w:rFonts w:ascii="Calibri" w:hAnsi="Calibri" w:cs="Calibri"/>
                                <w:sz w:val="20"/>
                                <w:szCs w:val="20"/>
                              </w:rPr>
                              <w:t>This</w:t>
                            </w:r>
                            <w:r w:rsidRPr="00A45EFA">
                              <w:rPr>
                                <w:rFonts w:ascii="Calibri" w:hAnsi="Calibri" w:cs="Calibri"/>
                                <w:sz w:val="20"/>
                                <w:szCs w:val="20"/>
                              </w:rPr>
                              <w:t xml:space="preserve"> will allow you to understand the structures, institutions and stakeholders that can hinder or promote pro poor reforms. </w:t>
                            </w:r>
                            <w:proofErr w:type="gramStart"/>
                            <w:r>
                              <w:rPr>
                                <w:rFonts w:ascii="Calibri" w:hAnsi="Calibri" w:cs="Calibri"/>
                                <w:b/>
                                <w:i/>
                                <w:sz w:val="20"/>
                                <w:szCs w:val="20"/>
                              </w:rPr>
                              <w:t>See</w:t>
                            </w:r>
                            <w:r w:rsidRPr="00A45EFA">
                              <w:rPr>
                                <w:rFonts w:ascii="Calibri" w:hAnsi="Calibri" w:cs="Calibri"/>
                                <w:b/>
                                <w:i/>
                                <w:sz w:val="20"/>
                                <w:szCs w:val="20"/>
                              </w:rPr>
                              <w:t xml:space="preserve">  </w:t>
                            </w:r>
                            <w:r w:rsidRPr="002C78AB">
                              <w:rPr>
                                <w:rFonts w:ascii="Calibri" w:hAnsi="Calibri" w:cs="Calibri"/>
                                <w:b/>
                                <w:i/>
                                <w:sz w:val="20"/>
                                <w:szCs w:val="20"/>
                                <w:u w:val="single"/>
                              </w:rPr>
                              <w:t>Section</w:t>
                            </w:r>
                            <w:proofErr w:type="gramEnd"/>
                            <w:r w:rsidRPr="002C78AB">
                              <w:rPr>
                                <w:rFonts w:ascii="Calibri" w:hAnsi="Calibri" w:cs="Calibri"/>
                                <w:b/>
                                <w:i/>
                                <w:sz w:val="20"/>
                                <w:szCs w:val="20"/>
                                <w:u w:val="single"/>
                              </w:rPr>
                              <w:t xml:space="preserve"> 4 Page 16.</w:t>
                            </w:r>
                          </w:p>
                          <w:p w14:paraId="317326E7" w14:textId="77777777" w:rsidR="002C78AB" w:rsidRPr="00B47BC5" w:rsidRDefault="002C78AB" w:rsidP="00F14B5D">
                            <w:pPr>
                              <w:rPr>
                                <w:b/>
                                <w:i/>
                                <w:color w:val="4F81BD"/>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left:0;text-align:left;margin-left:80.45pt;margin-top:369.2pt;width:426.4pt;height:228.25pt;flip:x;z-index:251662336;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" o:allowincell="f" strokecolor="#95b3d7" strokeweight="1pt">
                <v:fill color2="#b8cce4" focus="100%" type="gradient"/>
                <v:shadow on="t" color="#243f60" opacity=".5" offset="1pt,.74833mm"/>
                <v:textbox inset="21.6pt,21.6pt,21.6pt,21.6pt">
                  <w:txbxContent>
                    <w:p w14:paraId="42B7841D" w14:textId="77777777" w:rsidR="002C78AB" w:rsidRPr="00992502" w:rsidRDefault="002C78AB" w:rsidP="00F14B5D">
                      <w:pPr>
                        <w:outlineLvl w:val="0"/>
                        <w:rPr>
                          <w:rFonts w:ascii="Calibri" w:hAnsi="Calibri" w:cs="Calibri"/>
                          <w:b/>
                          <w:sz w:val="20"/>
                          <w:szCs w:val="20"/>
                        </w:rPr>
                      </w:pPr>
                      <w:r w:rsidRPr="00992502">
                        <w:rPr>
                          <w:rFonts w:ascii="Calibri" w:hAnsi="Calibri" w:cs="Calibri"/>
                          <w:b/>
                          <w:sz w:val="20"/>
                          <w:szCs w:val="20"/>
                        </w:rPr>
                        <w:t>Box 1 - Which level of analysis to choose?</w:t>
                      </w:r>
                    </w:p>
                    <w:p w14:paraId="15542B9F" w14:textId="77777777" w:rsidR="002C78AB" w:rsidRPr="00992502" w:rsidRDefault="002C78AB" w:rsidP="00F14B5D">
                      <w:pPr>
                        <w:outlineLvl w:val="0"/>
                        <w:rPr>
                          <w:rFonts w:ascii="Calibri" w:hAnsi="Calibri" w:cs="Calibri"/>
                          <w:sz w:val="20"/>
                          <w:szCs w:val="20"/>
                        </w:rPr>
                      </w:pPr>
                    </w:p>
                    <w:p w14:paraId="591A397E" w14:textId="60C25F0B" w:rsidR="002C78AB" w:rsidRPr="00A45EFA" w:rsidRDefault="002C78AB" w:rsidP="00F14B5D">
                      <w:pPr>
                        <w:jc w:val="both"/>
                        <w:outlineLvl w:val="0"/>
                        <w:rPr>
                          <w:rFonts w:ascii="Calibri" w:hAnsi="Calibri"/>
                          <w:b/>
                          <w:i/>
                          <w:sz w:val="20"/>
                          <w:szCs w:val="20"/>
                        </w:rPr>
                      </w:pPr>
                      <w:r w:rsidRPr="00992502">
                        <w:rPr>
                          <w:rFonts w:ascii="Calibri" w:hAnsi="Calibri" w:cs="Calibri"/>
                          <w:sz w:val="20"/>
                          <w:szCs w:val="20"/>
                        </w:rPr>
                        <w:t xml:space="preserve">If a </w:t>
                      </w:r>
                      <w:r w:rsidRPr="00992502">
                        <w:rPr>
                          <w:rFonts w:ascii="Calibri" w:hAnsi="Calibri" w:cs="Calibri"/>
                          <w:b/>
                          <w:sz w:val="20"/>
                          <w:szCs w:val="20"/>
                        </w:rPr>
                        <w:t>CO is designing a country strategy</w:t>
                      </w:r>
                      <w:r w:rsidRPr="00992502">
                        <w:rPr>
                          <w:rFonts w:ascii="Calibri" w:hAnsi="Calibri" w:cs="Calibri"/>
                          <w:sz w:val="20"/>
                          <w:szCs w:val="20"/>
                        </w:rPr>
                        <w:t xml:space="preserve"> and wants to analyse the main </w:t>
                      </w:r>
                      <w:r>
                        <w:rPr>
                          <w:rFonts w:ascii="Calibri" w:hAnsi="Calibri" w:cs="Calibri"/>
                          <w:sz w:val="20"/>
                          <w:szCs w:val="20"/>
                        </w:rPr>
                        <w:t xml:space="preserve">national </w:t>
                      </w:r>
                      <w:r w:rsidRPr="00992502">
                        <w:rPr>
                          <w:rFonts w:ascii="Calibri" w:hAnsi="Calibri" w:cs="Calibri"/>
                          <w:sz w:val="20"/>
                          <w:szCs w:val="20"/>
                        </w:rPr>
                        <w:t xml:space="preserve">governance issues, then </w:t>
                      </w:r>
                      <w:r>
                        <w:rPr>
                          <w:rFonts w:ascii="Calibri" w:hAnsi="Calibri" w:cs="Calibri"/>
                          <w:sz w:val="20"/>
                          <w:szCs w:val="20"/>
                        </w:rPr>
                        <w:t>the appropriate level of analysis</w:t>
                      </w:r>
                      <w:r w:rsidRPr="00992502">
                        <w:rPr>
                          <w:rFonts w:ascii="Calibri" w:hAnsi="Calibri" w:cs="Calibri"/>
                          <w:sz w:val="20"/>
                          <w:szCs w:val="20"/>
                        </w:rPr>
                        <w:t xml:space="preserve"> </w:t>
                      </w:r>
                      <w:r>
                        <w:rPr>
                          <w:rFonts w:ascii="Calibri" w:hAnsi="Calibri" w:cs="Calibri"/>
                          <w:sz w:val="20"/>
                          <w:szCs w:val="20"/>
                        </w:rPr>
                        <w:t xml:space="preserve">would be the </w:t>
                      </w:r>
                      <w:r>
                        <w:rPr>
                          <w:rFonts w:ascii="Calibri" w:hAnsi="Calibri" w:cs="Calibri"/>
                          <w:b/>
                          <w:sz w:val="20"/>
                          <w:szCs w:val="20"/>
                        </w:rPr>
                        <w:t>p</w:t>
                      </w:r>
                      <w:r w:rsidRPr="00A45EFA">
                        <w:rPr>
                          <w:rFonts w:ascii="Calibri" w:hAnsi="Calibri" w:cs="Calibri"/>
                          <w:b/>
                          <w:sz w:val="20"/>
                          <w:szCs w:val="20"/>
                        </w:rPr>
                        <w:t xml:space="preserve">olitical </w:t>
                      </w:r>
                      <w:r>
                        <w:rPr>
                          <w:rFonts w:ascii="Calibri" w:hAnsi="Calibri" w:cs="Calibri"/>
                          <w:b/>
                          <w:sz w:val="20"/>
                          <w:szCs w:val="20"/>
                        </w:rPr>
                        <w:t>e</w:t>
                      </w:r>
                      <w:r w:rsidRPr="00A45EFA">
                        <w:rPr>
                          <w:rFonts w:ascii="Calibri" w:hAnsi="Calibri" w:cs="Calibri"/>
                          <w:b/>
                          <w:sz w:val="20"/>
                          <w:szCs w:val="20"/>
                        </w:rPr>
                        <w:t>conomy country level analysis</w:t>
                      </w:r>
                      <w:r w:rsidRPr="00A45EFA">
                        <w:rPr>
                          <w:rFonts w:ascii="Calibri" w:hAnsi="Calibri" w:cs="Calibri"/>
                          <w:sz w:val="20"/>
                          <w:szCs w:val="20"/>
                        </w:rPr>
                        <w:t xml:space="preserve">. </w:t>
                      </w:r>
                      <w:r w:rsidRPr="00A45EFA">
                        <w:rPr>
                          <w:rFonts w:ascii="Calibri" w:hAnsi="Calibri"/>
                          <w:sz w:val="20"/>
                          <w:szCs w:val="20"/>
                        </w:rPr>
                        <w:t xml:space="preserve">This will offer </w:t>
                      </w:r>
                      <w:r>
                        <w:rPr>
                          <w:rFonts w:ascii="Calibri" w:hAnsi="Calibri"/>
                          <w:sz w:val="20"/>
                          <w:szCs w:val="20"/>
                        </w:rPr>
                        <w:t>an</w:t>
                      </w:r>
                      <w:r w:rsidRPr="00A45EFA">
                        <w:rPr>
                          <w:rFonts w:ascii="Calibri" w:hAnsi="Calibri"/>
                          <w:sz w:val="20"/>
                          <w:szCs w:val="20"/>
                        </w:rPr>
                        <w:t xml:space="preserve"> opportunity to complement existing understanding with a </w:t>
                      </w:r>
                      <w:r w:rsidRPr="00A45EFA">
                        <w:rPr>
                          <w:rFonts w:ascii="Calibri" w:hAnsi="Calibri" w:cs="Calibri"/>
                          <w:sz w:val="20"/>
                          <w:szCs w:val="20"/>
                        </w:rPr>
                        <w:t xml:space="preserve">more in-depth analysis of the root causes of poverty and social injustice related to unfair power relations and bad governance. </w:t>
                      </w:r>
                      <w:r w:rsidRPr="00992502">
                        <w:rPr>
                          <w:rFonts w:ascii="Calibri" w:hAnsi="Calibri" w:cs="Calibri"/>
                          <w:b/>
                          <w:i/>
                          <w:sz w:val="20"/>
                          <w:szCs w:val="20"/>
                        </w:rPr>
                        <w:t>See</w:t>
                      </w:r>
                      <w:r w:rsidRPr="00A45EFA">
                        <w:rPr>
                          <w:rFonts w:ascii="Calibri" w:hAnsi="Calibri" w:cs="Calibri"/>
                          <w:b/>
                          <w:i/>
                          <w:sz w:val="20"/>
                          <w:szCs w:val="20"/>
                        </w:rPr>
                        <w:t xml:space="preserve"> </w:t>
                      </w:r>
                      <w:hyperlink w:anchor="_Section_3:_Country" w:history="1">
                        <w:r w:rsidRPr="00A45EFA">
                          <w:rPr>
                            <w:rStyle w:val="Hyperlink"/>
                            <w:b/>
                            <w:i/>
                            <w:sz w:val="20"/>
                            <w:szCs w:val="20"/>
                          </w:rPr>
                          <w:t>Section 3</w:t>
                        </w:r>
                        <w:r w:rsidRPr="00992502">
                          <w:rPr>
                            <w:rStyle w:val="Hyperlink"/>
                            <w:rFonts w:ascii="Calibri" w:hAnsi="Calibri" w:cs="Calibri"/>
                            <w:b/>
                            <w:i/>
                            <w:sz w:val="20"/>
                            <w:szCs w:val="20"/>
                          </w:rPr>
                          <w:t>,</w:t>
                        </w:r>
                        <w:r w:rsidRPr="00A45EFA">
                          <w:rPr>
                            <w:rStyle w:val="Hyperlink"/>
                            <w:b/>
                            <w:i/>
                            <w:sz w:val="20"/>
                            <w:szCs w:val="20"/>
                          </w:rPr>
                          <w:t xml:space="preserve"> Page 8</w:t>
                        </w:r>
                      </w:hyperlink>
                      <w:r w:rsidRPr="00A45EFA">
                        <w:rPr>
                          <w:rFonts w:ascii="Calibri" w:hAnsi="Calibri" w:cs="Calibri"/>
                          <w:b/>
                          <w:i/>
                          <w:sz w:val="20"/>
                          <w:szCs w:val="20"/>
                        </w:rPr>
                        <w:t>.</w:t>
                      </w:r>
                    </w:p>
                    <w:p w14:paraId="5E1C8298" w14:textId="77777777" w:rsidR="002C78AB" w:rsidRPr="00A45EFA" w:rsidRDefault="002C78AB" w:rsidP="00F14B5D">
                      <w:pPr>
                        <w:outlineLvl w:val="0"/>
                        <w:rPr>
                          <w:rFonts w:ascii="Calibri" w:hAnsi="Calibri" w:cs="Calibri"/>
                          <w:sz w:val="20"/>
                          <w:szCs w:val="20"/>
                        </w:rPr>
                      </w:pPr>
                    </w:p>
                    <w:p w14:paraId="06CAE9AC" w14:textId="7D3D3425" w:rsidR="002C78AB" w:rsidRPr="00A45EFA" w:rsidRDefault="002C78AB" w:rsidP="00A45EFA">
                      <w:pPr>
                        <w:jc w:val="both"/>
                        <w:outlineLvl w:val="0"/>
                        <w:rPr>
                          <w:rFonts w:ascii="Calibri" w:hAnsi="Calibri" w:cs="Calibri"/>
                          <w:b/>
                          <w:i/>
                          <w:sz w:val="20"/>
                          <w:szCs w:val="20"/>
                        </w:rPr>
                      </w:pPr>
                      <w:r w:rsidRPr="00A45EFA">
                        <w:rPr>
                          <w:rFonts w:ascii="Calibri" w:hAnsi="Calibri" w:cs="Calibri"/>
                          <w:sz w:val="20"/>
                          <w:szCs w:val="20"/>
                        </w:rPr>
                        <w:t xml:space="preserve">If the </w:t>
                      </w:r>
                      <w:r w:rsidRPr="00A45EFA">
                        <w:rPr>
                          <w:rFonts w:ascii="Calibri" w:hAnsi="Calibri" w:cs="Calibri"/>
                          <w:b/>
                          <w:sz w:val="20"/>
                          <w:szCs w:val="20"/>
                        </w:rPr>
                        <w:t xml:space="preserve">CO </w:t>
                      </w:r>
                      <w:r w:rsidRPr="00684085">
                        <w:rPr>
                          <w:rFonts w:ascii="Calibri" w:hAnsi="Calibri" w:cs="Calibri"/>
                          <w:sz w:val="20"/>
                          <w:szCs w:val="20"/>
                        </w:rPr>
                        <w:t xml:space="preserve">wants to analyse the main governance issues at sector/theme level </w:t>
                      </w:r>
                      <w:r>
                        <w:rPr>
                          <w:rFonts w:ascii="Calibri" w:hAnsi="Calibri" w:cs="Calibri"/>
                          <w:sz w:val="20"/>
                          <w:szCs w:val="20"/>
                        </w:rPr>
                        <w:t xml:space="preserve">for </w:t>
                      </w:r>
                      <w:r w:rsidRPr="00A45EFA">
                        <w:rPr>
                          <w:rFonts w:ascii="Calibri" w:hAnsi="Calibri" w:cs="Calibri"/>
                          <w:sz w:val="20"/>
                          <w:szCs w:val="20"/>
                        </w:rPr>
                        <w:t xml:space="preserve">a </w:t>
                      </w:r>
                      <w:r w:rsidRPr="00A45EFA">
                        <w:rPr>
                          <w:rFonts w:ascii="Calibri" w:hAnsi="Calibri" w:cs="Calibri"/>
                          <w:b/>
                          <w:sz w:val="20"/>
                          <w:szCs w:val="20"/>
                        </w:rPr>
                        <w:t>programme strategy or a thematic strategy</w:t>
                      </w:r>
                      <w:r w:rsidRPr="00A45EFA">
                        <w:rPr>
                          <w:rFonts w:ascii="Calibri" w:hAnsi="Calibri" w:cs="Calibri"/>
                          <w:sz w:val="20"/>
                          <w:szCs w:val="20"/>
                        </w:rPr>
                        <w:t xml:space="preserve">, perhaps with a focus on a particular impact population, then </w:t>
                      </w:r>
                      <w:r>
                        <w:rPr>
                          <w:rFonts w:ascii="Calibri" w:hAnsi="Calibri" w:cs="Calibri"/>
                          <w:sz w:val="20"/>
                          <w:szCs w:val="20"/>
                        </w:rPr>
                        <w:t xml:space="preserve">the appropriate level of analysis would be </w:t>
                      </w:r>
                      <w:r w:rsidRPr="00A45EFA">
                        <w:rPr>
                          <w:rFonts w:ascii="Calibri" w:hAnsi="Calibri" w:cs="Calibri"/>
                          <w:sz w:val="20"/>
                          <w:szCs w:val="20"/>
                        </w:rPr>
                        <w:t xml:space="preserve">a </w:t>
                      </w:r>
                      <w:r>
                        <w:rPr>
                          <w:rFonts w:ascii="Calibri" w:hAnsi="Calibri" w:cs="Calibri"/>
                          <w:b/>
                          <w:sz w:val="20"/>
                          <w:szCs w:val="20"/>
                        </w:rPr>
                        <w:t>p</w:t>
                      </w:r>
                      <w:r w:rsidRPr="00A45EFA">
                        <w:rPr>
                          <w:rFonts w:ascii="Calibri" w:hAnsi="Calibri" w:cs="Calibri"/>
                          <w:b/>
                          <w:sz w:val="20"/>
                          <w:szCs w:val="20"/>
                        </w:rPr>
                        <w:t xml:space="preserve">olitical </w:t>
                      </w:r>
                      <w:r>
                        <w:rPr>
                          <w:rFonts w:ascii="Calibri" w:hAnsi="Calibri" w:cs="Calibri"/>
                          <w:b/>
                          <w:sz w:val="20"/>
                          <w:szCs w:val="20"/>
                        </w:rPr>
                        <w:t>e</w:t>
                      </w:r>
                      <w:r w:rsidRPr="00A45EFA">
                        <w:rPr>
                          <w:rFonts w:ascii="Calibri" w:hAnsi="Calibri" w:cs="Calibri"/>
                          <w:b/>
                          <w:sz w:val="20"/>
                          <w:szCs w:val="20"/>
                        </w:rPr>
                        <w:t>conomy sector/ theme analysis</w:t>
                      </w:r>
                      <w:r w:rsidRPr="00A45EFA">
                        <w:rPr>
                          <w:rFonts w:ascii="Calibri" w:hAnsi="Calibri" w:cs="Calibri"/>
                          <w:sz w:val="20"/>
                          <w:szCs w:val="20"/>
                        </w:rPr>
                        <w:t xml:space="preserve">. </w:t>
                      </w:r>
                      <w:r>
                        <w:rPr>
                          <w:rFonts w:ascii="Calibri" w:hAnsi="Calibri" w:cs="Calibri"/>
                          <w:sz w:val="20"/>
                          <w:szCs w:val="20"/>
                        </w:rPr>
                        <w:t>This</w:t>
                      </w:r>
                      <w:r w:rsidRPr="00A45EFA">
                        <w:rPr>
                          <w:rFonts w:ascii="Calibri" w:hAnsi="Calibri" w:cs="Calibri"/>
                          <w:sz w:val="20"/>
                          <w:szCs w:val="20"/>
                        </w:rPr>
                        <w:t xml:space="preserve"> will allow you to understand the structures, institutions and stakeholders that can hinder or promote pro poor reforms. </w:t>
                      </w:r>
                      <w:proofErr w:type="gramStart"/>
                      <w:r>
                        <w:rPr>
                          <w:rFonts w:ascii="Calibri" w:hAnsi="Calibri" w:cs="Calibri"/>
                          <w:b/>
                          <w:i/>
                          <w:sz w:val="20"/>
                          <w:szCs w:val="20"/>
                        </w:rPr>
                        <w:t>See</w:t>
                      </w:r>
                      <w:r w:rsidRPr="00A45EFA">
                        <w:rPr>
                          <w:rFonts w:ascii="Calibri" w:hAnsi="Calibri" w:cs="Calibri"/>
                          <w:b/>
                          <w:i/>
                          <w:sz w:val="20"/>
                          <w:szCs w:val="20"/>
                        </w:rPr>
                        <w:t xml:space="preserve">  </w:t>
                      </w:r>
                      <w:r w:rsidRPr="002C78AB">
                        <w:rPr>
                          <w:rFonts w:ascii="Calibri" w:hAnsi="Calibri" w:cs="Calibri"/>
                          <w:b/>
                          <w:i/>
                          <w:sz w:val="20"/>
                          <w:szCs w:val="20"/>
                          <w:u w:val="single"/>
                        </w:rPr>
                        <w:t>Section</w:t>
                      </w:r>
                      <w:proofErr w:type="gramEnd"/>
                      <w:r w:rsidRPr="002C78AB">
                        <w:rPr>
                          <w:rFonts w:ascii="Calibri" w:hAnsi="Calibri" w:cs="Calibri"/>
                          <w:b/>
                          <w:i/>
                          <w:sz w:val="20"/>
                          <w:szCs w:val="20"/>
                          <w:u w:val="single"/>
                        </w:rPr>
                        <w:t xml:space="preserve"> 4 Page 16.</w:t>
                      </w:r>
                    </w:p>
                    <w:p w14:paraId="317326E7" w14:textId="77777777" w:rsidR="002C78AB" w:rsidRPr="00B47BC5" w:rsidRDefault="002C78AB" w:rsidP="00F14B5D">
                      <w:pPr>
                        <w:rPr>
                          <w:b/>
                          <w:i/>
                          <w:color w:val="4F81BD"/>
                          <w:sz w:val="20"/>
                          <w:szCs w:val="20"/>
                        </w:rPr>
                      </w:pPr>
                    </w:p>
                  </w:txbxContent>
                </v:textbox>
                <w10:wrap type="square" anchorx="page" anchory="page"/>
              </v:rect>
            </w:pict>
          </mc:Fallback>
        </mc:AlternateContent>
      </w:r>
      <w:r w:rsidR="00635AFB" w:rsidRPr="003C7B13">
        <w:rPr>
          <w:rFonts w:ascii="Calibri" w:hAnsi="Calibri" w:cs="Calibri"/>
        </w:rPr>
        <w:t xml:space="preserve">This </w:t>
      </w:r>
      <w:r w:rsidR="005511CF">
        <w:rPr>
          <w:rFonts w:ascii="Calibri" w:hAnsi="Calibri" w:cs="Calibri"/>
        </w:rPr>
        <w:t>G</w:t>
      </w:r>
      <w:r w:rsidR="00635AFB" w:rsidRPr="003C7B13">
        <w:rPr>
          <w:rFonts w:ascii="Calibri" w:hAnsi="Calibri" w:cs="Calibri"/>
        </w:rPr>
        <w:t xml:space="preserve">uidance </w:t>
      </w:r>
      <w:r w:rsidR="005511CF">
        <w:rPr>
          <w:rFonts w:ascii="Calibri" w:hAnsi="Calibri" w:cs="Calibri"/>
        </w:rPr>
        <w:t>N</w:t>
      </w:r>
      <w:r w:rsidR="00635AFB" w:rsidRPr="003C7B13">
        <w:rPr>
          <w:rFonts w:ascii="Calibri" w:hAnsi="Calibri" w:cs="Calibri"/>
        </w:rPr>
        <w:t>ote</w:t>
      </w:r>
      <w:r w:rsidR="003C7B13">
        <w:rPr>
          <w:rFonts w:ascii="Calibri" w:hAnsi="Calibri" w:cs="Calibri"/>
        </w:rPr>
        <w:t xml:space="preserve"> </w:t>
      </w:r>
      <w:r w:rsidR="00CF4E6D">
        <w:rPr>
          <w:rFonts w:ascii="Calibri" w:hAnsi="Calibri" w:cs="Calibri"/>
        </w:rPr>
        <w:t xml:space="preserve">aims </w:t>
      </w:r>
      <w:r w:rsidR="005511CF">
        <w:rPr>
          <w:rFonts w:ascii="Calibri" w:hAnsi="Calibri" w:cs="Calibri"/>
        </w:rPr>
        <w:t xml:space="preserve">to </w:t>
      </w:r>
      <w:r w:rsidR="002F4C68">
        <w:rPr>
          <w:rFonts w:ascii="Calibri" w:hAnsi="Calibri" w:cs="Calibri"/>
        </w:rPr>
        <w:t>provide direction</w:t>
      </w:r>
      <w:r w:rsidR="00CF4E6D">
        <w:rPr>
          <w:rFonts w:ascii="Calibri" w:hAnsi="Calibri" w:cs="Calibri"/>
        </w:rPr>
        <w:t xml:space="preserve"> </w:t>
      </w:r>
      <w:r w:rsidR="00F91538">
        <w:rPr>
          <w:rFonts w:ascii="Calibri" w:hAnsi="Calibri" w:cs="Calibri"/>
        </w:rPr>
        <w:t>to CARE C</w:t>
      </w:r>
      <w:r w:rsidR="0053200B">
        <w:rPr>
          <w:rFonts w:ascii="Calibri" w:hAnsi="Calibri" w:cs="Calibri"/>
        </w:rPr>
        <w:t xml:space="preserve">ountry Offices </w:t>
      </w:r>
      <w:r w:rsidR="004058A6">
        <w:rPr>
          <w:rFonts w:ascii="Calibri" w:hAnsi="Calibri" w:cs="Calibri"/>
        </w:rPr>
        <w:t xml:space="preserve">(COs) </w:t>
      </w:r>
      <w:r w:rsidR="00CF4E6D">
        <w:rPr>
          <w:rFonts w:ascii="Calibri" w:hAnsi="Calibri" w:cs="Calibri"/>
        </w:rPr>
        <w:t xml:space="preserve">on how to </w:t>
      </w:r>
      <w:r w:rsidR="005511CF">
        <w:rPr>
          <w:rFonts w:ascii="Calibri" w:hAnsi="Calibri" w:cs="Calibri"/>
        </w:rPr>
        <w:t>analyse the</w:t>
      </w:r>
      <w:r w:rsidR="00CF4E6D">
        <w:rPr>
          <w:rFonts w:ascii="Calibri" w:hAnsi="Calibri" w:cs="Calibri"/>
        </w:rPr>
        <w:t xml:space="preserve"> governance</w:t>
      </w:r>
      <w:r w:rsidR="005511CF">
        <w:rPr>
          <w:rFonts w:ascii="Calibri" w:hAnsi="Calibri" w:cs="Calibri"/>
        </w:rPr>
        <w:t xml:space="preserve"> elements of a given </w:t>
      </w:r>
      <w:r w:rsidR="00CF4E6D">
        <w:rPr>
          <w:rFonts w:ascii="Calibri" w:hAnsi="Calibri" w:cs="Calibri"/>
        </w:rPr>
        <w:t xml:space="preserve">context </w:t>
      </w:r>
      <w:r w:rsidR="00FC461F">
        <w:rPr>
          <w:rFonts w:ascii="Calibri" w:hAnsi="Calibri" w:cs="Calibri"/>
        </w:rPr>
        <w:t>when</w:t>
      </w:r>
      <w:r w:rsidR="005511CF">
        <w:rPr>
          <w:rFonts w:ascii="Calibri" w:hAnsi="Calibri" w:cs="Calibri"/>
        </w:rPr>
        <w:t xml:space="preserve"> a)</w:t>
      </w:r>
      <w:r w:rsidR="00FC461F">
        <w:rPr>
          <w:rFonts w:ascii="Calibri" w:hAnsi="Calibri" w:cs="Calibri"/>
        </w:rPr>
        <w:t xml:space="preserve"> developing a </w:t>
      </w:r>
      <w:r w:rsidR="002F4C68">
        <w:rPr>
          <w:rFonts w:ascii="Calibri" w:hAnsi="Calibri" w:cs="Calibri"/>
        </w:rPr>
        <w:t xml:space="preserve">Long Range Strategic Plan (LRSP) </w:t>
      </w:r>
      <w:r w:rsidR="00FC461F">
        <w:rPr>
          <w:rFonts w:ascii="Calibri" w:hAnsi="Calibri" w:cs="Calibri"/>
        </w:rPr>
        <w:t xml:space="preserve">or other country level </w:t>
      </w:r>
      <w:r w:rsidR="002F4C68">
        <w:rPr>
          <w:rFonts w:ascii="Calibri" w:hAnsi="Calibri" w:cs="Calibri"/>
        </w:rPr>
        <w:t>strategic/</w:t>
      </w:r>
      <w:r w:rsidR="00FC461F">
        <w:rPr>
          <w:rFonts w:ascii="Calibri" w:hAnsi="Calibri" w:cs="Calibri"/>
        </w:rPr>
        <w:t>planning process</w:t>
      </w:r>
      <w:r w:rsidR="002F4C68">
        <w:rPr>
          <w:rFonts w:ascii="Calibri" w:hAnsi="Calibri" w:cs="Calibri"/>
        </w:rPr>
        <w:t>es</w:t>
      </w:r>
      <w:r w:rsidR="005511CF">
        <w:rPr>
          <w:rFonts w:ascii="Calibri" w:hAnsi="Calibri" w:cs="Calibri"/>
        </w:rPr>
        <w:t xml:space="preserve"> and b) designing a programme</w:t>
      </w:r>
      <w:r w:rsidR="00FC461F">
        <w:rPr>
          <w:rFonts w:ascii="Calibri" w:hAnsi="Calibri" w:cs="Calibri"/>
        </w:rPr>
        <w:t xml:space="preserve">. The Note also points to the basic steps for incorporating governance into </w:t>
      </w:r>
      <w:r w:rsidR="002F4C68">
        <w:rPr>
          <w:rFonts w:ascii="Calibri" w:hAnsi="Calibri" w:cs="Calibri"/>
        </w:rPr>
        <w:t xml:space="preserve">the </w:t>
      </w:r>
      <w:r w:rsidR="005511CF">
        <w:rPr>
          <w:rFonts w:ascii="Calibri" w:hAnsi="Calibri" w:cs="Calibri"/>
        </w:rPr>
        <w:t>programme design phase</w:t>
      </w:r>
      <w:r w:rsidR="00FC461F">
        <w:rPr>
          <w:rFonts w:ascii="Calibri" w:hAnsi="Calibri" w:cs="Calibri"/>
        </w:rPr>
        <w:t xml:space="preserve">. </w:t>
      </w:r>
      <w:r w:rsidR="0053200B">
        <w:rPr>
          <w:rFonts w:ascii="Calibri" w:hAnsi="Calibri" w:cs="Calibri"/>
        </w:rPr>
        <w:t>I</w:t>
      </w:r>
      <w:r w:rsidR="00CF4E6D">
        <w:rPr>
          <w:rFonts w:ascii="Calibri" w:hAnsi="Calibri" w:cs="Calibri"/>
        </w:rPr>
        <w:t xml:space="preserve">t </w:t>
      </w:r>
      <w:r w:rsidR="003C7B13">
        <w:rPr>
          <w:rFonts w:ascii="Calibri" w:hAnsi="Calibri" w:cs="Calibri"/>
        </w:rPr>
        <w:t xml:space="preserve">is </w:t>
      </w:r>
      <w:r w:rsidR="00675937">
        <w:rPr>
          <w:rFonts w:ascii="Calibri" w:hAnsi="Calibri" w:cs="Calibri"/>
        </w:rPr>
        <w:t xml:space="preserve">one of the </w:t>
      </w:r>
      <w:r w:rsidR="0037588A">
        <w:rPr>
          <w:rFonts w:ascii="Calibri" w:hAnsi="Calibri" w:cs="Calibri"/>
        </w:rPr>
        <w:t xml:space="preserve">documents </w:t>
      </w:r>
      <w:r w:rsidR="003C7B13">
        <w:rPr>
          <w:rFonts w:ascii="Calibri" w:hAnsi="Calibri" w:cs="Calibri"/>
        </w:rPr>
        <w:t>accompan</w:t>
      </w:r>
      <w:r w:rsidR="00675937">
        <w:rPr>
          <w:rFonts w:ascii="Calibri" w:hAnsi="Calibri" w:cs="Calibri"/>
        </w:rPr>
        <w:t xml:space="preserve">ying </w:t>
      </w:r>
      <w:r w:rsidR="003C7B13">
        <w:rPr>
          <w:rFonts w:ascii="Calibri" w:hAnsi="Calibri" w:cs="Calibri"/>
        </w:rPr>
        <w:t>the Governance Programming Framework (GPF)</w:t>
      </w:r>
      <w:r w:rsidR="00675937">
        <w:rPr>
          <w:rFonts w:ascii="Calibri" w:hAnsi="Calibri" w:cs="Calibri"/>
        </w:rPr>
        <w:t xml:space="preserve">. </w:t>
      </w:r>
      <w:r w:rsidR="00707A2A">
        <w:rPr>
          <w:rFonts w:ascii="Calibri" w:hAnsi="Calibri" w:cs="Calibri"/>
        </w:rPr>
        <w:t xml:space="preserve">The “GPF </w:t>
      </w:r>
      <w:r w:rsidR="00132EC0">
        <w:rPr>
          <w:rFonts w:ascii="Calibri" w:hAnsi="Calibri" w:cs="Calibri"/>
        </w:rPr>
        <w:t>Resource Pack</w:t>
      </w:r>
      <w:r w:rsidR="00707A2A">
        <w:rPr>
          <w:rFonts w:ascii="Calibri" w:hAnsi="Calibri" w:cs="Calibri"/>
        </w:rPr>
        <w:t>” also include</w:t>
      </w:r>
      <w:r w:rsidR="005511CF">
        <w:rPr>
          <w:rFonts w:ascii="Calibri" w:hAnsi="Calibri" w:cs="Calibri"/>
        </w:rPr>
        <w:t>s</w:t>
      </w:r>
      <w:r w:rsidR="00707A2A">
        <w:rPr>
          <w:rFonts w:ascii="Calibri" w:hAnsi="Calibri" w:cs="Calibri"/>
        </w:rPr>
        <w:t xml:space="preserve"> a </w:t>
      </w:r>
      <w:r w:rsidR="005511CF">
        <w:rPr>
          <w:rFonts w:ascii="Calibri" w:hAnsi="Calibri" w:cs="Calibri"/>
        </w:rPr>
        <w:t>G</w:t>
      </w:r>
      <w:r w:rsidR="00707A2A">
        <w:rPr>
          <w:rFonts w:ascii="Calibri" w:hAnsi="Calibri" w:cs="Calibri"/>
        </w:rPr>
        <w:t xml:space="preserve">uidance </w:t>
      </w:r>
      <w:r w:rsidR="005511CF">
        <w:rPr>
          <w:rFonts w:ascii="Calibri" w:hAnsi="Calibri" w:cs="Calibri"/>
        </w:rPr>
        <w:t>N</w:t>
      </w:r>
      <w:r w:rsidR="00707A2A">
        <w:rPr>
          <w:rFonts w:ascii="Calibri" w:hAnsi="Calibri" w:cs="Calibri"/>
        </w:rPr>
        <w:t xml:space="preserve">ote on how to monitor and evaluate </w:t>
      </w:r>
      <w:r w:rsidR="00ED1056">
        <w:rPr>
          <w:rFonts w:ascii="Calibri" w:hAnsi="Calibri" w:cs="Calibri"/>
        </w:rPr>
        <w:t>the governance component of</w:t>
      </w:r>
      <w:r w:rsidR="005511CF">
        <w:rPr>
          <w:rFonts w:ascii="Calibri" w:hAnsi="Calibri" w:cs="Calibri"/>
        </w:rPr>
        <w:t xml:space="preserve"> </w:t>
      </w:r>
      <w:r w:rsidR="002F4C68">
        <w:rPr>
          <w:rFonts w:ascii="Calibri" w:hAnsi="Calibri" w:cs="Calibri"/>
        </w:rPr>
        <w:t>a programme</w:t>
      </w:r>
      <w:r w:rsidR="00073AA2">
        <w:rPr>
          <w:rStyle w:val="FootnoteReference"/>
          <w:rFonts w:ascii="Calibri" w:hAnsi="Calibri"/>
        </w:rPr>
        <w:footnoteReference w:id="2"/>
      </w:r>
      <w:r w:rsidR="00707A2A">
        <w:rPr>
          <w:rFonts w:ascii="Calibri" w:hAnsi="Calibri" w:cs="Calibri"/>
        </w:rPr>
        <w:t xml:space="preserve">. </w:t>
      </w:r>
      <w:r w:rsidR="005511CF">
        <w:rPr>
          <w:rFonts w:ascii="Calibri" w:hAnsi="Calibri" w:cs="Calibri"/>
        </w:rPr>
        <w:t>Th</w:t>
      </w:r>
      <w:r w:rsidR="002F4C68">
        <w:rPr>
          <w:rFonts w:ascii="Calibri" w:hAnsi="Calibri" w:cs="Calibri"/>
        </w:rPr>
        <w:t>is way th</w:t>
      </w:r>
      <w:r w:rsidR="005511CF">
        <w:rPr>
          <w:rFonts w:ascii="Calibri" w:hAnsi="Calibri" w:cs="Calibri"/>
        </w:rPr>
        <w:t xml:space="preserve">e </w:t>
      </w:r>
      <w:r w:rsidR="00707A2A">
        <w:rPr>
          <w:rFonts w:ascii="Calibri" w:hAnsi="Calibri" w:cs="Calibri"/>
        </w:rPr>
        <w:t xml:space="preserve">GPF </w:t>
      </w:r>
      <w:r w:rsidR="00132EC0">
        <w:rPr>
          <w:rFonts w:ascii="Calibri" w:hAnsi="Calibri" w:cs="Calibri"/>
        </w:rPr>
        <w:t xml:space="preserve">Resource Pack </w:t>
      </w:r>
      <w:r w:rsidR="00ED1056">
        <w:rPr>
          <w:rFonts w:ascii="Calibri" w:hAnsi="Calibri" w:cs="Calibri"/>
        </w:rPr>
        <w:t xml:space="preserve">aims </w:t>
      </w:r>
      <w:r w:rsidR="005511CF">
        <w:rPr>
          <w:rFonts w:ascii="Calibri" w:hAnsi="Calibri" w:cs="Calibri"/>
        </w:rPr>
        <w:t xml:space="preserve">to </w:t>
      </w:r>
      <w:r w:rsidR="0037588A">
        <w:rPr>
          <w:rFonts w:ascii="Calibri" w:hAnsi="Calibri" w:cs="Calibri"/>
        </w:rPr>
        <w:t>support</w:t>
      </w:r>
      <w:r w:rsidR="00675937">
        <w:rPr>
          <w:rFonts w:ascii="Calibri" w:hAnsi="Calibri" w:cs="Calibri"/>
        </w:rPr>
        <w:t xml:space="preserve"> CARE staff throughout </w:t>
      </w:r>
      <w:r w:rsidR="0037588A">
        <w:rPr>
          <w:rFonts w:ascii="Calibri" w:hAnsi="Calibri" w:cs="Calibri"/>
        </w:rPr>
        <w:t xml:space="preserve">the </w:t>
      </w:r>
      <w:r w:rsidR="00707A2A">
        <w:rPr>
          <w:rFonts w:ascii="Calibri" w:hAnsi="Calibri" w:cs="Calibri"/>
        </w:rPr>
        <w:t xml:space="preserve">different </w:t>
      </w:r>
      <w:r w:rsidR="00675937">
        <w:rPr>
          <w:rFonts w:ascii="Calibri" w:hAnsi="Calibri" w:cs="Calibri"/>
        </w:rPr>
        <w:t xml:space="preserve">stages of </w:t>
      </w:r>
      <w:r w:rsidR="0037588A">
        <w:rPr>
          <w:rFonts w:ascii="Calibri" w:hAnsi="Calibri" w:cs="Calibri"/>
        </w:rPr>
        <w:t xml:space="preserve">the </w:t>
      </w:r>
      <w:r w:rsidR="00675937">
        <w:rPr>
          <w:rFonts w:ascii="Calibri" w:hAnsi="Calibri" w:cs="Calibri"/>
        </w:rPr>
        <w:t>programming cycle</w:t>
      </w:r>
      <w:r w:rsidR="00471CAC">
        <w:rPr>
          <w:rFonts w:ascii="Calibri" w:hAnsi="Calibri" w:cs="Calibri"/>
        </w:rPr>
        <w:t>.</w:t>
      </w:r>
      <w:r w:rsidR="00132EC0">
        <w:rPr>
          <w:rStyle w:val="FootnoteReference"/>
          <w:rFonts w:ascii="Calibri" w:hAnsi="Calibri"/>
        </w:rPr>
        <w:footnoteReference w:id="3"/>
      </w:r>
    </w:p>
    <w:p w14:paraId="4C6518F5" w14:textId="52D1AE40" w:rsidR="00471CAC" w:rsidRPr="00F0030C" w:rsidRDefault="00471CAC" w:rsidP="00471CAC">
      <w:pPr>
        <w:jc w:val="both"/>
        <w:rPr>
          <w:rFonts w:ascii="Calibri" w:hAnsi="Calibri" w:cs="Calibri"/>
        </w:rPr>
      </w:pPr>
      <w:r>
        <w:rPr>
          <w:rFonts w:ascii="Calibri" w:hAnsi="Calibri" w:cs="Calibri"/>
        </w:rPr>
        <w:t xml:space="preserve">The way in which this Guidance Note may be used will depend </w:t>
      </w:r>
      <w:proofErr w:type="gramStart"/>
      <w:r>
        <w:rPr>
          <w:rFonts w:ascii="Calibri" w:hAnsi="Calibri" w:cs="Calibri"/>
        </w:rPr>
        <w:t xml:space="preserve">on </w:t>
      </w:r>
      <w:r w:rsidR="00175B5A">
        <w:rPr>
          <w:rFonts w:ascii="Calibri" w:hAnsi="Calibri" w:cs="Calibri"/>
        </w:rPr>
        <w:t xml:space="preserve"> what</w:t>
      </w:r>
      <w:proofErr w:type="gramEnd"/>
      <w:r w:rsidR="00175B5A">
        <w:rPr>
          <w:rFonts w:ascii="Calibri" w:hAnsi="Calibri" w:cs="Calibri"/>
        </w:rPr>
        <w:t xml:space="preserve"> phase </w:t>
      </w:r>
      <w:r>
        <w:rPr>
          <w:rFonts w:ascii="Calibri" w:hAnsi="Calibri" w:cs="Calibri"/>
        </w:rPr>
        <w:t xml:space="preserve">an office is at in terms of its own programmatic planning and design. </w:t>
      </w:r>
    </w:p>
    <w:p w14:paraId="5D7B5B6C" w14:textId="77777777" w:rsidR="00707A2A" w:rsidRDefault="00707A2A" w:rsidP="00044C39">
      <w:pPr>
        <w:tabs>
          <w:tab w:val="left" w:pos="-540"/>
        </w:tabs>
        <w:jc w:val="both"/>
        <w:rPr>
          <w:rFonts w:ascii="Calibri" w:hAnsi="Calibri" w:cs="Calibri"/>
        </w:rPr>
      </w:pPr>
      <w:r>
        <w:rPr>
          <w:rFonts w:ascii="Calibri" w:hAnsi="Calibri" w:cs="Calibri"/>
        </w:rPr>
        <w:t xml:space="preserve"> </w:t>
      </w:r>
    </w:p>
    <w:p w14:paraId="606F3811" w14:textId="76576A44" w:rsidR="005511CF" w:rsidRPr="00FD7D45" w:rsidRDefault="00FD7D45" w:rsidP="00A45EFA">
      <w:pPr>
        <w:pStyle w:val="Heading2"/>
        <w:rPr>
          <w:rFonts w:cs="Calibri"/>
        </w:rPr>
      </w:pPr>
      <w:r>
        <w:lastRenderedPageBreak/>
        <w:t>1.1</w:t>
      </w:r>
      <w:r w:rsidR="00B47BC5" w:rsidRPr="00FD7D45">
        <w:t xml:space="preserve"> </w:t>
      </w:r>
      <w:r w:rsidR="005511CF" w:rsidRPr="00FD7D45">
        <w:t>Why include a focu</w:t>
      </w:r>
      <w:r w:rsidR="005E23E1" w:rsidRPr="00FD7D45">
        <w:t>s on governance analysis in</w:t>
      </w:r>
      <w:r w:rsidR="005511CF" w:rsidRPr="00FD7D45">
        <w:t xml:space="preserve"> country level or programme</w:t>
      </w:r>
      <w:r w:rsidR="005511CF" w:rsidRPr="00FD7D45">
        <w:rPr>
          <w:rFonts w:cs="Calibri"/>
        </w:rPr>
        <w:t xml:space="preserve"> level </w:t>
      </w:r>
      <w:r w:rsidR="00945C46" w:rsidRPr="00FD7D45">
        <w:rPr>
          <w:rFonts w:cs="Calibri"/>
        </w:rPr>
        <w:t>analysis</w:t>
      </w:r>
      <w:r w:rsidR="005511CF" w:rsidRPr="00FD7D45">
        <w:rPr>
          <w:rFonts w:cs="Calibri"/>
        </w:rPr>
        <w:t xml:space="preserve"> and design? </w:t>
      </w:r>
    </w:p>
    <w:p w14:paraId="25C6CB5B" w14:textId="77777777" w:rsidR="00945C46" w:rsidRPr="00945C46" w:rsidRDefault="00945C46" w:rsidP="00945C46">
      <w:pPr>
        <w:pStyle w:val="ListParagraph"/>
        <w:jc w:val="both"/>
        <w:rPr>
          <w:rFonts w:ascii="Calibri" w:hAnsi="Calibri" w:cs="Calibri"/>
          <w:b/>
        </w:rPr>
      </w:pPr>
    </w:p>
    <w:p w14:paraId="56741A1B" w14:textId="77777777" w:rsidR="001F450A" w:rsidRPr="00F0030C" w:rsidRDefault="005E23E1" w:rsidP="000F2CEC">
      <w:pPr>
        <w:jc w:val="both"/>
        <w:rPr>
          <w:rFonts w:ascii="Calibri" w:hAnsi="Calibri" w:cs="Calibri"/>
        </w:rPr>
      </w:pPr>
      <w:r>
        <w:rPr>
          <w:rFonts w:ascii="Calibri" w:hAnsi="Calibri" w:cs="Calibri"/>
        </w:rPr>
        <w:t xml:space="preserve">Increasingly CARE Country Offices are identifying poor governance as one of the underlying causes of poverty and </w:t>
      </w:r>
      <w:r w:rsidR="009A6EDA">
        <w:rPr>
          <w:rFonts w:ascii="Calibri" w:hAnsi="Calibri" w:cs="Calibri"/>
        </w:rPr>
        <w:t xml:space="preserve">social injustice and </w:t>
      </w:r>
      <w:r>
        <w:rPr>
          <w:rFonts w:ascii="Calibri" w:hAnsi="Calibri" w:cs="Calibri"/>
        </w:rPr>
        <w:t xml:space="preserve">therefore as an issue they would like to address in their programming. </w:t>
      </w:r>
      <w:r w:rsidRPr="00945C46">
        <w:rPr>
          <w:rFonts w:ascii="Calibri" w:hAnsi="Calibri" w:cs="Calibri"/>
        </w:rPr>
        <w:t>The more we accept that governance is a core element of development, the more we need to put governance at the centre of our strategies, programmes and analyses.</w:t>
      </w:r>
    </w:p>
    <w:p w14:paraId="3F1A528E" w14:textId="77777777" w:rsidR="001F450A" w:rsidRDefault="001F450A" w:rsidP="000F2CEC">
      <w:pPr>
        <w:jc w:val="both"/>
        <w:rPr>
          <w:rFonts w:ascii="Calibri" w:hAnsi="Calibri" w:cs="Calibri"/>
        </w:rPr>
      </w:pPr>
    </w:p>
    <w:p w14:paraId="0F6B8C2C" w14:textId="30066694" w:rsidR="00FD7D45" w:rsidRDefault="005E23E1" w:rsidP="00167AD8">
      <w:pPr>
        <w:jc w:val="both"/>
        <w:rPr>
          <w:rFonts w:ascii="Calibri" w:hAnsi="Calibri" w:cs="Calibri"/>
        </w:rPr>
      </w:pPr>
      <w:r>
        <w:rPr>
          <w:rFonts w:ascii="Calibri" w:hAnsi="Calibri" w:cs="Calibri"/>
        </w:rPr>
        <w:t>A sound governance analysis at country and</w:t>
      </w:r>
      <w:r w:rsidR="00992502">
        <w:rPr>
          <w:rFonts w:ascii="Calibri" w:hAnsi="Calibri" w:cs="Calibri"/>
        </w:rPr>
        <w:t>,</w:t>
      </w:r>
      <w:r w:rsidR="002C78AB">
        <w:rPr>
          <w:rFonts w:ascii="Calibri" w:hAnsi="Calibri" w:cs="Calibri"/>
        </w:rPr>
        <w:t xml:space="preserve"> </w:t>
      </w:r>
      <w:r>
        <w:rPr>
          <w:rFonts w:ascii="Calibri" w:hAnsi="Calibri" w:cs="Calibri"/>
        </w:rPr>
        <w:t>or</w:t>
      </w:r>
      <w:r w:rsidR="00992502">
        <w:rPr>
          <w:rFonts w:ascii="Calibri" w:hAnsi="Calibri" w:cs="Calibri"/>
        </w:rPr>
        <w:t>,</w:t>
      </w:r>
      <w:r>
        <w:rPr>
          <w:rFonts w:ascii="Calibri" w:hAnsi="Calibri" w:cs="Calibri"/>
        </w:rPr>
        <w:t xml:space="preserve"> at programm</w:t>
      </w:r>
      <w:r w:rsidR="00175B5A">
        <w:rPr>
          <w:rFonts w:ascii="Calibri" w:hAnsi="Calibri" w:cs="Calibri"/>
        </w:rPr>
        <w:t>e planning</w:t>
      </w:r>
      <w:r>
        <w:rPr>
          <w:rFonts w:ascii="Calibri" w:hAnsi="Calibri" w:cs="Calibri"/>
        </w:rPr>
        <w:t xml:space="preserve"> level will increase the opportunities to design </w:t>
      </w:r>
      <w:r w:rsidR="00F83115">
        <w:rPr>
          <w:rFonts w:ascii="Calibri" w:hAnsi="Calibri" w:cs="Calibri"/>
        </w:rPr>
        <w:t xml:space="preserve">strategies and </w:t>
      </w:r>
      <w:r>
        <w:rPr>
          <w:rFonts w:ascii="Calibri" w:hAnsi="Calibri" w:cs="Calibri"/>
        </w:rPr>
        <w:t xml:space="preserve">programmes that effectively address the barriers and leverage the opportunities to promoting good governance and deliver sustainable change. We hope that the guidance in this Note will help you to do this. </w:t>
      </w:r>
    </w:p>
    <w:p w14:paraId="2C5ECBA5" w14:textId="77777777" w:rsidR="00972D16" w:rsidRPr="00E17006" w:rsidRDefault="00972D16" w:rsidP="00A45EFA">
      <w:pPr>
        <w:jc w:val="both"/>
        <w:rPr>
          <w:rFonts w:ascii="Calibri" w:hAnsi="Calibri"/>
          <w:sz w:val="28"/>
          <w:szCs w:val="28"/>
        </w:rPr>
      </w:pPr>
    </w:p>
    <w:p w14:paraId="4BB75421" w14:textId="6E32D981" w:rsidR="0037588A" w:rsidRPr="00B16B15" w:rsidRDefault="00FD7D45" w:rsidP="00A45EFA">
      <w:pPr>
        <w:pStyle w:val="Heading2"/>
      </w:pPr>
      <w:r>
        <w:t>1.2</w:t>
      </w:r>
      <w:r w:rsidR="00B47BC5">
        <w:t xml:space="preserve"> </w:t>
      </w:r>
      <w:r w:rsidR="0037588A" w:rsidRPr="00B16B15">
        <w:t>How to use this guidance note</w:t>
      </w:r>
    </w:p>
    <w:p w14:paraId="53235200" w14:textId="77777777" w:rsidR="0037588A" w:rsidRDefault="0037588A" w:rsidP="0037588A">
      <w:pPr>
        <w:jc w:val="both"/>
        <w:outlineLvl w:val="0"/>
        <w:rPr>
          <w:rFonts w:ascii="Calibri" w:hAnsi="Calibri"/>
          <w:b/>
          <w:sz w:val="28"/>
          <w:szCs w:val="28"/>
        </w:rPr>
      </w:pPr>
    </w:p>
    <w:p w14:paraId="0D0DA5F1" w14:textId="4B66632E" w:rsidR="004F6974" w:rsidRDefault="008104E9" w:rsidP="0022069E">
      <w:pPr>
        <w:jc w:val="both"/>
        <w:rPr>
          <w:rFonts w:ascii="Calibri" w:hAnsi="Calibri"/>
          <w:b/>
          <w:sz w:val="28"/>
          <w:szCs w:val="28"/>
        </w:rPr>
      </w:pPr>
      <w:r>
        <w:rPr>
          <w:rFonts w:ascii="Calibri" w:hAnsi="Calibri" w:cs="Calibri"/>
        </w:rPr>
        <w:t xml:space="preserve">This </w:t>
      </w:r>
      <w:r w:rsidR="00F810BB">
        <w:rPr>
          <w:rFonts w:ascii="Calibri" w:hAnsi="Calibri" w:cs="Calibri"/>
        </w:rPr>
        <w:t xml:space="preserve">process needs to </w:t>
      </w:r>
      <w:r w:rsidR="0022069E">
        <w:rPr>
          <w:rFonts w:ascii="Calibri" w:hAnsi="Calibri" w:cs="Calibri"/>
        </w:rPr>
        <w:t>be adapted to the specific needs</w:t>
      </w:r>
      <w:r>
        <w:rPr>
          <w:rFonts w:ascii="Calibri" w:hAnsi="Calibri" w:cs="Calibri"/>
        </w:rPr>
        <w:t xml:space="preserve"> of the Country Office in relation to its own process of integrating governance in programming</w:t>
      </w:r>
      <w:r w:rsidR="000B1316">
        <w:rPr>
          <w:rFonts w:ascii="Calibri" w:hAnsi="Calibri" w:cs="Calibri"/>
        </w:rPr>
        <w:t>.</w:t>
      </w:r>
      <w:r w:rsidR="002A257A">
        <w:rPr>
          <w:rFonts w:ascii="Calibri" w:hAnsi="Calibri" w:cs="Calibri"/>
        </w:rPr>
        <w:t xml:space="preserve"> </w:t>
      </w:r>
      <w:r w:rsidR="0022069E">
        <w:rPr>
          <w:rFonts w:ascii="Calibri" w:hAnsi="Calibri" w:cs="Calibri"/>
        </w:rPr>
        <w:t xml:space="preserve">COs might want to use </w:t>
      </w:r>
      <w:r w:rsidR="002A257A">
        <w:rPr>
          <w:rFonts w:ascii="Calibri" w:hAnsi="Calibri" w:cs="Calibri"/>
        </w:rPr>
        <w:t xml:space="preserve">more or fewer exercises, </w:t>
      </w:r>
      <w:r w:rsidR="00992502">
        <w:rPr>
          <w:rFonts w:ascii="Calibri" w:hAnsi="Calibri" w:cs="Calibri"/>
        </w:rPr>
        <w:t xml:space="preserve">and </w:t>
      </w:r>
      <w:r w:rsidR="0022069E">
        <w:rPr>
          <w:rFonts w:ascii="Calibri" w:hAnsi="Calibri" w:cs="Calibri"/>
        </w:rPr>
        <w:t>adjust the steps proposed and tailor the research questions to their specific context</w:t>
      </w:r>
      <w:r w:rsidR="00167AD8">
        <w:rPr>
          <w:rFonts w:ascii="Calibri" w:hAnsi="Calibri" w:cs="Calibri"/>
        </w:rPr>
        <w:t>s</w:t>
      </w:r>
      <w:r w:rsidR="0022069E">
        <w:rPr>
          <w:rFonts w:ascii="Calibri" w:hAnsi="Calibri" w:cs="Calibri"/>
        </w:rPr>
        <w:t xml:space="preserve">. </w:t>
      </w:r>
      <w:r>
        <w:rPr>
          <w:rFonts w:ascii="Calibri" w:hAnsi="Calibri" w:cs="Calibri"/>
        </w:rPr>
        <w:t xml:space="preserve">Below </w:t>
      </w:r>
      <w:r w:rsidR="00220994">
        <w:rPr>
          <w:rFonts w:ascii="Calibri" w:hAnsi="Calibri" w:cs="Calibri"/>
        </w:rPr>
        <w:t>is an outline of the sections</w:t>
      </w:r>
      <w:r w:rsidR="00992502">
        <w:rPr>
          <w:rFonts w:ascii="Calibri" w:hAnsi="Calibri" w:cs="Calibri"/>
        </w:rPr>
        <w:t xml:space="preserve"> in this Guidance Note</w:t>
      </w:r>
      <w:r>
        <w:rPr>
          <w:rFonts w:ascii="Calibri" w:hAnsi="Calibri" w:cs="Calibri"/>
        </w:rPr>
        <w:t>:</w:t>
      </w:r>
    </w:p>
    <w:p w14:paraId="5FA3BD28" w14:textId="77777777" w:rsidR="00922F2E" w:rsidRDefault="00922F2E" w:rsidP="0037588A">
      <w:pPr>
        <w:jc w:val="both"/>
        <w:outlineLvl w:val="0"/>
        <w:rPr>
          <w:rFonts w:ascii="Calibri" w:hAnsi="Calibri"/>
          <w:b/>
        </w:rPr>
      </w:pPr>
    </w:p>
    <w:p w14:paraId="279C809F" w14:textId="3FF74A8D" w:rsidR="008F4ACB" w:rsidRDefault="008104E9" w:rsidP="0037588A">
      <w:pPr>
        <w:jc w:val="both"/>
        <w:outlineLvl w:val="0"/>
        <w:rPr>
          <w:rFonts w:ascii="Calibri" w:hAnsi="Calibri"/>
        </w:rPr>
      </w:pPr>
      <w:hyperlink w:anchor="_Section_2:_Analytical" w:history="1">
        <w:r w:rsidR="00907683" w:rsidRPr="002C78AB">
          <w:rPr>
            <w:rStyle w:val="Hyperlink"/>
            <w:rFonts w:asciiTheme="majorHAnsi" w:hAnsiTheme="majorHAnsi" w:cstheme="majorHAnsi"/>
          </w:rPr>
          <w:t xml:space="preserve">Section </w:t>
        </w:r>
        <w:r w:rsidR="007E7767" w:rsidRPr="002C78AB">
          <w:rPr>
            <w:rStyle w:val="Hyperlink"/>
            <w:rFonts w:asciiTheme="majorHAnsi" w:hAnsiTheme="majorHAnsi" w:cstheme="majorHAnsi"/>
          </w:rPr>
          <w:t>2</w:t>
        </w:r>
        <w:r w:rsidR="00907683" w:rsidRPr="002C78AB">
          <w:rPr>
            <w:rStyle w:val="Hyperlink"/>
            <w:rFonts w:asciiTheme="majorHAnsi" w:hAnsiTheme="majorHAnsi" w:cstheme="majorHAnsi"/>
          </w:rPr>
          <w:t xml:space="preserve"> </w:t>
        </w:r>
        <w:r w:rsidR="00907683" w:rsidRPr="00992502">
          <w:rPr>
            <w:rStyle w:val="Hyperlink"/>
            <w:rFonts w:asciiTheme="majorHAnsi" w:hAnsiTheme="majorHAnsi" w:cstheme="majorHAnsi"/>
          </w:rPr>
          <w:t xml:space="preserve">provides an introduction to </w:t>
        </w:r>
        <w:r w:rsidR="00220994" w:rsidRPr="00992502">
          <w:rPr>
            <w:rStyle w:val="Hyperlink"/>
            <w:rFonts w:asciiTheme="majorHAnsi" w:hAnsiTheme="majorHAnsi" w:cstheme="majorHAnsi"/>
            <w:b/>
          </w:rPr>
          <w:t>the Analytical Framework</w:t>
        </w:r>
      </w:hyperlink>
      <w:r w:rsidR="00220994" w:rsidRPr="00A45EFA">
        <w:rPr>
          <w:rFonts w:asciiTheme="majorHAnsi" w:hAnsiTheme="majorHAnsi" w:cstheme="majorHAnsi"/>
        </w:rPr>
        <w:t xml:space="preserve"> </w:t>
      </w:r>
      <w:r w:rsidR="00220994">
        <w:rPr>
          <w:rFonts w:ascii="Calibri" w:hAnsi="Calibri"/>
        </w:rPr>
        <w:t xml:space="preserve">proposed and </w:t>
      </w:r>
      <w:r w:rsidR="00907683" w:rsidRPr="00786C89">
        <w:rPr>
          <w:rFonts w:ascii="Calibri" w:hAnsi="Calibri"/>
        </w:rPr>
        <w:t xml:space="preserve">some </w:t>
      </w:r>
      <w:r w:rsidR="00907683" w:rsidRPr="00786C89">
        <w:rPr>
          <w:rFonts w:ascii="Calibri" w:hAnsi="Calibri"/>
          <w:b/>
        </w:rPr>
        <w:t>key concepts</w:t>
      </w:r>
      <w:r w:rsidR="006C4E13">
        <w:rPr>
          <w:rFonts w:ascii="Calibri" w:hAnsi="Calibri"/>
        </w:rPr>
        <w:t xml:space="preserve">, </w:t>
      </w:r>
      <w:r w:rsidR="006C4E13" w:rsidRPr="00E17006">
        <w:rPr>
          <w:rFonts w:ascii="Calibri" w:hAnsi="Calibri"/>
        </w:rPr>
        <w:t xml:space="preserve">including </w:t>
      </w:r>
      <w:r w:rsidR="006C4E13" w:rsidRPr="00E17006">
        <w:rPr>
          <w:rFonts w:ascii="Calibri" w:hAnsi="Calibri"/>
          <w:b/>
        </w:rPr>
        <w:t xml:space="preserve">political economy </w:t>
      </w:r>
      <w:r w:rsidR="005735A5">
        <w:rPr>
          <w:rFonts w:ascii="Calibri" w:hAnsi="Calibri"/>
          <w:b/>
        </w:rPr>
        <w:t xml:space="preserve">(PE) </w:t>
      </w:r>
      <w:r w:rsidR="006C4E13" w:rsidRPr="00E17006">
        <w:rPr>
          <w:rFonts w:ascii="Calibri" w:hAnsi="Calibri"/>
          <w:b/>
        </w:rPr>
        <w:t>analysis</w:t>
      </w:r>
      <w:r w:rsidR="00E17006">
        <w:rPr>
          <w:rFonts w:ascii="Calibri" w:hAnsi="Calibri"/>
          <w:b/>
        </w:rPr>
        <w:t>.</w:t>
      </w:r>
      <w:r w:rsidR="00907683" w:rsidRPr="00786C89">
        <w:rPr>
          <w:rFonts w:ascii="Calibri" w:hAnsi="Calibri"/>
        </w:rPr>
        <w:t xml:space="preserve"> </w:t>
      </w:r>
    </w:p>
    <w:p w14:paraId="39FF2C7A" w14:textId="77777777" w:rsidR="00E17006" w:rsidRDefault="00E17006" w:rsidP="0037588A">
      <w:pPr>
        <w:jc w:val="both"/>
        <w:outlineLvl w:val="0"/>
        <w:rPr>
          <w:rFonts w:ascii="Calibri" w:hAnsi="Calibri"/>
        </w:rPr>
      </w:pPr>
    </w:p>
    <w:p w14:paraId="0D5A208F" w14:textId="60C6F640" w:rsidR="00E9597F" w:rsidRPr="001E533B" w:rsidRDefault="008104E9" w:rsidP="0065674A">
      <w:pPr>
        <w:jc w:val="both"/>
        <w:outlineLvl w:val="0"/>
        <w:rPr>
          <w:rFonts w:ascii="Calibri" w:hAnsi="Calibri" w:cs="Calibri"/>
        </w:rPr>
      </w:pPr>
      <w:hyperlink w:anchor="_Section_3:_Country_1" w:history="1">
        <w:r w:rsidR="0065674A" w:rsidRPr="00A45EFA">
          <w:rPr>
            <w:rStyle w:val="Hyperlink"/>
            <w:rFonts w:asciiTheme="majorHAnsi" w:hAnsiTheme="majorHAnsi" w:cstheme="majorHAnsi"/>
          </w:rPr>
          <w:t xml:space="preserve">Section </w:t>
        </w:r>
        <w:r w:rsidR="007E7767" w:rsidRPr="00A45EFA">
          <w:rPr>
            <w:rStyle w:val="Hyperlink"/>
            <w:rFonts w:asciiTheme="majorHAnsi" w:hAnsiTheme="majorHAnsi" w:cstheme="majorHAnsi"/>
          </w:rPr>
          <w:t>3</w:t>
        </w:r>
        <w:r w:rsidR="008F4ACB" w:rsidRPr="00A45EFA">
          <w:rPr>
            <w:rStyle w:val="Hyperlink"/>
            <w:rFonts w:asciiTheme="majorHAnsi" w:hAnsiTheme="majorHAnsi" w:cstheme="majorHAnsi"/>
          </w:rPr>
          <w:t xml:space="preserve"> </w:t>
        </w:r>
        <w:r w:rsidR="0065674A" w:rsidRPr="00A45EFA">
          <w:rPr>
            <w:rStyle w:val="Hyperlink"/>
            <w:rFonts w:asciiTheme="majorHAnsi" w:hAnsiTheme="majorHAnsi" w:cstheme="majorHAnsi"/>
            <w:b/>
          </w:rPr>
          <w:t xml:space="preserve">focuses on </w:t>
        </w:r>
        <w:r w:rsidR="0065674A" w:rsidRPr="002C78AB">
          <w:rPr>
            <w:rStyle w:val="Hyperlink"/>
            <w:rFonts w:asciiTheme="majorHAnsi" w:hAnsiTheme="majorHAnsi" w:cstheme="majorHAnsi"/>
            <w:b/>
          </w:rPr>
          <w:t>c</w:t>
        </w:r>
        <w:r w:rsidR="00E9597F" w:rsidRPr="002C78AB">
          <w:rPr>
            <w:rStyle w:val="Hyperlink"/>
            <w:rFonts w:asciiTheme="majorHAnsi" w:hAnsiTheme="majorHAnsi" w:cstheme="majorHAnsi"/>
            <w:b/>
          </w:rPr>
          <w:t>ountry level analysis</w:t>
        </w:r>
      </w:hyperlink>
      <w:r w:rsidR="00D5342F" w:rsidRPr="00A45EFA">
        <w:rPr>
          <w:rFonts w:asciiTheme="majorHAnsi" w:hAnsiTheme="majorHAnsi" w:cstheme="majorHAnsi"/>
        </w:rPr>
        <w:t xml:space="preserve">: </w:t>
      </w:r>
      <w:r w:rsidR="004B6479" w:rsidRPr="00A45EFA">
        <w:rPr>
          <w:rFonts w:asciiTheme="majorHAnsi" w:hAnsiTheme="majorHAnsi" w:cstheme="majorHAnsi"/>
        </w:rPr>
        <w:t>CO</w:t>
      </w:r>
      <w:r w:rsidR="00B5365E" w:rsidRPr="00A45EFA">
        <w:rPr>
          <w:rFonts w:asciiTheme="majorHAnsi" w:hAnsiTheme="majorHAnsi" w:cstheme="majorHAnsi"/>
        </w:rPr>
        <w:t>s</w:t>
      </w:r>
      <w:r w:rsidR="004B6479">
        <w:rPr>
          <w:rFonts w:ascii="Calibri" w:hAnsi="Calibri" w:cs="Calibri"/>
        </w:rPr>
        <w:t xml:space="preserve"> that are interested in doing in</w:t>
      </w:r>
      <w:r w:rsidR="00684FA7">
        <w:rPr>
          <w:rFonts w:ascii="Calibri" w:hAnsi="Calibri" w:cs="Calibri"/>
        </w:rPr>
        <w:t>-</w:t>
      </w:r>
      <w:r w:rsidR="004B6479">
        <w:rPr>
          <w:rFonts w:ascii="Calibri" w:hAnsi="Calibri" w:cs="Calibri"/>
        </w:rPr>
        <w:t xml:space="preserve">depth analysis of the root causes of poverty and social injustice related to power relations and governance, are invited to </w:t>
      </w:r>
      <w:r w:rsidR="004B6479" w:rsidRPr="001E533B">
        <w:rPr>
          <w:rFonts w:ascii="Calibri" w:hAnsi="Calibri" w:cs="Calibri"/>
        </w:rPr>
        <w:t xml:space="preserve">integrate the </w:t>
      </w:r>
      <w:r w:rsidR="008F4ACB" w:rsidRPr="001E533B">
        <w:rPr>
          <w:rFonts w:ascii="Calibri" w:hAnsi="Calibri" w:cs="Calibri"/>
        </w:rPr>
        <w:t xml:space="preserve">PE </w:t>
      </w:r>
      <w:r w:rsidR="004B6479" w:rsidRPr="001E533B">
        <w:rPr>
          <w:rFonts w:ascii="Calibri" w:hAnsi="Calibri" w:cs="Calibri"/>
        </w:rPr>
        <w:t xml:space="preserve">analysis into the situational analysis.  </w:t>
      </w:r>
      <w:r w:rsidR="00D5342F" w:rsidRPr="001E533B">
        <w:rPr>
          <w:rFonts w:ascii="Calibri" w:hAnsi="Calibri" w:cs="Calibri"/>
        </w:rPr>
        <w:t xml:space="preserve"> </w:t>
      </w:r>
    </w:p>
    <w:p w14:paraId="559FD86D" w14:textId="77777777" w:rsidR="001E460C" w:rsidRPr="001E533B" w:rsidRDefault="001E460C" w:rsidP="0065674A">
      <w:pPr>
        <w:jc w:val="both"/>
        <w:outlineLvl w:val="0"/>
        <w:rPr>
          <w:rFonts w:ascii="Calibri" w:hAnsi="Calibri"/>
        </w:rPr>
      </w:pPr>
    </w:p>
    <w:p w14:paraId="703EBC90" w14:textId="4BE1D2FC" w:rsidR="002A257A" w:rsidRDefault="008104E9" w:rsidP="0065674A">
      <w:pPr>
        <w:jc w:val="both"/>
        <w:outlineLvl w:val="0"/>
        <w:rPr>
          <w:rFonts w:ascii="Calibri" w:hAnsi="Calibri"/>
        </w:rPr>
      </w:pPr>
      <w:hyperlink w:anchor="_Section_4:_Sector" w:history="1">
        <w:r w:rsidR="0065674A" w:rsidRPr="00A45EFA">
          <w:rPr>
            <w:rStyle w:val="Hyperlink"/>
            <w:rFonts w:asciiTheme="majorHAnsi" w:hAnsiTheme="majorHAnsi" w:cstheme="majorHAnsi"/>
          </w:rPr>
          <w:t xml:space="preserve">Section </w:t>
        </w:r>
        <w:r w:rsidR="00B16B15" w:rsidRPr="00A45EFA">
          <w:rPr>
            <w:rStyle w:val="Hyperlink"/>
            <w:rFonts w:asciiTheme="majorHAnsi" w:hAnsiTheme="majorHAnsi" w:cstheme="majorHAnsi"/>
          </w:rPr>
          <w:t>4</w:t>
        </w:r>
        <w:r w:rsidR="0065674A" w:rsidRPr="00A45EFA">
          <w:rPr>
            <w:rStyle w:val="Hyperlink"/>
            <w:rFonts w:asciiTheme="majorHAnsi" w:hAnsiTheme="majorHAnsi" w:cstheme="majorHAnsi"/>
          </w:rPr>
          <w:t xml:space="preserve"> </w:t>
        </w:r>
        <w:r w:rsidR="0065674A" w:rsidRPr="002C78AB">
          <w:rPr>
            <w:rStyle w:val="Hyperlink"/>
            <w:rFonts w:asciiTheme="majorHAnsi" w:hAnsiTheme="majorHAnsi" w:cstheme="majorHAnsi"/>
            <w:b/>
          </w:rPr>
          <w:t>focuses on s</w:t>
        </w:r>
        <w:r w:rsidR="00E9597F" w:rsidRPr="002C78AB">
          <w:rPr>
            <w:rStyle w:val="Hyperlink"/>
            <w:rFonts w:asciiTheme="majorHAnsi" w:hAnsiTheme="majorHAnsi" w:cstheme="majorHAnsi"/>
            <w:b/>
          </w:rPr>
          <w:t xml:space="preserve">ector </w:t>
        </w:r>
        <w:r w:rsidR="00767325" w:rsidRPr="002C78AB">
          <w:rPr>
            <w:rStyle w:val="Hyperlink"/>
            <w:rFonts w:asciiTheme="majorHAnsi" w:hAnsiTheme="majorHAnsi" w:cstheme="majorHAnsi"/>
            <w:b/>
          </w:rPr>
          <w:t xml:space="preserve">or </w:t>
        </w:r>
        <w:r w:rsidR="008F4ACB" w:rsidRPr="002C78AB">
          <w:rPr>
            <w:rStyle w:val="Hyperlink"/>
            <w:rFonts w:asciiTheme="majorHAnsi" w:hAnsiTheme="majorHAnsi" w:cstheme="majorHAnsi"/>
            <w:b/>
          </w:rPr>
          <w:t>theme</w:t>
        </w:r>
        <w:r w:rsidR="00767325" w:rsidRPr="002C78AB">
          <w:rPr>
            <w:rStyle w:val="Hyperlink"/>
            <w:rFonts w:asciiTheme="majorHAnsi" w:hAnsiTheme="majorHAnsi" w:cstheme="majorHAnsi"/>
            <w:b/>
          </w:rPr>
          <w:t xml:space="preserve"> </w:t>
        </w:r>
        <w:r w:rsidR="00E9597F" w:rsidRPr="002C78AB">
          <w:rPr>
            <w:rStyle w:val="Hyperlink"/>
            <w:rFonts w:asciiTheme="majorHAnsi" w:hAnsiTheme="majorHAnsi" w:cstheme="majorHAnsi"/>
            <w:b/>
          </w:rPr>
          <w:t>level analysis</w:t>
        </w:r>
      </w:hyperlink>
      <w:r w:rsidR="00D5342F" w:rsidRPr="00A45EFA">
        <w:rPr>
          <w:rFonts w:asciiTheme="majorHAnsi" w:hAnsiTheme="majorHAnsi" w:cstheme="majorHAnsi"/>
        </w:rPr>
        <w:t>:</w:t>
      </w:r>
      <w:r w:rsidR="00D5342F" w:rsidRPr="001E533B">
        <w:rPr>
          <w:rFonts w:ascii="Calibri" w:hAnsi="Calibri"/>
        </w:rPr>
        <w:t xml:space="preserve"> </w:t>
      </w:r>
      <w:r w:rsidR="00B16B15" w:rsidRPr="001E533B">
        <w:rPr>
          <w:rFonts w:ascii="Calibri" w:hAnsi="Calibri"/>
        </w:rPr>
        <w:t>COs that are interested in doing in depth analysis of the formal and informal institutions underpinning a sector or thematic area, and the power relations between the stakeholders operating in it, are invited to integrate PE analysis into the technical analysis.</w:t>
      </w:r>
      <w:r w:rsidR="00B16B15">
        <w:rPr>
          <w:rFonts w:ascii="Calibri" w:hAnsi="Calibri"/>
        </w:rPr>
        <w:t xml:space="preserve">  </w:t>
      </w:r>
    </w:p>
    <w:p w14:paraId="31D4E0E4" w14:textId="77777777" w:rsidR="00B16B15" w:rsidRDefault="00B16B15" w:rsidP="0065674A">
      <w:pPr>
        <w:jc w:val="both"/>
        <w:outlineLvl w:val="0"/>
        <w:rPr>
          <w:rFonts w:ascii="Calibri" w:hAnsi="Calibri"/>
        </w:rPr>
      </w:pPr>
    </w:p>
    <w:p w14:paraId="4EC458FA" w14:textId="77777777" w:rsidR="00167AD8" w:rsidRDefault="00167AD8" w:rsidP="00A45EFA">
      <w:pPr>
        <w:ind w:left="360"/>
        <w:jc w:val="both"/>
        <w:outlineLvl w:val="0"/>
        <w:rPr>
          <w:rFonts w:ascii="Calibri" w:hAnsi="Calibri"/>
        </w:rPr>
      </w:pPr>
      <w:r>
        <w:rPr>
          <w:rFonts w:ascii="Calibri" w:hAnsi="Calibri"/>
        </w:rPr>
        <w:t>Each of the two analytical sections, 3 and 4, can be read independently and are structured in the same way:</w:t>
      </w:r>
    </w:p>
    <w:p w14:paraId="5D9659F7" w14:textId="77777777" w:rsidR="00167AD8" w:rsidRDefault="00167AD8" w:rsidP="00A45EFA">
      <w:pPr>
        <w:ind w:left="360"/>
        <w:jc w:val="both"/>
        <w:outlineLvl w:val="0"/>
        <w:rPr>
          <w:rFonts w:ascii="Calibri" w:hAnsi="Calibri"/>
        </w:rPr>
      </w:pPr>
    </w:p>
    <w:p w14:paraId="6C064F31" w14:textId="3167F04E" w:rsidR="00167AD8" w:rsidRPr="009417F9" w:rsidRDefault="00167AD8" w:rsidP="00A45EFA">
      <w:pPr>
        <w:numPr>
          <w:ilvl w:val="0"/>
          <w:numId w:val="14"/>
        </w:numPr>
        <w:ind w:left="1080"/>
        <w:jc w:val="both"/>
        <w:outlineLvl w:val="0"/>
        <w:rPr>
          <w:rFonts w:ascii="Calibri" w:hAnsi="Calibri"/>
        </w:rPr>
      </w:pPr>
      <w:r w:rsidRPr="002563FD">
        <w:rPr>
          <w:rFonts w:ascii="Calibri" w:hAnsi="Calibri"/>
          <w:b/>
          <w:i/>
        </w:rPr>
        <w:t>What is it?</w:t>
      </w:r>
      <w:r w:rsidRPr="009417F9">
        <w:rPr>
          <w:rFonts w:ascii="Calibri" w:hAnsi="Calibri"/>
        </w:rPr>
        <w:t xml:space="preserve"> This unit offers a brief explanation o</w:t>
      </w:r>
      <w:r>
        <w:rPr>
          <w:rFonts w:ascii="Calibri" w:hAnsi="Calibri"/>
        </w:rPr>
        <w:t xml:space="preserve">f the nature of the particular level of </w:t>
      </w:r>
      <w:r w:rsidRPr="009417F9">
        <w:rPr>
          <w:rFonts w:ascii="Calibri" w:hAnsi="Calibri"/>
        </w:rPr>
        <w:t>context analysis (country or sector</w:t>
      </w:r>
      <w:r w:rsidR="008104E9">
        <w:rPr>
          <w:rFonts w:ascii="Calibri" w:hAnsi="Calibri"/>
        </w:rPr>
        <w:t>/</w:t>
      </w:r>
      <w:r w:rsidRPr="009417F9">
        <w:rPr>
          <w:rFonts w:ascii="Calibri" w:hAnsi="Calibri"/>
        </w:rPr>
        <w:t>issue base</w:t>
      </w:r>
      <w:r>
        <w:rPr>
          <w:rFonts w:ascii="Calibri" w:hAnsi="Calibri"/>
        </w:rPr>
        <w:t>d</w:t>
      </w:r>
      <w:r w:rsidRPr="009417F9">
        <w:rPr>
          <w:rFonts w:ascii="Calibri" w:hAnsi="Calibri"/>
        </w:rPr>
        <w:t xml:space="preserve">). </w:t>
      </w:r>
    </w:p>
    <w:p w14:paraId="4918EB4F" w14:textId="2AD58998" w:rsidR="00167AD8" w:rsidRPr="009417F9" w:rsidRDefault="00167AD8" w:rsidP="00A45EFA">
      <w:pPr>
        <w:numPr>
          <w:ilvl w:val="0"/>
          <w:numId w:val="14"/>
        </w:numPr>
        <w:ind w:left="1080"/>
        <w:jc w:val="both"/>
        <w:outlineLvl w:val="0"/>
        <w:rPr>
          <w:rFonts w:ascii="Calibri" w:hAnsi="Calibri"/>
          <w:b/>
        </w:rPr>
      </w:pPr>
      <w:r w:rsidRPr="002563FD">
        <w:rPr>
          <w:rFonts w:ascii="Calibri" w:hAnsi="Calibri"/>
          <w:b/>
          <w:i/>
        </w:rPr>
        <w:t>When to do it?</w:t>
      </w:r>
      <w:r w:rsidRPr="009417F9">
        <w:rPr>
          <w:rFonts w:ascii="Calibri" w:hAnsi="Calibri"/>
          <w:b/>
        </w:rPr>
        <w:t xml:space="preserve"> </w:t>
      </w:r>
      <w:r w:rsidRPr="009417F9">
        <w:rPr>
          <w:rFonts w:ascii="Calibri" w:hAnsi="Calibri"/>
        </w:rPr>
        <w:t>This unit offers an explanation o</w:t>
      </w:r>
      <w:r w:rsidR="00397E9F">
        <w:rPr>
          <w:rFonts w:ascii="Calibri" w:hAnsi="Calibri"/>
        </w:rPr>
        <w:t>f</w:t>
      </w:r>
      <w:r w:rsidRPr="009417F9">
        <w:rPr>
          <w:rFonts w:ascii="Calibri" w:hAnsi="Calibri"/>
        </w:rPr>
        <w:t xml:space="preserve"> why it is important to integrate a governance lens </w:t>
      </w:r>
      <w:r>
        <w:rPr>
          <w:rFonts w:ascii="Calibri" w:hAnsi="Calibri"/>
        </w:rPr>
        <w:t>i</w:t>
      </w:r>
      <w:r w:rsidRPr="009417F9">
        <w:rPr>
          <w:rFonts w:ascii="Calibri" w:hAnsi="Calibri"/>
        </w:rPr>
        <w:t xml:space="preserve">n the context analysis and when </w:t>
      </w:r>
      <w:r w:rsidR="008104E9">
        <w:rPr>
          <w:rFonts w:ascii="Calibri" w:hAnsi="Calibri"/>
        </w:rPr>
        <w:t>C</w:t>
      </w:r>
      <w:r w:rsidR="008104E9" w:rsidRPr="009417F9">
        <w:rPr>
          <w:rFonts w:ascii="Calibri" w:hAnsi="Calibri"/>
        </w:rPr>
        <w:t xml:space="preserve">ountry </w:t>
      </w:r>
      <w:r w:rsidR="008104E9">
        <w:rPr>
          <w:rFonts w:ascii="Calibri" w:hAnsi="Calibri"/>
        </w:rPr>
        <w:t>O</w:t>
      </w:r>
      <w:r w:rsidR="008104E9" w:rsidRPr="009417F9">
        <w:rPr>
          <w:rFonts w:ascii="Calibri" w:hAnsi="Calibri"/>
        </w:rPr>
        <w:t xml:space="preserve">ffices </w:t>
      </w:r>
      <w:r>
        <w:rPr>
          <w:rFonts w:ascii="Calibri" w:hAnsi="Calibri"/>
        </w:rPr>
        <w:t>might consider this</w:t>
      </w:r>
      <w:r w:rsidRPr="009417F9">
        <w:rPr>
          <w:rFonts w:ascii="Calibri" w:hAnsi="Calibri"/>
        </w:rPr>
        <w:t xml:space="preserve">. </w:t>
      </w:r>
    </w:p>
    <w:p w14:paraId="5C080DBD" w14:textId="77777777" w:rsidR="00167AD8" w:rsidRPr="009417F9" w:rsidRDefault="00167AD8" w:rsidP="00A45EFA">
      <w:pPr>
        <w:numPr>
          <w:ilvl w:val="0"/>
          <w:numId w:val="14"/>
        </w:numPr>
        <w:ind w:left="1080"/>
        <w:jc w:val="both"/>
        <w:outlineLvl w:val="0"/>
        <w:rPr>
          <w:rFonts w:ascii="Calibri" w:hAnsi="Calibri"/>
        </w:rPr>
      </w:pPr>
      <w:r w:rsidRPr="00A45EFA">
        <w:rPr>
          <w:rFonts w:ascii="Calibri" w:hAnsi="Calibri"/>
          <w:b/>
          <w:i/>
        </w:rPr>
        <w:t>What to look at?</w:t>
      </w:r>
      <w:r w:rsidRPr="009417F9">
        <w:rPr>
          <w:rFonts w:ascii="Calibri" w:hAnsi="Calibri"/>
        </w:rPr>
        <w:t xml:space="preserve"> This unit focuses on the actual analysis, walking the reader through the different steps of the process. At each step, the reader will find a set of research questions to use in the analysis.</w:t>
      </w:r>
    </w:p>
    <w:p w14:paraId="3C03F5E9" w14:textId="77777777" w:rsidR="00167AD8" w:rsidRPr="009417F9" w:rsidRDefault="00167AD8" w:rsidP="00A45EFA">
      <w:pPr>
        <w:numPr>
          <w:ilvl w:val="0"/>
          <w:numId w:val="14"/>
        </w:numPr>
        <w:ind w:left="1080"/>
        <w:jc w:val="both"/>
        <w:outlineLvl w:val="0"/>
        <w:rPr>
          <w:rFonts w:ascii="Calibri" w:hAnsi="Calibri"/>
        </w:rPr>
      </w:pPr>
      <w:r w:rsidRPr="00A45EFA">
        <w:rPr>
          <w:rFonts w:ascii="Calibri" w:hAnsi="Calibri"/>
          <w:b/>
          <w:i/>
        </w:rPr>
        <w:lastRenderedPageBreak/>
        <w:t>How to collect the information?</w:t>
      </w:r>
      <w:r w:rsidRPr="009417F9">
        <w:rPr>
          <w:rFonts w:ascii="Calibri" w:hAnsi="Calibri"/>
        </w:rPr>
        <w:t xml:space="preserve"> This unit offers an overview of the methodology, briefly explaining how to collect the information.</w:t>
      </w:r>
    </w:p>
    <w:p w14:paraId="7EFDB4D9" w14:textId="77777777" w:rsidR="00167AD8" w:rsidRDefault="00167AD8" w:rsidP="00A45EFA">
      <w:pPr>
        <w:numPr>
          <w:ilvl w:val="0"/>
          <w:numId w:val="14"/>
        </w:numPr>
        <w:ind w:left="1080"/>
        <w:jc w:val="both"/>
        <w:outlineLvl w:val="0"/>
        <w:rPr>
          <w:rFonts w:ascii="Calibri" w:hAnsi="Calibri"/>
        </w:rPr>
      </w:pPr>
      <w:r w:rsidRPr="00A45EFA">
        <w:rPr>
          <w:rFonts w:ascii="Calibri" w:hAnsi="Calibri"/>
          <w:b/>
          <w:i/>
        </w:rPr>
        <w:t>What are the implications of the analysis?</w:t>
      </w:r>
      <w:r w:rsidRPr="009417F9">
        <w:rPr>
          <w:rFonts w:ascii="Calibri" w:hAnsi="Calibri"/>
        </w:rPr>
        <w:t xml:space="preserve"> This unit attempts to link the context analysis to the programme design. It </w:t>
      </w:r>
      <w:r w:rsidR="00397E9F">
        <w:rPr>
          <w:rFonts w:ascii="Calibri" w:hAnsi="Calibri"/>
        </w:rPr>
        <w:t xml:space="preserve">suggests </w:t>
      </w:r>
      <w:r w:rsidRPr="009417F9">
        <w:rPr>
          <w:rFonts w:ascii="Calibri" w:hAnsi="Calibri"/>
        </w:rPr>
        <w:t>a process and questions to guide COs reflection on the operational implications of the analysis, providing some initial recommendations</w:t>
      </w:r>
      <w:r w:rsidRPr="002143DA">
        <w:rPr>
          <w:rFonts w:ascii="Calibri" w:hAnsi="Calibri"/>
        </w:rPr>
        <w:t xml:space="preserve">. </w:t>
      </w:r>
    </w:p>
    <w:p w14:paraId="660FD46D" w14:textId="77777777" w:rsidR="00426E3A" w:rsidRPr="00095B50" w:rsidRDefault="00426E3A" w:rsidP="00426E3A">
      <w:pPr>
        <w:jc w:val="both"/>
        <w:outlineLvl w:val="0"/>
        <w:rPr>
          <w:rFonts w:ascii="Calibri" w:hAnsi="Calibri"/>
        </w:rPr>
      </w:pPr>
    </w:p>
    <w:p w14:paraId="08555382" w14:textId="5D0C60A9" w:rsidR="00B16B15" w:rsidRDefault="008104E9" w:rsidP="002A257A">
      <w:pPr>
        <w:jc w:val="both"/>
        <w:outlineLvl w:val="0"/>
        <w:rPr>
          <w:rFonts w:ascii="Calibri" w:hAnsi="Calibri"/>
        </w:rPr>
      </w:pPr>
      <w:hyperlink w:anchor="_Section_5:_Programme" w:history="1">
        <w:r w:rsidR="002A257A" w:rsidRPr="00B26635">
          <w:rPr>
            <w:rStyle w:val="Hyperlink"/>
            <w:rFonts w:asciiTheme="majorHAnsi" w:hAnsiTheme="majorHAnsi" w:cstheme="majorHAnsi"/>
          </w:rPr>
          <w:t xml:space="preserve">Section </w:t>
        </w:r>
        <w:r w:rsidR="00B16B15" w:rsidRPr="00B26635">
          <w:rPr>
            <w:rStyle w:val="Hyperlink"/>
            <w:rFonts w:asciiTheme="majorHAnsi" w:hAnsiTheme="majorHAnsi" w:cstheme="majorHAnsi"/>
          </w:rPr>
          <w:t>5</w:t>
        </w:r>
        <w:r w:rsidR="002A257A" w:rsidRPr="00B26635">
          <w:rPr>
            <w:rStyle w:val="Hyperlink"/>
            <w:rFonts w:asciiTheme="majorHAnsi" w:hAnsiTheme="majorHAnsi" w:cstheme="majorHAnsi"/>
          </w:rPr>
          <w:t xml:space="preserve"> </w:t>
        </w:r>
        <w:r w:rsidR="00B16B15" w:rsidRPr="00B26635">
          <w:rPr>
            <w:rStyle w:val="Hyperlink"/>
            <w:rFonts w:asciiTheme="majorHAnsi" w:hAnsiTheme="majorHAnsi" w:cstheme="majorHAnsi"/>
            <w:b/>
          </w:rPr>
          <w:t>focuses on programme design</w:t>
        </w:r>
      </w:hyperlink>
      <w:r w:rsidR="00B16B15" w:rsidRPr="002C78AB">
        <w:rPr>
          <w:rFonts w:asciiTheme="majorHAnsi" w:hAnsiTheme="majorHAnsi" w:cstheme="majorHAnsi"/>
          <w:b/>
        </w:rPr>
        <w:t>,</w:t>
      </w:r>
      <w:r w:rsidR="00B16B15" w:rsidRPr="001E533B">
        <w:rPr>
          <w:rFonts w:ascii="Calibri" w:hAnsi="Calibri"/>
          <w:b/>
        </w:rPr>
        <w:t xml:space="preserve"> </w:t>
      </w:r>
      <w:r w:rsidR="00167AD8" w:rsidRPr="001E533B">
        <w:rPr>
          <w:rFonts w:ascii="Calibri" w:hAnsi="Calibri"/>
        </w:rPr>
        <w:t>suggesting some basic steps for integrating the results of the PE analysis in</w:t>
      </w:r>
      <w:r w:rsidR="00167AD8">
        <w:rPr>
          <w:rFonts w:ascii="Calibri" w:hAnsi="Calibri"/>
        </w:rPr>
        <w:t xml:space="preserve"> strategy and programme design. </w:t>
      </w:r>
    </w:p>
    <w:p w14:paraId="4C716A02" w14:textId="77777777" w:rsidR="00B16B15" w:rsidRDefault="00B16B15" w:rsidP="002A257A">
      <w:pPr>
        <w:jc w:val="both"/>
        <w:outlineLvl w:val="0"/>
        <w:rPr>
          <w:rFonts w:ascii="Calibri" w:hAnsi="Calibri"/>
        </w:rPr>
      </w:pPr>
    </w:p>
    <w:p w14:paraId="35FCA904" w14:textId="28061B70" w:rsidR="002A257A" w:rsidRPr="00786C89" w:rsidRDefault="008104E9" w:rsidP="002A257A">
      <w:pPr>
        <w:jc w:val="both"/>
        <w:outlineLvl w:val="0"/>
        <w:rPr>
          <w:rFonts w:ascii="Calibri" w:hAnsi="Calibri"/>
        </w:rPr>
      </w:pPr>
      <w:hyperlink w:anchor="_Annex_1:_Political" w:history="1">
        <w:r w:rsidR="00B16B15" w:rsidRPr="002C78AB">
          <w:rPr>
            <w:rStyle w:val="Hyperlink"/>
            <w:rFonts w:asciiTheme="majorHAnsi" w:hAnsiTheme="majorHAnsi" w:cstheme="majorHAnsi"/>
          </w:rPr>
          <w:t xml:space="preserve">Annex 1 </w:t>
        </w:r>
        <w:r w:rsidR="00B16B15" w:rsidRPr="002C78AB">
          <w:rPr>
            <w:rStyle w:val="Hyperlink"/>
            <w:rFonts w:asciiTheme="majorHAnsi" w:hAnsiTheme="majorHAnsi" w:cstheme="majorHAnsi"/>
            <w:b/>
          </w:rPr>
          <w:t xml:space="preserve">provides </w:t>
        </w:r>
        <w:r w:rsidR="002A257A" w:rsidRPr="002C78AB">
          <w:rPr>
            <w:rStyle w:val="Hyperlink"/>
            <w:rFonts w:asciiTheme="majorHAnsi" w:hAnsiTheme="majorHAnsi" w:cstheme="majorHAnsi"/>
            <w:b/>
          </w:rPr>
          <w:t>additional information about</w:t>
        </w:r>
        <w:r w:rsidR="002A257A" w:rsidRPr="002C78AB">
          <w:rPr>
            <w:rStyle w:val="Hyperlink"/>
            <w:rFonts w:asciiTheme="majorHAnsi" w:hAnsiTheme="majorHAnsi" w:cstheme="majorHAnsi"/>
          </w:rPr>
          <w:t xml:space="preserve"> political economy analysis</w:t>
        </w:r>
      </w:hyperlink>
      <w:r w:rsidR="002A257A">
        <w:rPr>
          <w:rFonts w:ascii="Calibri" w:hAnsi="Calibri"/>
        </w:rPr>
        <w:t xml:space="preserve"> and its relevance to governance context analysis. </w:t>
      </w:r>
    </w:p>
    <w:p w14:paraId="38ECD393" w14:textId="77777777" w:rsidR="00685DAE" w:rsidRDefault="00685DAE" w:rsidP="00685DAE">
      <w:pPr>
        <w:jc w:val="both"/>
        <w:outlineLvl w:val="0"/>
        <w:rPr>
          <w:rFonts w:ascii="Calibri" w:hAnsi="Calibri" w:cs="Calibri"/>
        </w:rPr>
      </w:pPr>
    </w:p>
    <w:p w14:paraId="707D6F10" w14:textId="3319000B" w:rsidR="00095B50" w:rsidRPr="00167AD8" w:rsidRDefault="00095B50" w:rsidP="00095B50">
      <w:pPr>
        <w:jc w:val="both"/>
        <w:outlineLvl w:val="0"/>
        <w:rPr>
          <w:rFonts w:ascii="Calibri" w:hAnsi="Calibri"/>
          <w:i/>
        </w:rPr>
      </w:pPr>
      <w:r w:rsidRPr="00167AD8">
        <w:rPr>
          <w:rFonts w:ascii="Calibri" w:hAnsi="Calibri" w:cs="Calibri"/>
          <w:b/>
          <w:i/>
        </w:rPr>
        <w:t>A note on the process</w:t>
      </w:r>
      <w:r w:rsidRPr="00167AD8">
        <w:rPr>
          <w:rFonts w:ascii="Calibri" w:hAnsi="Calibri" w:cs="Calibri"/>
          <w:i/>
        </w:rPr>
        <w:t xml:space="preserve">: There is always a risk that we spend too much time on analysis and generate too much information. In this guide, we try to point the reader to a practical application of the information collected through the exercises in the ‘What are the implications of the analysis’ sections. Throughout each exercise we also remind you to keep asking yourself </w:t>
      </w:r>
      <w:r w:rsidR="006B21ED">
        <w:rPr>
          <w:rFonts w:ascii="Calibri" w:hAnsi="Calibri" w:cs="Calibri"/>
          <w:i/>
        </w:rPr>
        <w:t>“How is this relevant to CARE’s programming and role?”</w:t>
      </w:r>
    </w:p>
    <w:p w14:paraId="171AAFA7" w14:textId="77777777" w:rsidR="00870A98" w:rsidRDefault="00870A98">
      <w:pPr>
        <w:rPr>
          <w:rFonts w:ascii="Calibri" w:hAnsi="Calibri" w:cs="Calibri"/>
        </w:rPr>
      </w:pPr>
      <w:r>
        <w:rPr>
          <w:rFonts w:ascii="Calibri" w:hAnsi="Calibri" w:cs="Calibri"/>
        </w:rPr>
        <w:br w:type="page"/>
      </w:r>
    </w:p>
    <w:p w14:paraId="75D15070" w14:textId="77777777" w:rsidR="00941143" w:rsidRPr="00FD7D45" w:rsidRDefault="00941143" w:rsidP="00A45EFA">
      <w:pPr>
        <w:pStyle w:val="Heading1"/>
      </w:pPr>
      <w:bookmarkStart w:id="0" w:name="_Section_2:_Analytical"/>
      <w:bookmarkStart w:id="1" w:name="_Section_2:_Analytical_1"/>
      <w:bookmarkStart w:id="2" w:name="_Section_2:_Analytical_2"/>
      <w:bookmarkEnd w:id="0"/>
      <w:bookmarkEnd w:id="1"/>
      <w:bookmarkEnd w:id="2"/>
      <w:r w:rsidRPr="00FD7D45">
        <w:lastRenderedPageBreak/>
        <w:t xml:space="preserve">Section </w:t>
      </w:r>
      <w:r w:rsidR="00167AD8" w:rsidRPr="00FD7D45">
        <w:t>2</w:t>
      </w:r>
      <w:r w:rsidRPr="00FD7D45">
        <w:t xml:space="preserve">: </w:t>
      </w:r>
      <w:r w:rsidR="005925AC" w:rsidRPr="00FD7D45">
        <w:t>Analytical Framework and Key Concepts</w:t>
      </w:r>
    </w:p>
    <w:p w14:paraId="7A07D06B" w14:textId="77777777" w:rsidR="001E533B" w:rsidRDefault="001E533B" w:rsidP="009A4F0C">
      <w:pPr>
        <w:jc w:val="both"/>
        <w:rPr>
          <w:rFonts w:ascii="Calibri" w:hAnsi="Calibri" w:cs="Calibri"/>
        </w:rPr>
      </w:pPr>
    </w:p>
    <w:p w14:paraId="18D3A344" w14:textId="77777777" w:rsidR="00972D16" w:rsidRPr="000D5101" w:rsidRDefault="00972D16" w:rsidP="009A4F0C">
      <w:pPr>
        <w:jc w:val="both"/>
        <w:rPr>
          <w:i/>
          <w:sz w:val="22"/>
          <w:szCs w:val="22"/>
        </w:rPr>
      </w:pPr>
      <w:r>
        <w:rPr>
          <w:rFonts w:ascii="Calibri" w:hAnsi="Calibri" w:cs="Calibri"/>
        </w:rPr>
        <w:t xml:space="preserve">The framework of analysis suggested here is based on already existing </w:t>
      </w:r>
      <w:r w:rsidR="001E533B">
        <w:rPr>
          <w:rFonts w:ascii="Calibri" w:hAnsi="Calibri" w:cs="Calibri"/>
        </w:rPr>
        <w:t>Political</w:t>
      </w:r>
      <w:r>
        <w:rPr>
          <w:rFonts w:ascii="Calibri" w:hAnsi="Calibri" w:cs="Calibri"/>
        </w:rPr>
        <w:t xml:space="preserve"> </w:t>
      </w:r>
      <w:r w:rsidR="001E533B">
        <w:rPr>
          <w:rFonts w:ascii="Calibri" w:hAnsi="Calibri" w:cs="Calibri"/>
        </w:rPr>
        <w:t>Economy</w:t>
      </w:r>
      <w:r>
        <w:rPr>
          <w:rFonts w:ascii="Calibri" w:hAnsi="Calibri" w:cs="Calibri"/>
        </w:rPr>
        <w:t xml:space="preserve"> </w:t>
      </w:r>
      <w:r w:rsidR="001E533B">
        <w:rPr>
          <w:rFonts w:ascii="Calibri" w:hAnsi="Calibri" w:cs="Calibri"/>
        </w:rPr>
        <w:t>F</w:t>
      </w:r>
      <w:r>
        <w:rPr>
          <w:rFonts w:ascii="Calibri" w:hAnsi="Calibri" w:cs="Calibri"/>
        </w:rPr>
        <w:t>ram</w:t>
      </w:r>
      <w:r w:rsidR="001E533B">
        <w:rPr>
          <w:rFonts w:ascii="Calibri" w:hAnsi="Calibri" w:cs="Calibri"/>
        </w:rPr>
        <w:t>e</w:t>
      </w:r>
      <w:r>
        <w:rPr>
          <w:rFonts w:ascii="Calibri" w:hAnsi="Calibri" w:cs="Calibri"/>
        </w:rPr>
        <w:t>works</w:t>
      </w:r>
      <w:r w:rsidR="001E533B">
        <w:rPr>
          <w:rStyle w:val="FootnoteReference"/>
          <w:rFonts w:ascii="Calibri" w:hAnsi="Calibri"/>
        </w:rPr>
        <w:footnoteReference w:id="4"/>
      </w:r>
      <w:r w:rsidR="001E533B">
        <w:rPr>
          <w:rFonts w:ascii="Calibri" w:hAnsi="Calibri" w:cs="Calibri"/>
        </w:rPr>
        <w:t xml:space="preserve">. Areas of analysis and questions are adapted to CARE’s typical portfolio and way of working. </w:t>
      </w:r>
    </w:p>
    <w:p w14:paraId="0A2B2E10" w14:textId="77777777" w:rsidR="00972D16" w:rsidRDefault="00972D16" w:rsidP="00166ED6">
      <w:pPr>
        <w:outlineLvl w:val="0"/>
        <w:rPr>
          <w:rFonts w:ascii="Calibri" w:hAnsi="Calibri" w:cs="Calibri"/>
        </w:rPr>
      </w:pPr>
      <w:r>
        <w:rPr>
          <w:rFonts w:ascii="Calibri" w:hAnsi="Calibri" w:cs="Calibri"/>
        </w:rPr>
        <w:t>.</w:t>
      </w:r>
    </w:p>
    <w:p w14:paraId="3592E4CB" w14:textId="701258F4" w:rsidR="00B47BC5" w:rsidRPr="00FD7D45" w:rsidRDefault="00FD7D45" w:rsidP="00A45EFA">
      <w:pPr>
        <w:pStyle w:val="Heading2"/>
      </w:pPr>
      <w:r>
        <w:t xml:space="preserve">2.1 </w:t>
      </w:r>
      <w:r w:rsidR="00B47BC5" w:rsidRPr="00FD7D45">
        <w:t>Areas of Analysis</w:t>
      </w:r>
      <w:r>
        <w:tab/>
      </w:r>
    </w:p>
    <w:p w14:paraId="5F601670" w14:textId="77777777" w:rsidR="00B47BC5" w:rsidRDefault="00B47BC5" w:rsidP="00166ED6">
      <w:pPr>
        <w:outlineLvl w:val="0"/>
        <w:rPr>
          <w:rFonts w:ascii="Calibri" w:hAnsi="Calibri" w:cs="Calibri"/>
        </w:rPr>
      </w:pPr>
    </w:p>
    <w:p w14:paraId="0449A69A" w14:textId="6D38A3A0" w:rsidR="000D5101" w:rsidRDefault="000D5101" w:rsidP="00A45EFA">
      <w:pPr>
        <w:jc w:val="both"/>
        <w:outlineLvl w:val="0"/>
        <w:rPr>
          <w:rFonts w:ascii="Calibri" w:hAnsi="Calibri" w:cs="Calibri"/>
        </w:rPr>
      </w:pPr>
      <w:r w:rsidRPr="000D5101">
        <w:rPr>
          <w:rFonts w:ascii="Calibri" w:hAnsi="Calibri" w:cs="Calibri"/>
        </w:rPr>
        <w:t>While the two level</w:t>
      </w:r>
      <w:r>
        <w:rPr>
          <w:rFonts w:ascii="Calibri" w:hAnsi="Calibri" w:cs="Calibri"/>
        </w:rPr>
        <w:t>s</w:t>
      </w:r>
      <w:r w:rsidRPr="000D5101">
        <w:rPr>
          <w:rFonts w:ascii="Calibri" w:hAnsi="Calibri" w:cs="Calibri"/>
        </w:rPr>
        <w:t xml:space="preserve"> of analysis </w:t>
      </w:r>
      <w:r w:rsidR="00E13DA1">
        <w:rPr>
          <w:rFonts w:ascii="Calibri" w:hAnsi="Calibri" w:cs="Calibri"/>
        </w:rPr>
        <w:t xml:space="preserve">are independent and can be applied separately, depending on specific </w:t>
      </w:r>
      <w:r w:rsidR="008104E9">
        <w:rPr>
          <w:rFonts w:ascii="Calibri" w:hAnsi="Calibri" w:cs="Calibri"/>
        </w:rPr>
        <w:t xml:space="preserve">CO </w:t>
      </w:r>
      <w:r w:rsidR="00E13DA1">
        <w:rPr>
          <w:rFonts w:ascii="Calibri" w:hAnsi="Calibri" w:cs="Calibri"/>
        </w:rPr>
        <w:t>needs for analysis, they are</w:t>
      </w:r>
      <w:r w:rsidRPr="000D5101">
        <w:rPr>
          <w:rFonts w:ascii="Calibri" w:hAnsi="Calibri" w:cs="Calibri"/>
        </w:rPr>
        <w:t xml:space="preserve"> </w:t>
      </w:r>
      <w:r>
        <w:rPr>
          <w:rFonts w:ascii="Calibri" w:hAnsi="Calibri" w:cs="Calibri"/>
        </w:rPr>
        <w:t>interlinked</w:t>
      </w:r>
      <w:r w:rsidR="00630049">
        <w:rPr>
          <w:rFonts w:ascii="Calibri" w:hAnsi="Calibri" w:cs="Calibri"/>
        </w:rPr>
        <w:t xml:space="preserve"> and apply a similar process</w:t>
      </w:r>
      <w:r w:rsidR="00F22E50">
        <w:rPr>
          <w:rFonts w:ascii="Calibri" w:hAnsi="Calibri" w:cs="Calibri"/>
        </w:rPr>
        <w:t>. This</w:t>
      </w:r>
      <w:r w:rsidR="00630049">
        <w:rPr>
          <w:rFonts w:ascii="Calibri" w:hAnsi="Calibri" w:cs="Calibri"/>
        </w:rPr>
        <w:t xml:space="preserve"> consist</w:t>
      </w:r>
      <w:r w:rsidR="00F22E50">
        <w:rPr>
          <w:rFonts w:ascii="Calibri" w:hAnsi="Calibri" w:cs="Calibri"/>
        </w:rPr>
        <w:t>s</w:t>
      </w:r>
      <w:r w:rsidR="00630049">
        <w:rPr>
          <w:rFonts w:ascii="Calibri" w:hAnsi="Calibri" w:cs="Calibri"/>
        </w:rPr>
        <w:t xml:space="preserve"> of </w:t>
      </w:r>
      <w:r w:rsidR="00B23283" w:rsidRPr="00407C59">
        <w:rPr>
          <w:rFonts w:ascii="Calibri" w:hAnsi="Calibri" w:cs="Calibri"/>
          <w:b/>
        </w:rPr>
        <w:t>three</w:t>
      </w:r>
      <w:r w:rsidR="00E13DA1" w:rsidRPr="00407C59">
        <w:rPr>
          <w:rFonts w:ascii="Calibri" w:hAnsi="Calibri" w:cs="Calibri"/>
          <w:b/>
        </w:rPr>
        <w:t xml:space="preserve"> </w:t>
      </w:r>
      <w:r w:rsidR="00630049" w:rsidRPr="00407C59">
        <w:rPr>
          <w:rFonts w:ascii="Calibri" w:hAnsi="Calibri" w:cs="Calibri"/>
          <w:b/>
        </w:rPr>
        <w:t xml:space="preserve">common </w:t>
      </w:r>
      <w:r w:rsidR="00E13DA1" w:rsidRPr="00407C59">
        <w:rPr>
          <w:rFonts w:ascii="Calibri" w:hAnsi="Calibri" w:cs="Calibri"/>
          <w:b/>
        </w:rPr>
        <w:t xml:space="preserve">basic </w:t>
      </w:r>
      <w:r w:rsidR="001C2C46">
        <w:rPr>
          <w:rFonts w:ascii="Calibri" w:hAnsi="Calibri" w:cs="Calibri"/>
          <w:b/>
        </w:rPr>
        <w:t>area</w:t>
      </w:r>
      <w:r w:rsidR="00E13DA1" w:rsidRPr="00407C59">
        <w:rPr>
          <w:rFonts w:ascii="Calibri" w:hAnsi="Calibri" w:cs="Calibri"/>
          <w:b/>
        </w:rPr>
        <w:t>s</w:t>
      </w:r>
      <w:r w:rsidR="001C2C46">
        <w:rPr>
          <w:rFonts w:ascii="Calibri" w:hAnsi="Calibri" w:cs="Calibri"/>
          <w:b/>
        </w:rPr>
        <w:t xml:space="preserve"> of analysis</w:t>
      </w:r>
      <w:r w:rsidR="00E13DA1">
        <w:rPr>
          <w:rFonts w:ascii="Calibri" w:hAnsi="Calibri" w:cs="Calibri"/>
        </w:rPr>
        <w:t>:</w:t>
      </w:r>
    </w:p>
    <w:p w14:paraId="1889023E" w14:textId="77777777" w:rsidR="00E13DA1" w:rsidRDefault="00E13DA1" w:rsidP="00A45EFA">
      <w:pPr>
        <w:jc w:val="both"/>
        <w:outlineLvl w:val="0"/>
        <w:rPr>
          <w:rFonts w:ascii="Calibri" w:hAnsi="Calibri" w:cs="Calibri"/>
        </w:rPr>
      </w:pPr>
    </w:p>
    <w:p w14:paraId="5B27C303" w14:textId="77777777" w:rsidR="00FA2BC8" w:rsidRPr="00407C59" w:rsidRDefault="00FA2BC8" w:rsidP="00A45EFA">
      <w:pPr>
        <w:numPr>
          <w:ilvl w:val="0"/>
          <w:numId w:val="41"/>
        </w:numPr>
        <w:jc w:val="both"/>
        <w:outlineLvl w:val="0"/>
        <w:rPr>
          <w:rFonts w:ascii="Calibri" w:hAnsi="Calibri" w:cs="Calibri"/>
          <w:b/>
        </w:rPr>
      </w:pPr>
      <w:r w:rsidRPr="00407C59">
        <w:rPr>
          <w:rFonts w:ascii="Calibri" w:hAnsi="Calibri" w:cs="Calibri"/>
          <w:b/>
        </w:rPr>
        <w:t>Analysis of structures</w:t>
      </w:r>
    </w:p>
    <w:p w14:paraId="1F7136AA" w14:textId="77777777" w:rsidR="00E13DA1" w:rsidRPr="00407C59" w:rsidRDefault="00E13DA1" w:rsidP="00A45EFA">
      <w:pPr>
        <w:numPr>
          <w:ilvl w:val="0"/>
          <w:numId w:val="41"/>
        </w:numPr>
        <w:jc w:val="both"/>
        <w:outlineLvl w:val="0"/>
        <w:rPr>
          <w:rFonts w:ascii="Calibri" w:hAnsi="Calibri" w:cs="Calibri"/>
          <w:b/>
        </w:rPr>
      </w:pPr>
      <w:r w:rsidRPr="00407C59">
        <w:rPr>
          <w:rFonts w:ascii="Calibri" w:hAnsi="Calibri" w:cs="Calibri"/>
          <w:b/>
        </w:rPr>
        <w:t>Analysis of the institutions and governance arrangements (“rules of the game”)</w:t>
      </w:r>
    </w:p>
    <w:p w14:paraId="554AD2CD" w14:textId="77777777" w:rsidR="00E13DA1" w:rsidRDefault="00E13DA1" w:rsidP="00A45EFA">
      <w:pPr>
        <w:numPr>
          <w:ilvl w:val="0"/>
          <w:numId w:val="41"/>
        </w:numPr>
        <w:jc w:val="both"/>
        <w:outlineLvl w:val="0"/>
        <w:rPr>
          <w:rFonts w:ascii="Calibri" w:hAnsi="Calibri" w:cs="Calibri"/>
          <w:b/>
        </w:rPr>
      </w:pPr>
      <w:r w:rsidRPr="00407C59">
        <w:rPr>
          <w:rFonts w:ascii="Calibri" w:hAnsi="Calibri" w:cs="Calibri"/>
          <w:b/>
        </w:rPr>
        <w:t>Analysis of the main agents/stakeholders</w:t>
      </w:r>
    </w:p>
    <w:p w14:paraId="17992916" w14:textId="77777777" w:rsidR="00FD7D45" w:rsidRPr="00407C59" w:rsidRDefault="00FD7D45" w:rsidP="00A45EFA">
      <w:pPr>
        <w:pBdr>
          <w:bottom w:val="single" w:sz="4" w:space="1" w:color="auto"/>
        </w:pBdr>
        <w:outlineLvl w:val="0"/>
        <w:rPr>
          <w:rFonts w:ascii="Calibri" w:hAnsi="Calibri" w:cs="Calibri"/>
          <w:b/>
        </w:rPr>
      </w:pPr>
    </w:p>
    <w:p w14:paraId="3285E168" w14:textId="77777777" w:rsidR="008627ED" w:rsidRDefault="008627ED" w:rsidP="008627ED">
      <w:pPr>
        <w:outlineLvl w:val="0"/>
        <w:rPr>
          <w:rFonts w:ascii="Calibri" w:hAnsi="Calibri" w:cs="Calibri"/>
        </w:rPr>
      </w:pPr>
    </w:p>
    <w:p w14:paraId="1D1E56F4" w14:textId="1A5CABC1" w:rsidR="00426E3A" w:rsidRPr="00A45EFA" w:rsidRDefault="00FA2BC8" w:rsidP="00A45EFA">
      <w:pPr>
        <w:pStyle w:val="ListParagraph"/>
        <w:numPr>
          <w:ilvl w:val="0"/>
          <w:numId w:val="68"/>
        </w:numPr>
        <w:jc w:val="both"/>
        <w:outlineLvl w:val="0"/>
        <w:rPr>
          <w:rFonts w:asciiTheme="majorHAnsi" w:hAnsiTheme="majorHAnsi"/>
        </w:rPr>
      </w:pPr>
      <w:r w:rsidRPr="00A45EFA">
        <w:rPr>
          <w:rFonts w:ascii="Calibri" w:hAnsi="Calibri" w:cs="Calibri"/>
          <w:b/>
        </w:rPr>
        <w:t>Analysis of structures</w:t>
      </w:r>
      <w:r w:rsidR="000B1316">
        <w:rPr>
          <w:rFonts w:ascii="Calibri" w:hAnsi="Calibri" w:cs="Calibri"/>
          <w:b/>
        </w:rPr>
        <w:t xml:space="preserve"> </w:t>
      </w:r>
      <w:r w:rsidR="00955D38" w:rsidRPr="00A45EFA">
        <w:rPr>
          <w:rFonts w:asciiTheme="majorHAnsi" w:hAnsiTheme="majorHAnsi"/>
        </w:rPr>
        <w:t>e</w:t>
      </w:r>
      <w:r w:rsidRPr="00A45EFA">
        <w:rPr>
          <w:rFonts w:asciiTheme="majorHAnsi" w:hAnsiTheme="majorHAnsi"/>
        </w:rPr>
        <w:t>xplor</w:t>
      </w:r>
      <w:r w:rsidR="009F264A" w:rsidRPr="00A45EFA">
        <w:rPr>
          <w:rFonts w:asciiTheme="majorHAnsi" w:hAnsiTheme="majorHAnsi"/>
        </w:rPr>
        <w:t>es</w:t>
      </w:r>
      <w:r w:rsidRPr="00A45EFA">
        <w:rPr>
          <w:rFonts w:asciiTheme="majorHAnsi" w:hAnsiTheme="majorHAnsi"/>
        </w:rPr>
        <w:t xml:space="preserve"> the deeper features that shape characteristics of a political system – either at the national level or within a given sector or theme.</w:t>
      </w:r>
    </w:p>
    <w:p w14:paraId="2FFA911A" w14:textId="77777777" w:rsidR="00FA2BC8" w:rsidRPr="00FA2BC8" w:rsidRDefault="00FA2BC8" w:rsidP="00B23283">
      <w:pPr>
        <w:jc w:val="both"/>
        <w:outlineLvl w:val="0"/>
        <w:rPr>
          <w:rFonts w:ascii="Calibri" w:hAnsi="Calibri" w:cs="Calibri"/>
          <w:b/>
        </w:rPr>
      </w:pPr>
    </w:p>
    <w:p w14:paraId="3611DEBE" w14:textId="1DB38C97" w:rsidR="0078535F" w:rsidRPr="00A45EFA" w:rsidRDefault="008627ED" w:rsidP="00A45EFA">
      <w:pPr>
        <w:pStyle w:val="ListParagraph"/>
        <w:numPr>
          <w:ilvl w:val="0"/>
          <w:numId w:val="68"/>
        </w:numPr>
        <w:jc w:val="both"/>
        <w:outlineLvl w:val="0"/>
        <w:rPr>
          <w:rFonts w:asciiTheme="majorHAnsi" w:hAnsiTheme="majorHAnsi"/>
        </w:rPr>
      </w:pPr>
      <w:r w:rsidRPr="00A45EFA">
        <w:rPr>
          <w:rFonts w:ascii="Calibri" w:hAnsi="Calibri" w:cs="Calibri"/>
          <w:b/>
        </w:rPr>
        <w:t>Analysis of the institutions and governance arrangements (“rules of the game”)</w:t>
      </w:r>
      <w:r w:rsidR="00F0759C">
        <w:rPr>
          <w:rFonts w:ascii="Calibri" w:hAnsi="Calibri" w:cs="Calibri"/>
          <w:b/>
        </w:rPr>
        <w:t xml:space="preserve"> </w:t>
      </w:r>
      <w:r w:rsidR="00F0759C" w:rsidRPr="00A45EFA">
        <w:rPr>
          <w:rFonts w:asciiTheme="majorHAnsi" w:hAnsiTheme="majorHAnsi" w:cs="Calibri"/>
          <w:b/>
        </w:rPr>
        <w:t>e</w:t>
      </w:r>
      <w:r w:rsidR="00F22E50" w:rsidRPr="00A45EFA">
        <w:rPr>
          <w:rFonts w:asciiTheme="majorHAnsi" w:hAnsiTheme="majorHAnsi"/>
        </w:rPr>
        <w:t>ntails gaining</w:t>
      </w:r>
      <w:r w:rsidR="00E417D0" w:rsidRPr="00A45EFA">
        <w:rPr>
          <w:rFonts w:asciiTheme="majorHAnsi" w:hAnsiTheme="majorHAnsi"/>
        </w:rPr>
        <w:t xml:space="preserve"> a sense of the overall governa</w:t>
      </w:r>
      <w:r w:rsidR="00C56FE2" w:rsidRPr="00A45EFA">
        <w:rPr>
          <w:rFonts w:asciiTheme="majorHAnsi" w:hAnsiTheme="majorHAnsi"/>
        </w:rPr>
        <w:t>n</w:t>
      </w:r>
      <w:r w:rsidR="00E417D0" w:rsidRPr="00A45EFA">
        <w:rPr>
          <w:rFonts w:asciiTheme="majorHAnsi" w:hAnsiTheme="majorHAnsi"/>
        </w:rPr>
        <w:t>ce set</w:t>
      </w:r>
      <w:r w:rsidR="00F0759C">
        <w:rPr>
          <w:rFonts w:asciiTheme="majorHAnsi" w:hAnsiTheme="majorHAnsi"/>
        </w:rPr>
        <w:t>-</w:t>
      </w:r>
      <w:r w:rsidR="00E417D0" w:rsidRPr="00A45EFA">
        <w:rPr>
          <w:rFonts w:asciiTheme="majorHAnsi" w:hAnsiTheme="majorHAnsi"/>
        </w:rPr>
        <w:t xml:space="preserve">up by </w:t>
      </w:r>
      <w:r w:rsidR="00F22E50" w:rsidRPr="00A45EFA">
        <w:rPr>
          <w:rFonts w:asciiTheme="majorHAnsi" w:hAnsiTheme="majorHAnsi"/>
        </w:rPr>
        <w:t xml:space="preserve">undertaking </w:t>
      </w:r>
      <w:r w:rsidR="00E417D0" w:rsidRPr="00A45EFA">
        <w:rPr>
          <w:rFonts w:asciiTheme="majorHAnsi" w:hAnsiTheme="majorHAnsi"/>
        </w:rPr>
        <w:t xml:space="preserve">a mapping of the formal and informal institutions. </w:t>
      </w:r>
      <w:r w:rsidR="0078535F" w:rsidRPr="00A45EFA">
        <w:rPr>
          <w:rFonts w:asciiTheme="majorHAnsi" w:hAnsiTheme="majorHAnsi"/>
          <w:u w:val="single"/>
        </w:rPr>
        <w:t>Formal institutions</w:t>
      </w:r>
      <w:r w:rsidR="0078535F" w:rsidRPr="00A45EFA">
        <w:rPr>
          <w:rFonts w:asciiTheme="majorHAnsi" w:hAnsiTheme="majorHAnsi"/>
        </w:rPr>
        <w:t xml:space="preserve"> include constitutional rules, laws, regulations and policies; </w:t>
      </w:r>
      <w:r w:rsidR="0078535F" w:rsidRPr="00A45EFA">
        <w:rPr>
          <w:rFonts w:asciiTheme="majorHAnsi" w:hAnsiTheme="majorHAnsi"/>
          <w:u w:val="single"/>
        </w:rPr>
        <w:t>informal institutions</w:t>
      </w:r>
      <w:r w:rsidR="0078535F" w:rsidRPr="00A45EFA">
        <w:rPr>
          <w:rFonts w:asciiTheme="majorHAnsi" w:hAnsiTheme="majorHAnsi"/>
        </w:rPr>
        <w:t xml:space="preserve"> include political, social and cultural norms. Where formal rules are poorly designed, regulations for the application of law are not developed, or laws are not </w:t>
      </w:r>
      <w:r w:rsidR="00F0759C">
        <w:rPr>
          <w:rFonts w:asciiTheme="majorHAnsi" w:hAnsiTheme="majorHAnsi"/>
        </w:rPr>
        <w:t>fully</w:t>
      </w:r>
      <w:r w:rsidR="0078535F" w:rsidRPr="00A45EFA">
        <w:rPr>
          <w:rFonts w:asciiTheme="majorHAnsi" w:hAnsiTheme="majorHAnsi"/>
        </w:rPr>
        <w:t xml:space="preserve"> enforced</w:t>
      </w:r>
      <w:r w:rsidR="00F0759C">
        <w:rPr>
          <w:rFonts w:asciiTheme="majorHAnsi" w:hAnsiTheme="majorHAnsi"/>
        </w:rPr>
        <w:t>.</w:t>
      </w:r>
      <w:r w:rsidR="00F0759C" w:rsidRPr="00A45EFA">
        <w:rPr>
          <w:rFonts w:asciiTheme="majorHAnsi" w:hAnsiTheme="majorHAnsi"/>
        </w:rPr>
        <w:t xml:space="preserve"> </w:t>
      </w:r>
      <w:r w:rsidR="00F0759C">
        <w:rPr>
          <w:rFonts w:asciiTheme="majorHAnsi" w:hAnsiTheme="majorHAnsi"/>
        </w:rPr>
        <w:t>I</w:t>
      </w:r>
      <w:r w:rsidR="0078535F" w:rsidRPr="00A45EFA">
        <w:rPr>
          <w:rFonts w:asciiTheme="majorHAnsi" w:hAnsiTheme="majorHAnsi"/>
        </w:rPr>
        <w:t>nformal rules normally regulate how things actually happen. In many developing countries there is a tension between formal and informal rules, very often making politics unpredictable and prone to conflict</w:t>
      </w:r>
      <w:r w:rsidRPr="00A45EFA">
        <w:rPr>
          <w:rFonts w:asciiTheme="majorHAnsi" w:hAnsiTheme="majorHAnsi"/>
        </w:rPr>
        <w:t xml:space="preserve"> (</w:t>
      </w:r>
      <w:r w:rsidR="00F0759C" w:rsidRPr="00A45EFA">
        <w:rPr>
          <w:rFonts w:asciiTheme="majorHAnsi" w:hAnsiTheme="majorHAnsi"/>
          <w:i/>
        </w:rPr>
        <w:t>see</w:t>
      </w:r>
      <w:r w:rsidR="00F0759C" w:rsidRPr="00CD514B">
        <w:rPr>
          <w:rFonts w:asciiTheme="majorHAnsi" w:hAnsiTheme="majorHAnsi"/>
          <w:i/>
        </w:rPr>
        <w:t xml:space="preserve"> B</w:t>
      </w:r>
      <w:r w:rsidRPr="00A45EFA">
        <w:rPr>
          <w:rFonts w:asciiTheme="majorHAnsi" w:hAnsiTheme="majorHAnsi"/>
          <w:i/>
        </w:rPr>
        <w:t xml:space="preserve">ox </w:t>
      </w:r>
      <w:r w:rsidR="00CD514B" w:rsidRPr="00A45EFA">
        <w:rPr>
          <w:rFonts w:asciiTheme="majorHAnsi" w:hAnsiTheme="majorHAnsi"/>
          <w:i/>
        </w:rPr>
        <w:t xml:space="preserve">2 </w:t>
      </w:r>
      <w:r w:rsidRPr="00A45EFA">
        <w:rPr>
          <w:rFonts w:asciiTheme="majorHAnsi" w:hAnsiTheme="majorHAnsi"/>
          <w:i/>
        </w:rPr>
        <w:t>below</w:t>
      </w:r>
      <w:r w:rsidRPr="00A45EFA">
        <w:rPr>
          <w:rFonts w:asciiTheme="majorHAnsi" w:hAnsiTheme="majorHAnsi"/>
        </w:rPr>
        <w:t>)</w:t>
      </w:r>
      <w:r w:rsidR="0078535F" w:rsidRPr="00A45EFA">
        <w:rPr>
          <w:rFonts w:asciiTheme="majorHAnsi" w:hAnsiTheme="majorHAnsi"/>
        </w:rPr>
        <w:t>.</w:t>
      </w:r>
      <w:r w:rsidR="00874196" w:rsidRPr="00A45EFA">
        <w:rPr>
          <w:rFonts w:asciiTheme="majorHAnsi" w:hAnsiTheme="majorHAnsi"/>
        </w:rPr>
        <w:t xml:space="preserve"> </w:t>
      </w:r>
    </w:p>
    <w:p w14:paraId="669ADCFD" w14:textId="77777777" w:rsidR="00E13DA1" w:rsidRPr="00A45EFA" w:rsidRDefault="00E13DA1" w:rsidP="00E13DA1">
      <w:pPr>
        <w:outlineLvl w:val="0"/>
        <w:rPr>
          <w:rFonts w:asciiTheme="majorHAnsi" w:hAnsiTheme="majorHAnsi" w:cs="Calibri"/>
        </w:rPr>
      </w:pPr>
    </w:p>
    <w:p w14:paraId="0ECE3C12" w14:textId="0C5400AE" w:rsidR="00C605D8" w:rsidRDefault="008627ED" w:rsidP="002563FD">
      <w:pPr>
        <w:pStyle w:val="ListParagraph"/>
        <w:numPr>
          <w:ilvl w:val="0"/>
          <w:numId w:val="68"/>
        </w:numPr>
        <w:jc w:val="both"/>
        <w:outlineLvl w:val="0"/>
        <w:rPr>
          <w:rFonts w:ascii="Calibri" w:hAnsi="Calibri" w:cs="Calibri"/>
        </w:rPr>
      </w:pPr>
      <w:r w:rsidRPr="002563FD">
        <w:rPr>
          <w:rFonts w:ascii="Calibri" w:hAnsi="Calibri" w:cs="Calibri"/>
          <w:b/>
        </w:rPr>
        <w:t>Analysis of the main agents/stakeholders</w:t>
      </w:r>
      <w:r w:rsidR="009B312C">
        <w:rPr>
          <w:rFonts w:ascii="Calibri" w:hAnsi="Calibri" w:cs="Calibri"/>
          <w:b/>
        </w:rPr>
        <w:t xml:space="preserve"> co</w:t>
      </w:r>
      <w:r w:rsidR="00720630">
        <w:rPr>
          <w:rFonts w:ascii="Calibri" w:hAnsi="Calibri" w:cs="Calibri"/>
        </w:rPr>
        <w:t xml:space="preserve">nsists in undertaking an analysis of the key stakeholders relevant for CARE’s type of work and programming. </w:t>
      </w:r>
      <w:r w:rsidR="00A427BB" w:rsidRPr="001E533B">
        <w:rPr>
          <w:rFonts w:ascii="Calibri" w:hAnsi="Calibri" w:cs="Calibri"/>
        </w:rPr>
        <w:t>PE analysis encourages</w:t>
      </w:r>
      <w:r w:rsidR="00A427BB">
        <w:rPr>
          <w:rFonts w:ascii="Calibri" w:hAnsi="Calibri" w:cs="Calibri"/>
        </w:rPr>
        <w:t xml:space="preserve"> going beyond the usual stakeholder</w:t>
      </w:r>
      <w:r w:rsidR="009B312C">
        <w:rPr>
          <w:rFonts w:ascii="Calibri" w:hAnsi="Calibri" w:cs="Calibri"/>
        </w:rPr>
        <w:t xml:space="preserve"> </w:t>
      </w:r>
      <w:r w:rsidR="00A427BB">
        <w:rPr>
          <w:rFonts w:ascii="Calibri" w:hAnsi="Calibri" w:cs="Calibri"/>
        </w:rPr>
        <w:t xml:space="preserve">analysis and considers a wider range of actors that go from global to local level, from formal ministries to less organised and informal organisations, from acceptable and desirable institutions to less acceptable but still legitimate and influential ones, </w:t>
      </w:r>
      <w:r w:rsidR="009B312C">
        <w:rPr>
          <w:rFonts w:ascii="Calibri" w:hAnsi="Calibri" w:cs="Calibri"/>
        </w:rPr>
        <w:t xml:space="preserve">from </w:t>
      </w:r>
      <w:r w:rsidR="00A427BB">
        <w:rPr>
          <w:rFonts w:ascii="Calibri" w:hAnsi="Calibri" w:cs="Calibri"/>
        </w:rPr>
        <w:t xml:space="preserve">the known and familiar to the unknown. </w:t>
      </w:r>
      <w:r w:rsidR="00C605D8">
        <w:rPr>
          <w:rFonts w:ascii="Calibri" w:hAnsi="Calibri" w:cs="Calibri"/>
        </w:rPr>
        <w:br w:type="page"/>
      </w:r>
    </w:p>
    <w:p w14:paraId="7CBF86DB" w14:textId="37337CF1" w:rsidR="00CD514B" w:rsidRPr="00A45EFA" w:rsidRDefault="00CD514B" w:rsidP="00CD514B">
      <w:pPr>
        <w:outlineLvl w:val="0"/>
        <w:rPr>
          <w:rFonts w:ascii="Calibri" w:hAnsi="Calibri" w:cs="Calibri"/>
        </w:rPr>
      </w:pPr>
      <w:r w:rsidRPr="00A45EFA">
        <w:rPr>
          <w:rFonts w:ascii="Calibri" w:hAnsi="Calibri" w:cs="Calibri"/>
          <w:noProof/>
        </w:rPr>
        <w:lastRenderedPageBreak/>
        <mc:AlternateContent>
          <mc:Choice Requires="wps">
            <w:drawing>
              <wp:inline distT="0" distB="0" distL="0" distR="0" wp14:anchorId="2B232C20" wp14:editId="2AA72FDA">
                <wp:extent cx="5257800" cy="4982308"/>
                <wp:effectExtent l="76200" t="50800" r="101600" b="123190"/>
                <wp:docPr id="4"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982308"/>
                        </a:xfrm>
                        <a:prstGeom prst="rect">
                          <a:avLst/>
                        </a:prstGeom>
                        <a:gradFill rotWithShape="1">
                          <a:gsLst>
                            <a:gs pos="0">
                              <a:srgbClr val="FFFFFF"/>
                            </a:gs>
                            <a:gs pos="100000">
                              <a:srgbClr val="95B3D7"/>
                            </a:gs>
                          </a:gsLst>
                          <a:lin ang="5400000" scaled="1"/>
                        </a:gradFill>
                        <a:ln w="12700">
                          <a:solidFill>
                            <a:srgbClr val="95B3D7"/>
                          </a:solidFill>
                          <a:miter lim="800000"/>
                          <a:headEnd/>
                          <a:tailEnd/>
                        </a:ln>
                        <a:effectLst>
                          <a:outerShdw blurRad="63500" dist="25400" dir="3900049" algn="ctr" rotWithShape="0">
                            <a:srgbClr val="000000">
                              <a:alpha val="50000"/>
                            </a:srgbClr>
                          </a:outerShdw>
                        </a:effectLst>
                      </wps:spPr>
                      <wps:txbx>
                        <w:txbxContent>
                          <w:p w14:paraId="1FA7E044" w14:textId="597BBF2C" w:rsidR="002C78AB" w:rsidRPr="00A45EFA" w:rsidRDefault="002C78AB" w:rsidP="00CD514B">
                            <w:pPr>
                              <w:outlineLvl w:val="0"/>
                              <w:rPr>
                                <w:rFonts w:ascii="Calibri" w:hAnsi="Calibri" w:cs="Calibri"/>
                                <w:b/>
                                <w:sz w:val="20"/>
                                <w:szCs w:val="20"/>
                              </w:rPr>
                            </w:pPr>
                            <w:r w:rsidRPr="00A45EFA">
                              <w:rPr>
                                <w:rFonts w:ascii="Calibri" w:hAnsi="Calibri" w:cs="Calibri"/>
                                <w:b/>
                                <w:sz w:val="20"/>
                                <w:szCs w:val="20"/>
                              </w:rPr>
                              <w:t xml:space="preserve"> Box </w:t>
                            </w:r>
                            <w:r>
                              <w:rPr>
                                <w:rFonts w:ascii="Calibri" w:hAnsi="Calibri" w:cs="Calibri"/>
                                <w:b/>
                                <w:sz w:val="20"/>
                                <w:szCs w:val="20"/>
                              </w:rPr>
                              <w:t>2</w:t>
                            </w:r>
                            <w:r w:rsidRPr="00A45EFA">
                              <w:rPr>
                                <w:rFonts w:ascii="Calibri" w:hAnsi="Calibri" w:cs="Calibri"/>
                                <w:b/>
                                <w:sz w:val="20"/>
                                <w:szCs w:val="20"/>
                              </w:rPr>
                              <w:t xml:space="preserve"> - Formal and Informal Institutions</w:t>
                            </w:r>
                          </w:p>
                          <w:p w14:paraId="06535A23" w14:textId="77777777" w:rsidR="002C78AB" w:rsidRPr="00A45EFA" w:rsidRDefault="002C78AB" w:rsidP="00CD514B">
                            <w:pPr>
                              <w:outlineLvl w:val="0"/>
                              <w:rPr>
                                <w:rFonts w:ascii="Calibri" w:hAnsi="Calibri" w:cs="Calibri"/>
                                <w:b/>
                                <w:sz w:val="20"/>
                                <w:szCs w:val="20"/>
                              </w:rPr>
                            </w:pPr>
                          </w:p>
                          <w:p w14:paraId="46B5A47D" w14:textId="77777777" w:rsidR="002C78AB" w:rsidRPr="00A45EFA" w:rsidRDefault="002C78AB" w:rsidP="00A45EFA">
                            <w:pPr>
                              <w:jc w:val="both"/>
                              <w:outlineLvl w:val="0"/>
                              <w:rPr>
                                <w:rFonts w:ascii="Calibri" w:hAnsi="Calibri" w:cs="Calibri"/>
                                <w:sz w:val="20"/>
                                <w:szCs w:val="20"/>
                              </w:rPr>
                            </w:pPr>
                            <w:r w:rsidRPr="00A45EFA">
                              <w:rPr>
                                <w:rFonts w:ascii="Calibri" w:hAnsi="Calibri" w:cs="Calibri"/>
                                <w:sz w:val="20"/>
                                <w:szCs w:val="20"/>
                              </w:rPr>
                              <w:t>“Informal institutions - family and kinship structures, traditions, and social norms - not only matter for development, but they are often decisive factors in shaping policy outcomes in environments of weak states and poor governance structures.” (OECD, 2007)</w:t>
                            </w:r>
                          </w:p>
                          <w:p w14:paraId="41743CF5" w14:textId="77777777" w:rsidR="002C78AB" w:rsidRPr="00A45EFA" w:rsidRDefault="002C78AB" w:rsidP="00A45EFA">
                            <w:pPr>
                              <w:jc w:val="both"/>
                              <w:outlineLvl w:val="0"/>
                              <w:rPr>
                                <w:rFonts w:ascii="Calibri" w:hAnsi="Calibri" w:cs="Calibri"/>
                                <w:sz w:val="20"/>
                                <w:szCs w:val="20"/>
                              </w:rPr>
                            </w:pPr>
                          </w:p>
                          <w:p w14:paraId="23534BE9" w14:textId="77777777" w:rsidR="002C78AB" w:rsidRPr="00A45EFA" w:rsidRDefault="002C78AB" w:rsidP="00A45EFA">
                            <w:pPr>
                              <w:jc w:val="both"/>
                              <w:outlineLvl w:val="0"/>
                              <w:rPr>
                                <w:rFonts w:ascii="Calibri" w:hAnsi="Calibri" w:cs="Calibri"/>
                                <w:sz w:val="20"/>
                                <w:szCs w:val="20"/>
                              </w:rPr>
                            </w:pPr>
                            <w:r w:rsidRPr="00A45EFA">
                              <w:rPr>
                                <w:rFonts w:ascii="Calibri" w:hAnsi="Calibri" w:cs="Calibri"/>
                                <w:sz w:val="20"/>
                                <w:szCs w:val="20"/>
                              </w:rPr>
                              <w:t xml:space="preserve">Formal institutions are codified – e.g. as laws and regulations – and usually have formal sanctioning mechanisms to make them effective. Informal institutions are norms and social practices rooted in history and culture; but they can also emerge as the result of the weakness, erosion or collapse of formal institutions. The enforcement mechanisms for informal institutions range from an adherence to internalized norms and expectations of reciprocity, to social shunning and ostracism, to threats and the use of violence. </w:t>
                            </w:r>
                          </w:p>
                          <w:p w14:paraId="4D93F95E" w14:textId="77777777" w:rsidR="002C78AB" w:rsidRPr="00A45EFA" w:rsidRDefault="002C78AB" w:rsidP="00A45EFA">
                            <w:pPr>
                              <w:jc w:val="both"/>
                              <w:outlineLvl w:val="0"/>
                              <w:rPr>
                                <w:rFonts w:ascii="Calibri" w:hAnsi="Calibri" w:cs="Calibri"/>
                                <w:sz w:val="20"/>
                                <w:szCs w:val="20"/>
                              </w:rPr>
                            </w:pPr>
                          </w:p>
                          <w:p w14:paraId="40D26F2E" w14:textId="775EA415" w:rsidR="002C78AB" w:rsidRPr="00A45EFA" w:rsidRDefault="002C78AB" w:rsidP="00A45EFA">
                            <w:pPr>
                              <w:jc w:val="both"/>
                              <w:outlineLvl w:val="0"/>
                              <w:rPr>
                                <w:rFonts w:ascii="Calibri" w:hAnsi="Calibri" w:cs="Calibri"/>
                                <w:sz w:val="20"/>
                                <w:szCs w:val="20"/>
                              </w:rPr>
                            </w:pPr>
                            <w:r w:rsidRPr="00A45EFA">
                              <w:rPr>
                                <w:rFonts w:ascii="Calibri" w:hAnsi="Calibri" w:cs="Calibri"/>
                                <w:sz w:val="20"/>
                                <w:szCs w:val="20"/>
                              </w:rPr>
                              <w:t xml:space="preserve">Informal institutions exist in any society, as not all rules can or should be codified. However, the relationship between formal and informal institutions is very important, because their interaction often shapes outcomes such as policy decisions </w:t>
                            </w:r>
                            <w:r>
                              <w:rPr>
                                <w:rFonts w:ascii="Calibri" w:hAnsi="Calibri" w:cs="Calibri"/>
                                <w:sz w:val="20"/>
                                <w:szCs w:val="20"/>
                              </w:rPr>
                              <w:t>and their</w:t>
                            </w:r>
                            <w:r w:rsidRPr="00A45EFA">
                              <w:rPr>
                                <w:rFonts w:ascii="Calibri" w:hAnsi="Calibri" w:cs="Calibri"/>
                                <w:sz w:val="20"/>
                                <w:szCs w:val="20"/>
                              </w:rPr>
                              <w:t xml:space="preserve"> implementation. There are four relationships:</w:t>
                            </w:r>
                          </w:p>
                          <w:p w14:paraId="63FFFDFE" w14:textId="4977F74C" w:rsidR="002C78AB" w:rsidRPr="00A45EFA" w:rsidRDefault="002C78AB" w:rsidP="00A45EFA">
                            <w:pPr>
                              <w:numPr>
                                <w:ilvl w:val="0"/>
                                <w:numId w:val="1"/>
                              </w:numPr>
                              <w:jc w:val="both"/>
                              <w:outlineLvl w:val="0"/>
                              <w:rPr>
                                <w:rFonts w:ascii="Calibri" w:hAnsi="Calibri" w:cs="Calibri"/>
                                <w:sz w:val="20"/>
                                <w:szCs w:val="20"/>
                              </w:rPr>
                            </w:pPr>
                            <w:r>
                              <w:rPr>
                                <w:rFonts w:ascii="Calibri" w:hAnsi="Calibri" w:cs="Calibri"/>
                                <w:i/>
                                <w:sz w:val="20"/>
                                <w:szCs w:val="20"/>
                              </w:rPr>
                              <w:t>C</w:t>
                            </w:r>
                            <w:r w:rsidRPr="00A45EFA">
                              <w:rPr>
                                <w:rFonts w:ascii="Calibri" w:hAnsi="Calibri" w:cs="Calibri"/>
                                <w:i/>
                                <w:sz w:val="20"/>
                                <w:szCs w:val="20"/>
                              </w:rPr>
                              <w:t>omplementary</w:t>
                            </w:r>
                            <w:r w:rsidRPr="00A45EFA">
                              <w:rPr>
                                <w:rFonts w:ascii="Calibri" w:hAnsi="Calibri" w:cs="Calibri"/>
                                <w:sz w:val="20"/>
                                <w:szCs w:val="20"/>
                              </w:rPr>
                              <w:t xml:space="preserve"> – i.e. informal institutions support the effectiveness of formal institutions</w:t>
                            </w:r>
                          </w:p>
                          <w:p w14:paraId="6EBFE1A5" w14:textId="4A146209" w:rsidR="002C78AB" w:rsidRPr="00A45EFA" w:rsidRDefault="002C78AB" w:rsidP="00A45EFA">
                            <w:pPr>
                              <w:numPr>
                                <w:ilvl w:val="0"/>
                                <w:numId w:val="1"/>
                              </w:numPr>
                              <w:jc w:val="both"/>
                              <w:outlineLvl w:val="0"/>
                              <w:rPr>
                                <w:rFonts w:ascii="Calibri" w:hAnsi="Calibri" w:cs="Calibri"/>
                                <w:sz w:val="20"/>
                                <w:szCs w:val="20"/>
                              </w:rPr>
                            </w:pPr>
                            <w:r>
                              <w:rPr>
                                <w:rFonts w:ascii="Calibri" w:hAnsi="Calibri" w:cs="Calibri"/>
                                <w:i/>
                                <w:sz w:val="20"/>
                                <w:szCs w:val="20"/>
                              </w:rPr>
                              <w:t>A</w:t>
                            </w:r>
                            <w:r w:rsidRPr="00A45EFA">
                              <w:rPr>
                                <w:rFonts w:ascii="Calibri" w:hAnsi="Calibri" w:cs="Calibri"/>
                                <w:i/>
                                <w:sz w:val="20"/>
                                <w:szCs w:val="20"/>
                              </w:rPr>
                              <w:t>ccommodating</w:t>
                            </w:r>
                            <w:r w:rsidRPr="00A45EFA">
                              <w:rPr>
                                <w:rFonts w:ascii="Calibri" w:hAnsi="Calibri" w:cs="Calibri"/>
                                <w:sz w:val="20"/>
                                <w:szCs w:val="20"/>
                              </w:rPr>
                              <w:t xml:space="preserve"> – there is an acceptance of formal institutions, but informal institutions circumvent these to some degree. </w:t>
                            </w:r>
                          </w:p>
                          <w:p w14:paraId="5240781E" w14:textId="77777777" w:rsidR="002C78AB" w:rsidRPr="00A45EFA" w:rsidRDefault="002C78AB" w:rsidP="00A45EFA">
                            <w:pPr>
                              <w:numPr>
                                <w:ilvl w:val="0"/>
                                <w:numId w:val="1"/>
                              </w:numPr>
                              <w:jc w:val="both"/>
                              <w:outlineLvl w:val="0"/>
                              <w:rPr>
                                <w:rFonts w:ascii="Calibri" w:hAnsi="Calibri" w:cs="Calibri"/>
                                <w:sz w:val="20"/>
                                <w:szCs w:val="20"/>
                              </w:rPr>
                            </w:pPr>
                            <w:r w:rsidRPr="00A45EFA">
                              <w:rPr>
                                <w:rFonts w:ascii="Calibri" w:hAnsi="Calibri" w:cs="Calibri"/>
                                <w:i/>
                                <w:sz w:val="20"/>
                                <w:szCs w:val="20"/>
                              </w:rPr>
                              <w:t xml:space="preserve">Substituting </w:t>
                            </w:r>
                            <w:r w:rsidRPr="00A45EFA">
                              <w:rPr>
                                <w:rFonts w:ascii="Calibri" w:hAnsi="Calibri" w:cs="Calibri"/>
                                <w:sz w:val="20"/>
                                <w:szCs w:val="20"/>
                              </w:rPr>
                              <w:t xml:space="preserve">– informal institutions fill a void that is left by missing or incomplete formal institutions. Informal credit markets and informal ways of contract enforcement are examples. </w:t>
                            </w:r>
                          </w:p>
                          <w:p w14:paraId="0E4CF66F" w14:textId="77777777" w:rsidR="002C78AB" w:rsidRPr="00A45EFA" w:rsidRDefault="002C78AB" w:rsidP="00A45EFA">
                            <w:pPr>
                              <w:numPr>
                                <w:ilvl w:val="0"/>
                                <w:numId w:val="1"/>
                              </w:numPr>
                              <w:jc w:val="both"/>
                              <w:outlineLvl w:val="0"/>
                              <w:rPr>
                                <w:rFonts w:ascii="Calibri" w:hAnsi="Calibri" w:cs="Calibri"/>
                                <w:sz w:val="20"/>
                                <w:szCs w:val="20"/>
                              </w:rPr>
                            </w:pPr>
                            <w:r w:rsidRPr="00A45EFA">
                              <w:rPr>
                                <w:rFonts w:ascii="Calibri" w:hAnsi="Calibri" w:cs="Calibri"/>
                                <w:i/>
                                <w:sz w:val="20"/>
                                <w:szCs w:val="20"/>
                              </w:rPr>
                              <w:t>Competing or subverting</w:t>
                            </w:r>
                            <w:r w:rsidRPr="00A45EFA">
                              <w:rPr>
                                <w:rFonts w:ascii="Calibri" w:hAnsi="Calibri" w:cs="Calibri"/>
                                <w:sz w:val="20"/>
                                <w:szCs w:val="20"/>
                              </w:rPr>
                              <w:t xml:space="preserve"> – informal institutions diverge from, contradict, or contravene formal institutions. Budget adjustments based on phone calls from the president or other powerful politicians that contravene formal budgeting rules are one of many examples.</w:t>
                            </w:r>
                          </w:p>
                          <w:p w14:paraId="7496A953" w14:textId="77777777" w:rsidR="002C78AB" w:rsidRPr="00A45EFA" w:rsidRDefault="002C78AB" w:rsidP="00CD514B">
                            <w:pPr>
                              <w:outlineLvl w:val="0"/>
                              <w:rPr>
                                <w:rFonts w:ascii="Calibri" w:hAnsi="Calibri" w:cs="Calibri"/>
                                <w:sz w:val="20"/>
                                <w:szCs w:val="20"/>
                              </w:rPr>
                            </w:pPr>
                          </w:p>
                          <w:p w14:paraId="68E389F5" w14:textId="77777777" w:rsidR="002C78AB" w:rsidRPr="00A45EFA" w:rsidRDefault="002C78AB" w:rsidP="00CD514B">
                            <w:pPr>
                              <w:outlineLvl w:val="0"/>
                              <w:rPr>
                                <w:rFonts w:ascii="Calibri" w:hAnsi="Calibri" w:cs="Calibri"/>
                                <w:sz w:val="20"/>
                                <w:szCs w:val="20"/>
                              </w:rPr>
                            </w:pPr>
                            <w:r w:rsidRPr="00A45EFA">
                              <w:rPr>
                                <w:rFonts w:ascii="Calibri" w:hAnsi="Calibri" w:cs="Calibri"/>
                                <w:i/>
                                <w:sz w:val="20"/>
                                <w:szCs w:val="20"/>
                              </w:rPr>
                              <w:t>Sources and further reading:</w:t>
                            </w:r>
                            <w:r w:rsidRPr="00A45EFA">
                              <w:rPr>
                                <w:rFonts w:ascii="Calibri" w:hAnsi="Calibri" w:cs="Calibri"/>
                                <w:sz w:val="20"/>
                                <w:szCs w:val="20"/>
                              </w:rPr>
                              <w:t xml:space="preserve"> OECD (2007), chapter 2; </w:t>
                            </w:r>
                            <w:proofErr w:type="spellStart"/>
                            <w:r w:rsidRPr="00A45EFA">
                              <w:rPr>
                                <w:rFonts w:ascii="Calibri" w:hAnsi="Calibri" w:cs="Calibri"/>
                                <w:sz w:val="20"/>
                                <w:szCs w:val="20"/>
                              </w:rPr>
                              <w:t>Helmke</w:t>
                            </w:r>
                            <w:proofErr w:type="spellEnd"/>
                            <w:r w:rsidRPr="00A45EFA">
                              <w:rPr>
                                <w:rFonts w:ascii="Calibri" w:hAnsi="Calibri" w:cs="Calibri"/>
                                <w:sz w:val="20"/>
                                <w:szCs w:val="20"/>
                              </w:rPr>
                              <w:t xml:space="preserve"> and </w:t>
                            </w:r>
                            <w:proofErr w:type="spellStart"/>
                            <w:r w:rsidRPr="00A45EFA">
                              <w:rPr>
                                <w:rFonts w:ascii="Calibri" w:hAnsi="Calibri" w:cs="Calibri"/>
                                <w:sz w:val="20"/>
                                <w:szCs w:val="20"/>
                              </w:rPr>
                              <w:t>Levitsky</w:t>
                            </w:r>
                            <w:proofErr w:type="spellEnd"/>
                            <w:r w:rsidRPr="00A45EFA">
                              <w:rPr>
                                <w:rFonts w:ascii="Calibri" w:hAnsi="Calibri" w:cs="Calibri"/>
                                <w:sz w:val="20"/>
                                <w:szCs w:val="20"/>
                              </w:rPr>
                              <w:t xml:space="preserve"> (2004), </w:t>
                            </w:r>
                            <w:proofErr w:type="spellStart"/>
                            <w:r w:rsidRPr="00A45EFA">
                              <w:rPr>
                                <w:rFonts w:ascii="Calibri" w:hAnsi="Calibri" w:cs="Calibri"/>
                                <w:sz w:val="20"/>
                                <w:szCs w:val="20"/>
                              </w:rPr>
                              <w:t>Rodrik</w:t>
                            </w:r>
                            <w:proofErr w:type="spellEnd"/>
                            <w:r w:rsidRPr="00A45EFA">
                              <w:rPr>
                                <w:rFonts w:ascii="Calibri" w:hAnsi="Calibri" w:cs="Calibri"/>
                                <w:sz w:val="20"/>
                                <w:szCs w:val="20"/>
                              </w:rPr>
                              <w:t xml:space="preserve"> (2008b), </w:t>
                            </w:r>
                            <w:proofErr w:type="spellStart"/>
                            <w:r w:rsidRPr="00A45EFA">
                              <w:rPr>
                                <w:rFonts w:ascii="Calibri" w:hAnsi="Calibri" w:cs="Calibri"/>
                                <w:sz w:val="20"/>
                                <w:szCs w:val="20"/>
                              </w:rPr>
                              <w:t>Ostrom</w:t>
                            </w:r>
                            <w:proofErr w:type="spellEnd"/>
                            <w:r w:rsidRPr="00A45EFA">
                              <w:rPr>
                                <w:rFonts w:ascii="Calibri" w:hAnsi="Calibri" w:cs="Calibri"/>
                                <w:sz w:val="20"/>
                                <w:szCs w:val="20"/>
                              </w:rPr>
                              <w:t xml:space="preserve"> (2005), Fukuyama (2007).</w:t>
                            </w:r>
                          </w:p>
                          <w:p w14:paraId="7C3066B3" w14:textId="77777777" w:rsidR="002C78AB" w:rsidRPr="00A45EFA" w:rsidRDefault="002C78AB" w:rsidP="00CD514B">
                            <w:pPr>
                              <w:outlineLvl w:val="0"/>
                              <w:rPr>
                                <w:rFonts w:ascii="Calibri" w:hAnsi="Calibri" w:cs="Calibri"/>
                                <w:sz w:val="20"/>
                                <w:szCs w:val="20"/>
                              </w:rPr>
                            </w:pPr>
                          </w:p>
                          <w:p w14:paraId="67E0D40A" w14:textId="77777777" w:rsidR="002C78AB" w:rsidRPr="00A45EFA" w:rsidRDefault="002C78AB" w:rsidP="00CD514B">
                            <w:pPr>
                              <w:rPr>
                                <w:sz w:val="20"/>
                                <w:szCs w:val="20"/>
                              </w:rPr>
                            </w:pPr>
                          </w:p>
                        </w:txbxContent>
                      </wps:txbx>
                      <wps:bodyPr rot="0" vert="horz" wrap="square" lIns="91440" tIns="91440" rIns="91440" bIns="9144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90" o:spid="_x0000_s1027" type="#_x0000_t202" style="width:414pt;height:39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" strokecolor="#95b3d7" strokeweight="1pt">
                <v:fill color2="#95b3d7" rotate="t" focus="100%" type="gradient"/>
                <v:shadow on="t" color="black" opacity=".5" offset=".29817mm,.63944mm"/>
                <v:textbox inset=",7.2pt,,7.2pt">
                  <w:txbxContent>
                    <w:p w14:paraId="1FA7E044" w14:textId="597BBF2C" w:rsidR="002C78AB" w:rsidRPr="00A45EFA" w:rsidRDefault="002C78AB" w:rsidP="00CD514B">
                      <w:pPr>
                        <w:outlineLvl w:val="0"/>
                        <w:rPr>
                          <w:rFonts w:ascii="Calibri" w:hAnsi="Calibri" w:cs="Calibri"/>
                          <w:b/>
                          <w:sz w:val="20"/>
                          <w:szCs w:val="20"/>
                        </w:rPr>
                      </w:pPr>
                      <w:r w:rsidRPr="00A45EFA">
                        <w:rPr>
                          <w:rFonts w:ascii="Calibri" w:hAnsi="Calibri" w:cs="Calibri"/>
                          <w:b/>
                          <w:sz w:val="20"/>
                          <w:szCs w:val="20"/>
                        </w:rPr>
                        <w:t xml:space="preserve"> Box </w:t>
                      </w:r>
                      <w:r>
                        <w:rPr>
                          <w:rFonts w:ascii="Calibri" w:hAnsi="Calibri" w:cs="Calibri"/>
                          <w:b/>
                          <w:sz w:val="20"/>
                          <w:szCs w:val="20"/>
                        </w:rPr>
                        <w:t>2</w:t>
                      </w:r>
                      <w:r w:rsidRPr="00A45EFA">
                        <w:rPr>
                          <w:rFonts w:ascii="Calibri" w:hAnsi="Calibri" w:cs="Calibri"/>
                          <w:b/>
                          <w:sz w:val="20"/>
                          <w:szCs w:val="20"/>
                        </w:rPr>
                        <w:t xml:space="preserve"> - Formal and Informal Institutions</w:t>
                      </w:r>
                    </w:p>
                    <w:p w14:paraId="06535A23" w14:textId="77777777" w:rsidR="002C78AB" w:rsidRPr="00A45EFA" w:rsidRDefault="002C78AB" w:rsidP="00CD514B">
                      <w:pPr>
                        <w:outlineLvl w:val="0"/>
                        <w:rPr>
                          <w:rFonts w:ascii="Calibri" w:hAnsi="Calibri" w:cs="Calibri"/>
                          <w:b/>
                          <w:sz w:val="20"/>
                          <w:szCs w:val="20"/>
                        </w:rPr>
                      </w:pPr>
                    </w:p>
                    <w:p w14:paraId="46B5A47D" w14:textId="77777777" w:rsidR="002C78AB" w:rsidRPr="00A45EFA" w:rsidRDefault="002C78AB" w:rsidP="00A45EFA">
                      <w:pPr>
                        <w:jc w:val="both"/>
                        <w:outlineLvl w:val="0"/>
                        <w:rPr>
                          <w:rFonts w:ascii="Calibri" w:hAnsi="Calibri" w:cs="Calibri"/>
                          <w:sz w:val="20"/>
                          <w:szCs w:val="20"/>
                        </w:rPr>
                      </w:pPr>
                      <w:r w:rsidRPr="00A45EFA">
                        <w:rPr>
                          <w:rFonts w:ascii="Calibri" w:hAnsi="Calibri" w:cs="Calibri"/>
                          <w:sz w:val="20"/>
                          <w:szCs w:val="20"/>
                        </w:rPr>
                        <w:t>“Informal institutions - family and kinship structures, traditions, and social norms - not only matter for development, but they are often decisive factors in shaping policy outcomes in environments of weak states and poor governance structures.” (OECD, 2007)</w:t>
                      </w:r>
                    </w:p>
                    <w:p w14:paraId="41743CF5" w14:textId="77777777" w:rsidR="002C78AB" w:rsidRPr="00A45EFA" w:rsidRDefault="002C78AB" w:rsidP="00A45EFA">
                      <w:pPr>
                        <w:jc w:val="both"/>
                        <w:outlineLvl w:val="0"/>
                        <w:rPr>
                          <w:rFonts w:ascii="Calibri" w:hAnsi="Calibri" w:cs="Calibri"/>
                          <w:sz w:val="20"/>
                          <w:szCs w:val="20"/>
                        </w:rPr>
                      </w:pPr>
                    </w:p>
                    <w:p w14:paraId="23534BE9" w14:textId="77777777" w:rsidR="002C78AB" w:rsidRPr="00A45EFA" w:rsidRDefault="002C78AB" w:rsidP="00A45EFA">
                      <w:pPr>
                        <w:jc w:val="both"/>
                        <w:outlineLvl w:val="0"/>
                        <w:rPr>
                          <w:rFonts w:ascii="Calibri" w:hAnsi="Calibri" w:cs="Calibri"/>
                          <w:sz w:val="20"/>
                          <w:szCs w:val="20"/>
                        </w:rPr>
                      </w:pPr>
                      <w:r w:rsidRPr="00A45EFA">
                        <w:rPr>
                          <w:rFonts w:ascii="Calibri" w:hAnsi="Calibri" w:cs="Calibri"/>
                          <w:sz w:val="20"/>
                          <w:szCs w:val="20"/>
                        </w:rPr>
                        <w:t xml:space="preserve">Formal institutions are codified – e.g. as laws and regulations – and usually have formal sanctioning mechanisms to make them effective. Informal institutions are norms and social practices rooted in history and culture; but they can also emerge as the result of the weakness, erosion or collapse of formal institutions. The enforcement mechanisms for informal institutions range from an adherence to internalized norms and expectations of reciprocity, to social shunning and ostracism, to threats and the use of violence. </w:t>
                      </w:r>
                    </w:p>
                    <w:p w14:paraId="4D93F95E" w14:textId="77777777" w:rsidR="002C78AB" w:rsidRPr="00A45EFA" w:rsidRDefault="002C78AB" w:rsidP="00A45EFA">
                      <w:pPr>
                        <w:jc w:val="both"/>
                        <w:outlineLvl w:val="0"/>
                        <w:rPr>
                          <w:rFonts w:ascii="Calibri" w:hAnsi="Calibri" w:cs="Calibri"/>
                          <w:sz w:val="20"/>
                          <w:szCs w:val="20"/>
                        </w:rPr>
                      </w:pPr>
                    </w:p>
                    <w:p w14:paraId="40D26F2E" w14:textId="775EA415" w:rsidR="002C78AB" w:rsidRPr="00A45EFA" w:rsidRDefault="002C78AB" w:rsidP="00A45EFA">
                      <w:pPr>
                        <w:jc w:val="both"/>
                        <w:outlineLvl w:val="0"/>
                        <w:rPr>
                          <w:rFonts w:ascii="Calibri" w:hAnsi="Calibri" w:cs="Calibri"/>
                          <w:sz w:val="20"/>
                          <w:szCs w:val="20"/>
                        </w:rPr>
                      </w:pPr>
                      <w:r w:rsidRPr="00A45EFA">
                        <w:rPr>
                          <w:rFonts w:ascii="Calibri" w:hAnsi="Calibri" w:cs="Calibri"/>
                          <w:sz w:val="20"/>
                          <w:szCs w:val="20"/>
                        </w:rPr>
                        <w:t xml:space="preserve">Informal institutions exist in any society, as not all rules can or should be codified. However, the relationship between formal and informal institutions is very important, because their interaction often shapes outcomes such as policy decisions </w:t>
                      </w:r>
                      <w:r>
                        <w:rPr>
                          <w:rFonts w:ascii="Calibri" w:hAnsi="Calibri" w:cs="Calibri"/>
                          <w:sz w:val="20"/>
                          <w:szCs w:val="20"/>
                        </w:rPr>
                        <w:t>and their</w:t>
                      </w:r>
                      <w:r w:rsidRPr="00A45EFA">
                        <w:rPr>
                          <w:rFonts w:ascii="Calibri" w:hAnsi="Calibri" w:cs="Calibri"/>
                          <w:sz w:val="20"/>
                          <w:szCs w:val="20"/>
                        </w:rPr>
                        <w:t xml:space="preserve"> implementation. There are four relationships:</w:t>
                      </w:r>
                    </w:p>
                    <w:p w14:paraId="63FFFDFE" w14:textId="4977F74C" w:rsidR="002C78AB" w:rsidRPr="00A45EFA" w:rsidRDefault="002C78AB" w:rsidP="00A45EFA">
                      <w:pPr>
                        <w:numPr>
                          <w:ilvl w:val="0"/>
                          <w:numId w:val="1"/>
                        </w:numPr>
                        <w:jc w:val="both"/>
                        <w:outlineLvl w:val="0"/>
                        <w:rPr>
                          <w:rFonts w:ascii="Calibri" w:hAnsi="Calibri" w:cs="Calibri"/>
                          <w:sz w:val="20"/>
                          <w:szCs w:val="20"/>
                        </w:rPr>
                      </w:pPr>
                      <w:r>
                        <w:rPr>
                          <w:rFonts w:ascii="Calibri" w:hAnsi="Calibri" w:cs="Calibri"/>
                          <w:i/>
                          <w:sz w:val="20"/>
                          <w:szCs w:val="20"/>
                        </w:rPr>
                        <w:t>C</w:t>
                      </w:r>
                      <w:r w:rsidRPr="00A45EFA">
                        <w:rPr>
                          <w:rFonts w:ascii="Calibri" w:hAnsi="Calibri" w:cs="Calibri"/>
                          <w:i/>
                          <w:sz w:val="20"/>
                          <w:szCs w:val="20"/>
                        </w:rPr>
                        <w:t>omplementary</w:t>
                      </w:r>
                      <w:r w:rsidRPr="00A45EFA">
                        <w:rPr>
                          <w:rFonts w:ascii="Calibri" w:hAnsi="Calibri" w:cs="Calibri"/>
                          <w:sz w:val="20"/>
                          <w:szCs w:val="20"/>
                        </w:rPr>
                        <w:t xml:space="preserve"> – i.e. informal institutions support the effectiveness of formal institutions</w:t>
                      </w:r>
                    </w:p>
                    <w:p w14:paraId="6EBFE1A5" w14:textId="4A146209" w:rsidR="002C78AB" w:rsidRPr="00A45EFA" w:rsidRDefault="002C78AB" w:rsidP="00A45EFA">
                      <w:pPr>
                        <w:numPr>
                          <w:ilvl w:val="0"/>
                          <w:numId w:val="1"/>
                        </w:numPr>
                        <w:jc w:val="both"/>
                        <w:outlineLvl w:val="0"/>
                        <w:rPr>
                          <w:rFonts w:ascii="Calibri" w:hAnsi="Calibri" w:cs="Calibri"/>
                          <w:sz w:val="20"/>
                          <w:szCs w:val="20"/>
                        </w:rPr>
                      </w:pPr>
                      <w:r>
                        <w:rPr>
                          <w:rFonts w:ascii="Calibri" w:hAnsi="Calibri" w:cs="Calibri"/>
                          <w:i/>
                          <w:sz w:val="20"/>
                          <w:szCs w:val="20"/>
                        </w:rPr>
                        <w:t>A</w:t>
                      </w:r>
                      <w:r w:rsidRPr="00A45EFA">
                        <w:rPr>
                          <w:rFonts w:ascii="Calibri" w:hAnsi="Calibri" w:cs="Calibri"/>
                          <w:i/>
                          <w:sz w:val="20"/>
                          <w:szCs w:val="20"/>
                        </w:rPr>
                        <w:t>ccommodating</w:t>
                      </w:r>
                      <w:r w:rsidRPr="00A45EFA">
                        <w:rPr>
                          <w:rFonts w:ascii="Calibri" w:hAnsi="Calibri" w:cs="Calibri"/>
                          <w:sz w:val="20"/>
                          <w:szCs w:val="20"/>
                        </w:rPr>
                        <w:t xml:space="preserve"> – there is an acceptance of formal institutions, but informal institutions circumvent these to some degree. </w:t>
                      </w:r>
                    </w:p>
                    <w:p w14:paraId="5240781E" w14:textId="77777777" w:rsidR="002C78AB" w:rsidRPr="00A45EFA" w:rsidRDefault="002C78AB" w:rsidP="00A45EFA">
                      <w:pPr>
                        <w:numPr>
                          <w:ilvl w:val="0"/>
                          <w:numId w:val="1"/>
                        </w:numPr>
                        <w:jc w:val="both"/>
                        <w:outlineLvl w:val="0"/>
                        <w:rPr>
                          <w:rFonts w:ascii="Calibri" w:hAnsi="Calibri" w:cs="Calibri"/>
                          <w:sz w:val="20"/>
                          <w:szCs w:val="20"/>
                        </w:rPr>
                      </w:pPr>
                      <w:r w:rsidRPr="00A45EFA">
                        <w:rPr>
                          <w:rFonts w:ascii="Calibri" w:hAnsi="Calibri" w:cs="Calibri"/>
                          <w:i/>
                          <w:sz w:val="20"/>
                          <w:szCs w:val="20"/>
                        </w:rPr>
                        <w:t xml:space="preserve">Substituting </w:t>
                      </w:r>
                      <w:r w:rsidRPr="00A45EFA">
                        <w:rPr>
                          <w:rFonts w:ascii="Calibri" w:hAnsi="Calibri" w:cs="Calibri"/>
                          <w:sz w:val="20"/>
                          <w:szCs w:val="20"/>
                        </w:rPr>
                        <w:t xml:space="preserve">– informal institutions fill a void that is left by missing or incomplete formal institutions. Informal credit markets and informal ways of contract enforcement are examples. </w:t>
                      </w:r>
                    </w:p>
                    <w:p w14:paraId="0E4CF66F" w14:textId="77777777" w:rsidR="002C78AB" w:rsidRPr="00A45EFA" w:rsidRDefault="002C78AB" w:rsidP="00A45EFA">
                      <w:pPr>
                        <w:numPr>
                          <w:ilvl w:val="0"/>
                          <w:numId w:val="1"/>
                        </w:numPr>
                        <w:jc w:val="both"/>
                        <w:outlineLvl w:val="0"/>
                        <w:rPr>
                          <w:rFonts w:ascii="Calibri" w:hAnsi="Calibri" w:cs="Calibri"/>
                          <w:sz w:val="20"/>
                          <w:szCs w:val="20"/>
                        </w:rPr>
                      </w:pPr>
                      <w:r w:rsidRPr="00A45EFA">
                        <w:rPr>
                          <w:rFonts w:ascii="Calibri" w:hAnsi="Calibri" w:cs="Calibri"/>
                          <w:i/>
                          <w:sz w:val="20"/>
                          <w:szCs w:val="20"/>
                        </w:rPr>
                        <w:t>Competing or subverting</w:t>
                      </w:r>
                      <w:r w:rsidRPr="00A45EFA">
                        <w:rPr>
                          <w:rFonts w:ascii="Calibri" w:hAnsi="Calibri" w:cs="Calibri"/>
                          <w:sz w:val="20"/>
                          <w:szCs w:val="20"/>
                        </w:rPr>
                        <w:t xml:space="preserve"> – informal institutions diverge from, contradict, or contravene formal institutions. Budget adjustments based on phone calls from the president or other powerful politicians that contravene formal budgeting rules are one of many examples.</w:t>
                      </w:r>
                    </w:p>
                    <w:p w14:paraId="7496A953" w14:textId="77777777" w:rsidR="002C78AB" w:rsidRPr="00A45EFA" w:rsidRDefault="002C78AB" w:rsidP="00CD514B">
                      <w:pPr>
                        <w:outlineLvl w:val="0"/>
                        <w:rPr>
                          <w:rFonts w:ascii="Calibri" w:hAnsi="Calibri" w:cs="Calibri"/>
                          <w:sz w:val="20"/>
                          <w:szCs w:val="20"/>
                        </w:rPr>
                      </w:pPr>
                    </w:p>
                    <w:p w14:paraId="68E389F5" w14:textId="77777777" w:rsidR="002C78AB" w:rsidRPr="00A45EFA" w:rsidRDefault="002C78AB" w:rsidP="00CD514B">
                      <w:pPr>
                        <w:outlineLvl w:val="0"/>
                        <w:rPr>
                          <w:rFonts w:ascii="Calibri" w:hAnsi="Calibri" w:cs="Calibri"/>
                          <w:sz w:val="20"/>
                          <w:szCs w:val="20"/>
                        </w:rPr>
                      </w:pPr>
                      <w:r w:rsidRPr="00A45EFA">
                        <w:rPr>
                          <w:rFonts w:ascii="Calibri" w:hAnsi="Calibri" w:cs="Calibri"/>
                          <w:i/>
                          <w:sz w:val="20"/>
                          <w:szCs w:val="20"/>
                        </w:rPr>
                        <w:t>Sources and further reading:</w:t>
                      </w:r>
                      <w:r w:rsidRPr="00A45EFA">
                        <w:rPr>
                          <w:rFonts w:ascii="Calibri" w:hAnsi="Calibri" w:cs="Calibri"/>
                          <w:sz w:val="20"/>
                          <w:szCs w:val="20"/>
                        </w:rPr>
                        <w:t xml:space="preserve"> OECD (2007), chapter 2; </w:t>
                      </w:r>
                      <w:proofErr w:type="spellStart"/>
                      <w:r w:rsidRPr="00A45EFA">
                        <w:rPr>
                          <w:rFonts w:ascii="Calibri" w:hAnsi="Calibri" w:cs="Calibri"/>
                          <w:sz w:val="20"/>
                          <w:szCs w:val="20"/>
                        </w:rPr>
                        <w:t>Helmke</w:t>
                      </w:r>
                      <w:proofErr w:type="spellEnd"/>
                      <w:r w:rsidRPr="00A45EFA">
                        <w:rPr>
                          <w:rFonts w:ascii="Calibri" w:hAnsi="Calibri" w:cs="Calibri"/>
                          <w:sz w:val="20"/>
                          <w:szCs w:val="20"/>
                        </w:rPr>
                        <w:t xml:space="preserve"> and </w:t>
                      </w:r>
                      <w:proofErr w:type="spellStart"/>
                      <w:r w:rsidRPr="00A45EFA">
                        <w:rPr>
                          <w:rFonts w:ascii="Calibri" w:hAnsi="Calibri" w:cs="Calibri"/>
                          <w:sz w:val="20"/>
                          <w:szCs w:val="20"/>
                        </w:rPr>
                        <w:t>Levitsky</w:t>
                      </w:r>
                      <w:proofErr w:type="spellEnd"/>
                      <w:r w:rsidRPr="00A45EFA">
                        <w:rPr>
                          <w:rFonts w:ascii="Calibri" w:hAnsi="Calibri" w:cs="Calibri"/>
                          <w:sz w:val="20"/>
                          <w:szCs w:val="20"/>
                        </w:rPr>
                        <w:t xml:space="preserve"> (2004), </w:t>
                      </w:r>
                      <w:proofErr w:type="spellStart"/>
                      <w:r w:rsidRPr="00A45EFA">
                        <w:rPr>
                          <w:rFonts w:ascii="Calibri" w:hAnsi="Calibri" w:cs="Calibri"/>
                          <w:sz w:val="20"/>
                          <w:szCs w:val="20"/>
                        </w:rPr>
                        <w:t>Rodrik</w:t>
                      </w:r>
                      <w:proofErr w:type="spellEnd"/>
                      <w:r w:rsidRPr="00A45EFA">
                        <w:rPr>
                          <w:rFonts w:ascii="Calibri" w:hAnsi="Calibri" w:cs="Calibri"/>
                          <w:sz w:val="20"/>
                          <w:szCs w:val="20"/>
                        </w:rPr>
                        <w:t xml:space="preserve"> (2008b), </w:t>
                      </w:r>
                      <w:proofErr w:type="spellStart"/>
                      <w:r w:rsidRPr="00A45EFA">
                        <w:rPr>
                          <w:rFonts w:ascii="Calibri" w:hAnsi="Calibri" w:cs="Calibri"/>
                          <w:sz w:val="20"/>
                          <w:szCs w:val="20"/>
                        </w:rPr>
                        <w:t>Ostrom</w:t>
                      </w:r>
                      <w:proofErr w:type="spellEnd"/>
                      <w:r w:rsidRPr="00A45EFA">
                        <w:rPr>
                          <w:rFonts w:ascii="Calibri" w:hAnsi="Calibri" w:cs="Calibri"/>
                          <w:sz w:val="20"/>
                          <w:szCs w:val="20"/>
                        </w:rPr>
                        <w:t xml:space="preserve"> (2005), Fukuyama (2007).</w:t>
                      </w:r>
                    </w:p>
                    <w:p w14:paraId="7C3066B3" w14:textId="77777777" w:rsidR="002C78AB" w:rsidRPr="00A45EFA" w:rsidRDefault="002C78AB" w:rsidP="00CD514B">
                      <w:pPr>
                        <w:outlineLvl w:val="0"/>
                        <w:rPr>
                          <w:rFonts w:ascii="Calibri" w:hAnsi="Calibri" w:cs="Calibri"/>
                          <w:sz w:val="20"/>
                          <w:szCs w:val="20"/>
                        </w:rPr>
                      </w:pPr>
                    </w:p>
                    <w:p w14:paraId="67E0D40A" w14:textId="77777777" w:rsidR="002C78AB" w:rsidRPr="00A45EFA" w:rsidRDefault="002C78AB" w:rsidP="00CD514B">
                      <w:pPr>
                        <w:rPr>
                          <w:sz w:val="20"/>
                          <w:szCs w:val="20"/>
                        </w:rPr>
                      </w:pPr>
                    </w:p>
                  </w:txbxContent>
                </v:textbox>
                <w10:anchorlock/>
              </v:shape>
            </w:pict>
          </mc:Fallback>
        </mc:AlternateContent>
      </w:r>
    </w:p>
    <w:p w14:paraId="18E3347D" w14:textId="16B6E76B" w:rsidR="00F24366" w:rsidRPr="00FD7D45" w:rsidRDefault="00B47BC5" w:rsidP="00A45EFA">
      <w:pPr>
        <w:pStyle w:val="Heading2"/>
      </w:pPr>
      <w:r w:rsidRPr="00FD7D45">
        <w:t>2.</w:t>
      </w:r>
      <w:r w:rsidR="00FD7D45">
        <w:t>2</w:t>
      </w:r>
      <w:r w:rsidRPr="00FD7D45">
        <w:t xml:space="preserve"> </w:t>
      </w:r>
      <w:r w:rsidR="00F24366" w:rsidRPr="00FD7D45">
        <w:t>Political Economy Analysis</w:t>
      </w:r>
    </w:p>
    <w:p w14:paraId="5F6170DB" w14:textId="77777777" w:rsidR="00F24366" w:rsidRDefault="00F24366" w:rsidP="00F24366">
      <w:pPr>
        <w:jc w:val="both"/>
        <w:rPr>
          <w:rFonts w:ascii="Calibri" w:hAnsi="Calibri" w:cs="Calibri"/>
        </w:rPr>
      </w:pPr>
    </w:p>
    <w:p w14:paraId="38336C68" w14:textId="59FA769B" w:rsidR="00426E3A" w:rsidRPr="00F24366" w:rsidRDefault="00426E3A" w:rsidP="00F24366">
      <w:pPr>
        <w:jc w:val="both"/>
        <w:rPr>
          <w:rFonts w:ascii="Calibri" w:hAnsi="Calibri" w:cs="Calibri"/>
        </w:rPr>
      </w:pPr>
      <w:r w:rsidRPr="00F24366">
        <w:rPr>
          <w:rFonts w:ascii="Calibri" w:hAnsi="Calibri" w:cs="Calibri"/>
        </w:rPr>
        <w:t xml:space="preserve">We are suggesting an approach </w:t>
      </w:r>
      <w:r w:rsidR="000E2E04" w:rsidRPr="00F24366">
        <w:rPr>
          <w:rFonts w:ascii="Calibri" w:hAnsi="Calibri" w:cs="Calibri"/>
        </w:rPr>
        <w:t>to governance</w:t>
      </w:r>
      <w:r w:rsidRPr="00F24366">
        <w:rPr>
          <w:rFonts w:ascii="Calibri" w:hAnsi="Calibri" w:cs="Calibri"/>
        </w:rPr>
        <w:t xml:space="preserve"> analysis that is based on Political Economy </w:t>
      </w:r>
      <w:r w:rsidR="005735A5">
        <w:rPr>
          <w:rFonts w:ascii="Calibri" w:hAnsi="Calibri" w:cs="Calibri"/>
        </w:rPr>
        <w:t>(PE) a</w:t>
      </w:r>
      <w:r w:rsidRPr="00F24366">
        <w:rPr>
          <w:rFonts w:ascii="Calibri" w:hAnsi="Calibri" w:cs="Calibri"/>
        </w:rPr>
        <w:t>nalysis. Complementing more traditional situational analysis, PE</w:t>
      </w:r>
      <w:r w:rsidR="005735A5">
        <w:rPr>
          <w:rFonts w:ascii="Calibri" w:hAnsi="Calibri" w:cs="Calibri"/>
        </w:rPr>
        <w:t xml:space="preserve"> analysis</w:t>
      </w:r>
      <w:r w:rsidRPr="00F24366">
        <w:rPr>
          <w:rFonts w:ascii="Calibri" w:hAnsi="Calibri" w:cs="Calibri"/>
        </w:rPr>
        <w:t xml:space="preserve"> allows us to gain a better understanding of the structures, formal and informal institutions, and stakeholders that characterise a particular country or </w:t>
      </w:r>
      <w:proofErr w:type="spellStart"/>
      <w:r w:rsidR="005062BD">
        <w:rPr>
          <w:rFonts w:ascii="Calibri" w:hAnsi="Calibri" w:cs="Calibri"/>
        </w:rPr>
        <w:t>sectoral</w:t>
      </w:r>
      <w:proofErr w:type="spellEnd"/>
      <w:r w:rsidRPr="00F24366">
        <w:rPr>
          <w:rFonts w:ascii="Calibri" w:hAnsi="Calibri" w:cs="Calibri"/>
        </w:rPr>
        <w:t xml:space="preserve">/thematic area. </w:t>
      </w:r>
      <w:r w:rsidR="005735A5" w:rsidRPr="00F24366">
        <w:rPr>
          <w:rFonts w:ascii="Calibri" w:hAnsi="Calibri" w:cs="Calibri"/>
        </w:rPr>
        <w:t>PE</w:t>
      </w:r>
      <w:r w:rsidR="005735A5">
        <w:rPr>
          <w:rFonts w:ascii="Calibri" w:hAnsi="Calibri" w:cs="Calibri"/>
        </w:rPr>
        <w:t xml:space="preserve"> analysis</w:t>
      </w:r>
      <w:r w:rsidR="005735A5" w:rsidRPr="00F24366">
        <w:rPr>
          <w:rFonts w:ascii="Calibri" w:hAnsi="Calibri"/>
        </w:rPr>
        <w:t xml:space="preserve"> </w:t>
      </w:r>
      <w:r w:rsidRPr="00F24366">
        <w:rPr>
          <w:rFonts w:ascii="Calibri" w:hAnsi="Calibri"/>
        </w:rPr>
        <w:t>aims to go beyond the formal structures and explore the underlying interests, incentives and institutions that enable or frustrate change. Focusing on informal institutions, cultural and societal practices, PE</w:t>
      </w:r>
      <w:r w:rsidR="005735A5">
        <w:rPr>
          <w:rFonts w:ascii="Calibri" w:hAnsi="Calibri"/>
        </w:rPr>
        <w:t xml:space="preserve"> analysis</w:t>
      </w:r>
      <w:r w:rsidRPr="00F24366">
        <w:rPr>
          <w:rFonts w:ascii="Calibri" w:hAnsi="Calibri"/>
        </w:rPr>
        <w:t xml:space="preserve"> intends to explain why formal institutions do not operate in </w:t>
      </w:r>
      <w:r w:rsidR="009F264A">
        <w:rPr>
          <w:rFonts w:ascii="Calibri" w:hAnsi="Calibri"/>
        </w:rPr>
        <w:t xml:space="preserve">the way </w:t>
      </w:r>
      <w:r w:rsidRPr="00F24366">
        <w:rPr>
          <w:rFonts w:ascii="Calibri" w:hAnsi="Calibri"/>
        </w:rPr>
        <w:t>intended. “Such analysis generally cautions against relying on technical fixes and assuming that formal institutions can be made to work through the transfer of international best practices”</w:t>
      </w:r>
      <w:r>
        <w:rPr>
          <w:rStyle w:val="FootnoteReference"/>
          <w:rFonts w:ascii="Calibri" w:hAnsi="Calibri"/>
        </w:rPr>
        <w:footnoteReference w:id="5"/>
      </w:r>
      <w:r w:rsidRPr="00F24366">
        <w:rPr>
          <w:rFonts w:ascii="Calibri" w:hAnsi="Calibri"/>
        </w:rPr>
        <w:t>.</w:t>
      </w:r>
      <w:r w:rsidRPr="00F24366">
        <w:rPr>
          <w:rFonts w:ascii="Calibri" w:hAnsi="Calibri" w:cs="Calibri"/>
        </w:rPr>
        <w:t xml:space="preserve"> By disregarding this governance dimension of the analysis, we run the risk of setting up poorly designed and ineffective programmes and interventions. </w:t>
      </w:r>
    </w:p>
    <w:p w14:paraId="27D2AC5F" w14:textId="77777777" w:rsidR="00426E3A" w:rsidRDefault="00426E3A" w:rsidP="00426E3A">
      <w:pPr>
        <w:jc w:val="both"/>
        <w:rPr>
          <w:rFonts w:ascii="Calibri" w:hAnsi="Calibri" w:cs="Calibri"/>
        </w:rPr>
      </w:pPr>
    </w:p>
    <w:p w14:paraId="582B8324" w14:textId="77777777" w:rsidR="00426E3A" w:rsidRDefault="00426E3A" w:rsidP="00426E3A">
      <w:pPr>
        <w:jc w:val="both"/>
        <w:rPr>
          <w:rFonts w:ascii="Calibri" w:hAnsi="Calibri" w:cs="Calibri"/>
          <w:lang w:val="en"/>
        </w:rPr>
      </w:pPr>
      <w:r>
        <w:rPr>
          <w:rFonts w:ascii="Calibri" w:hAnsi="Calibri" w:cs="Calibri"/>
          <w:lang w:val="en"/>
        </w:rPr>
        <w:lastRenderedPageBreak/>
        <w:t xml:space="preserve">Political economy analysis should not only be </w:t>
      </w:r>
      <w:proofErr w:type="gramStart"/>
      <w:r>
        <w:rPr>
          <w:rFonts w:ascii="Calibri" w:hAnsi="Calibri" w:cs="Calibri"/>
          <w:lang w:val="en"/>
        </w:rPr>
        <w:t>key</w:t>
      </w:r>
      <w:proofErr w:type="gramEnd"/>
      <w:r>
        <w:rPr>
          <w:rFonts w:ascii="Calibri" w:hAnsi="Calibri" w:cs="Calibri"/>
          <w:lang w:val="en"/>
        </w:rPr>
        <w:t xml:space="preserve"> to enhancing our understanding of the context, but should also have operational implications and inform the ways we work. Below is a table on how PE analysis can change the way we work:</w:t>
      </w:r>
    </w:p>
    <w:p w14:paraId="1852D2A0" w14:textId="77777777" w:rsidR="00426E3A" w:rsidRDefault="00426E3A" w:rsidP="00426E3A">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426E3A" w:rsidRPr="006606E0" w14:paraId="5407CE32" w14:textId="77777777" w:rsidTr="00F24366">
        <w:tc>
          <w:tcPr>
            <w:tcW w:w="8522" w:type="dxa"/>
            <w:gridSpan w:val="3"/>
            <w:shd w:val="clear" w:color="auto" w:fill="DBE5F1"/>
          </w:tcPr>
          <w:p w14:paraId="3C66EFBC" w14:textId="78A50CD2" w:rsidR="00426E3A" w:rsidRPr="00A45EFA" w:rsidRDefault="00426E3A" w:rsidP="005735A5">
            <w:pPr>
              <w:jc w:val="both"/>
              <w:rPr>
                <w:rFonts w:ascii="Calibri" w:hAnsi="Calibri" w:cs="Calibri"/>
                <w:b/>
                <w:sz w:val="20"/>
                <w:szCs w:val="20"/>
                <w:lang w:val="en"/>
              </w:rPr>
            </w:pPr>
            <w:r w:rsidRPr="00A45EFA">
              <w:rPr>
                <w:rFonts w:ascii="Calibri" w:hAnsi="Calibri" w:cs="Calibri"/>
                <w:b/>
                <w:sz w:val="20"/>
                <w:szCs w:val="20"/>
                <w:lang w:val="en"/>
              </w:rPr>
              <w:t xml:space="preserve">Box </w:t>
            </w:r>
            <w:r w:rsidR="005735A5" w:rsidRPr="00A45EFA">
              <w:rPr>
                <w:rFonts w:ascii="Calibri" w:hAnsi="Calibri" w:cs="Calibri"/>
                <w:b/>
                <w:sz w:val="20"/>
                <w:szCs w:val="20"/>
                <w:lang w:val="en"/>
              </w:rPr>
              <w:t xml:space="preserve">3 </w:t>
            </w:r>
            <w:r w:rsidRPr="00A45EFA">
              <w:rPr>
                <w:rFonts w:ascii="Calibri" w:hAnsi="Calibri" w:cs="Calibri"/>
                <w:b/>
                <w:sz w:val="20"/>
                <w:szCs w:val="20"/>
                <w:lang w:val="en"/>
              </w:rPr>
              <w:t>- How Political Economy Analysis can inform country level work</w:t>
            </w:r>
          </w:p>
        </w:tc>
      </w:tr>
      <w:tr w:rsidR="00426E3A" w:rsidRPr="006606E0" w14:paraId="193ED567" w14:textId="77777777" w:rsidTr="00F24366">
        <w:tc>
          <w:tcPr>
            <w:tcW w:w="2840" w:type="dxa"/>
            <w:shd w:val="clear" w:color="auto" w:fill="DBE5F1"/>
          </w:tcPr>
          <w:p w14:paraId="4A7E3845" w14:textId="77777777" w:rsidR="00426E3A" w:rsidRPr="00A45EFA" w:rsidRDefault="00426E3A" w:rsidP="00F24366">
            <w:pPr>
              <w:jc w:val="both"/>
              <w:rPr>
                <w:rFonts w:ascii="Calibri" w:hAnsi="Calibri" w:cs="Calibri"/>
                <w:b/>
                <w:sz w:val="20"/>
                <w:szCs w:val="20"/>
                <w:lang w:val="en"/>
              </w:rPr>
            </w:pPr>
            <w:r w:rsidRPr="00A45EFA">
              <w:rPr>
                <w:rFonts w:ascii="Calibri" w:hAnsi="Calibri" w:cs="Calibri"/>
                <w:b/>
                <w:sz w:val="20"/>
                <w:szCs w:val="20"/>
                <w:lang w:val="en"/>
              </w:rPr>
              <w:t>Tasks</w:t>
            </w:r>
          </w:p>
        </w:tc>
        <w:tc>
          <w:tcPr>
            <w:tcW w:w="2841" w:type="dxa"/>
            <w:shd w:val="clear" w:color="auto" w:fill="DBE5F1"/>
          </w:tcPr>
          <w:p w14:paraId="67417C51" w14:textId="77777777" w:rsidR="00426E3A" w:rsidRPr="00A45EFA" w:rsidRDefault="00426E3A" w:rsidP="00F24366">
            <w:pPr>
              <w:jc w:val="both"/>
              <w:rPr>
                <w:rFonts w:ascii="Calibri" w:hAnsi="Calibri" w:cs="Calibri"/>
                <w:b/>
                <w:sz w:val="20"/>
                <w:szCs w:val="20"/>
                <w:lang w:val="en"/>
              </w:rPr>
            </w:pPr>
            <w:r w:rsidRPr="00A45EFA">
              <w:rPr>
                <w:rFonts w:ascii="Calibri" w:hAnsi="Calibri" w:cs="Calibri"/>
                <w:b/>
                <w:sz w:val="20"/>
                <w:szCs w:val="20"/>
                <w:lang w:val="en"/>
              </w:rPr>
              <w:t>Conventional Analysis</w:t>
            </w:r>
          </w:p>
        </w:tc>
        <w:tc>
          <w:tcPr>
            <w:tcW w:w="2841" w:type="dxa"/>
            <w:shd w:val="clear" w:color="auto" w:fill="DBE5F1"/>
          </w:tcPr>
          <w:p w14:paraId="564B13AE" w14:textId="77777777" w:rsidR="00426E3A" w:rsidRPr="00A45EFA" w:rsidRDefault="00426E3A" w:rsidP="00F24366">
            <w:pPr>
              <w:jc w:val="both"/>
              <w:rPr>
                <w:rFonts w:ascii="Calibri" w:hAnsi="Calibri" w:cs="Calibri"/>
                <w:b/>
                <w:sz w:val="20"/>
                <w:szCs w:val="20"/>
                <w:lang w:val="en"/>
              </w:rPr>
            </w:pPr>
            <w:r w:rsidRPr="00A45EFA">
              <w:rPr>
                <w:rFonts w:ascii="Calibri" w:hAnsi="Calibri" w:cs="Calibri"/>
                <w:b/>
                <w:sz w:val="20"/>
                <w:szCs w:val="20"/>
                <w:lang w:val="en"/>
              </w:rPr>
              <w:t>PE Analysis</w:t>
            </w:r>
          </w:p>
        </w:tc>
      </w:tr>
      <w:tr w:rsidR="00426E3A" w:rsidRPr="006606E0" w14:paraId="3B5FCCF4" w14:textId="77777777" w:rsidTr="00F24366">
        <w:tc>
          <w:tcPr>
            <w:tcW w:w="2840" w:type="dxa"/>
            <w:shd w:val="clear" w:color="auto" w:fill="DBE5F1"/>
          </w:tcPr>
          <w:p w14:paraId="1A8D8612" w14:textId="77777777" w:rsidR="00426E3A" w:rsidRPr="00A45EFA" w:rsidRDefault="00426E3A" w:rsidP="00AF0815">
            <w:pPr>
              <w:jc w:val="both"/>
              <w:rPr>
                <w:rFonts w:ascii="Calibri" w:hAnsi="Calibri" w:cs="Calibri"/>
                <w:sz w:val="20"/>
                <w:szCs w:val="20"/>
                <w:lang w:val="en"/>
              </w:rPr>
            </w:pPr>
            <w:r w:rsidRPr="00A45EFA">
              <w:rPr>
                <w:rFonts w:ascii="Calibri" w:hAnsi="Calibri" w:cs="Calibri"/>
                <w:sz w:val="20"/>
                <w:szCs w:val="20"/>
                <w:lang w:val="en"/>
              </w:rPr>
              <w:t>Formulating Country Plans</w:t>
            </w:r>
          </w:p>
        </w:tc>
        <w:tc>
          <w:tcPr>
            <w:tcW w:w="2841" w:type="dxa"/>
            <w:shd w:val="clear" w:color="auto" w:fill="DBE5F1"/>
          </w:tcPr>
          <w:p w14:paraId="425D161D" w14:textId="77777777" w:rsidR="00426E3A" w:rsidRPr="00A45EFA" w:rsidRDefault="00426E3A" w:rsidP="00A45EFA">
            <w:pPr>
              <w:jc w:val="both"/>
              <w:rPr>
                <w:rFonts w:ascii="Calibri" w:hAnsi="Calibri" w:cs="Calibri"/>
                <w:sz w:val="20"/>
                <w:szCs w:val="20"/>
                <w:lang w:val="en"/>
              </w:rPr>
            </w:pPr>
            <w:r w:rsidRPr="00A45EFA">
              <w:rPr>
                <w:rFonts w:ascii="Calibri" w:hAnsi="Calibri" w:cs="Calibri"/>
                <w:sz w:val="20"/>
                <w:szCs w:val="20"/>
                <w:lang w:val="en"/>
              </w:rPr>
              <w:t>Priorities are determined on the basis of technical factors on the impact of alternative investment choices on poverty</w:t>
            </w:r>
          </w:p>
        </w:tc>
        <w:tc>
          <w:tcPr>
            <w:tcW w:w="2841" w:type="dxa"/>
            <w:shd w:val="clear" w:color="auto" w:fill="DBE5F1"/>
          </w:tcPr>
          <w:p w14:paraId="08262B82" w14:textId="77777777" w:rsidR="00426E3A" w:rsidRPr="00A45EFA" w:rsidRDefault="00426E3A" w:rsidP="00A45EFA">
            <w:pPr>
              <w:jc w:val="both"/>
              <w:rPr>
                <w:rFonts w:ascii="Calibri" w:hAnsi="Calibri" w:cs="Calibri"/>
                <w:sz w:val="20"/>
                <w:szCs w:val="20"/>
                <w:lang w:val="en"/>
              </w:rPr>
            </w:pPr>
            <w:r w:rsidRPr="00A45EFA">
              <w:rPr>
                <w:rFonts w:ascii="Calibri" w:hAnsi="Calibri" w:cs="Calibri"/>
                <w:sz w:val="20"/>
                <w:szCs w:val="20"/>
              </w:rPr>
              <w:t>Priorities reflect a deeper understanding of what interventions are likely to work, given prevailing interests and incentives. Country plans also consider which interventions might help to shift incentives in a pro-development direction.</w:t>
            </w:r>
          </w:p>
        </w:tc>
      </w:tr>
      <w:tr w:rsidR="00426E3A" w:rsidRPr="006606E0" w14:paraId="4F04DD47" w14:textId="77777777" w:rsidTr="00F24366">
        <w:tc>
          <w:tcPr>
            <w:tcW w:w="2840" w:type="dxa"/>
            <w:shd w:val="clear" w:color="auto" w:fill="DBE5F1"/>
          </w:tcPr>
          <w:p w14:paraId="6546855B" w14:textId="77777777" w:rsidR="00426E3A" w:rsidRPr="00A45EFA" w:rsidRDefault="00426E3A" w:rsidP="00AF0815">
            <w:pPr>
              <w:jc w:val="both"/>
              <w:rPr>
                <w:rFonts w:ascii="Calibri" w:hAnsi="Calibri" w:cs="Calibri"/>
                <w:sz w:val="20"/>
                <w:szCs w:val="20"/>
              </w:rPr>
            </w:pPr>
            <w:r w:rsidRPr="00A45EFA">
              <w:rPr>
                <w:rFonts w:ascii="Calibri" w:hAnsi="Calibri" w:cs="Calibri"/>
                <w:sz w:val="20"/>
                <w:szCs w:val="20"/>
              </w:rPr>
              <w:t>Design of</w:t>
            </w:r>
          </w:p>
          <w:p w14:paraId="5D76D04B" w14:textId="77777777" w:rsidR="00426E3A" w:rsidRPr="00A45EFA" w:rsidRDefault="00426E3A" w:rsidP="005D00BE">
            <w:pPr>
              <w:jc w:val="both"/>
              <w:rPr>
                <w:rFonts w:ascii="Calibri" w:hAnsi="Calibri" w:cs="Calibri"/>
                <w:sz w:val="20"/>
                <w:szCs w:val="20"/>
              </w:rPr>
            </w:pPr>
            <w:r w:rsidRPr="00A45EFA">
              <w:rPr>
                <w:rFonts w:ascii="Calibri" w:hAnsi="Calibri" w:cs="Calibri"/>
                <w:sz w:val="20"/>
                <w:szCs w:val="20"/>
              </w:rPr>
              <w:t>Projects or</w:t>
            </w:r>
          </w:p>
          <w:p w14:paraId="3221BE17" w14:textId="77777777" w:rsidR="00426E3A" w:rsidRPr="00A45EFA" w:rsidRDefault="00426E3A" w:rsidP="000B1316">
            <w:pPr>
              <w:jc w:val="both"/>
              <w:rPr>
                <w:rFonts w:ascii="Calibri" w:hAnsi="Calibri" w:cs="Calibri"/>
                <w:sz w:val="20"/>
                <w:szCs w:val="20"/>
                <w:lang w:val="en"/>
              </w:rPr>
            </w:pPr>
            <w:r w:rsidRPr="00A45EFA">
              <w:rPr>
                <w:rFonts w:ascii="Calibri" w:hAnsi="Calibri" w:cs="Calibri"/>
                <w:sz w:val="20"/>
                <w:szCs w:val="20"/>
              </w:rPr>
              <w:t>Programmes</w:t>
            </w:r>
          </w:p>
        </w:tc>
        <w:tc>
          <w:tcPr>
            <w:tcW w:w="2841" w:type="dxa"/>
            <w:shd w:val="clear" w:color="auto" w:fill="DBE5F1"/>
          </w:tcPr>
          <w:p w14:paraId="538640F6" w14:textId="77777777" w:rsidR="00426E3A" w:rsidRPr="00A45EFA" w:rsidRDefault="00426E3A" w:rsidP="00A45EFA">
            <w:pPr>
              <w:jc w:val="both"/>
              <w:rPr>
                <w:rFonts w:ascii="Calibri" w:hAnsi="Calibri" w:cs="Calibri"/>
                <w:sz w:val="20"/>
                <w:szCs w:val="20"/>
                <w:lang w:val="en"/>
              </w:rPr>
            </w:pPr>
            <w:r w:rsidRPr="00A45EFA">
              <w:rPr>
                <w:rFonts w:ascii="Calibri" w:hAnsi="Calibri" w:cs="Calibri"/>
                <w:sz w:val="20"/>
                <w:szCs w:val="20"/>
              </w:rPr>
              <w:t>Political risks affecting project success are relegated to the ‘assumptions’ column in the log frame, and revisited only if the intervention fails.</w:t>
            </w:r>
          </w:p>
        </w:tc>
        <w:tc>
          <w:tcPr>
            <w:tcW w:w="2841" w:type="dxa"/>
            <w:shd w:val="clear" w:color="auto" w:fill="DBE5F1"/>
          </w:tcPr>
          <w:p w14:paraId="6076F794" w14:textId="77777777" w:rsidR="00426E3A" w:rsidRPr="00A45EFA" w:rsidRDefault="00426E3A" w:rsidP="00A45EFA">
            <w:pPr>
              <w:jc w:val="both"/>
              <w:rPr>
                <w:rFonts w:ascii="Calibri" w:hAnsi="Calibri" w:cs="Calibri"/>
                <w:sz w:val="20"/>
                <w:szCs w:val="20"/>
                <w:lang w:val="en"/>
              </w:rPr>
            </w:pPr>
            <w:r w:rsidRPr="00A45EFA">
              <w:rPr>
                <w:rFonts w:ascii="Calibri" w:hAnsi="Calibri" w:cs="Calibri"/>
                <w:sz w:val="20"/>
                <w:szCs w:val="20"/>
              </w:rPr>
              <w:t>Interests and incentives, especially those created informally, are explicitly addressed in programming. Interventions may seek to transform incentive structures, or work around them, but never ignore them.</w:t>
            </w:r>
          </w:p>
        </w:tc>
      </w:tr>
      <w:tr w:rsidR="00426E3A" w:rsidRPr="006606E0" w14:paraId="08CA3086" w14:textId="77777777" w:rsidTr="00F24366">
        <w:tc>
          <w:tcPr>
            <w:tcW w:w="2840" w:type="dxa"/>
            <w:shd w:val="clear" w:color="auto" w:fill="DBE5F1"/>
          </w:tcPr>
          <w:p w14:paraId="08A9D7F2" w14:textId="77777777" w:rsidR="00426E3A" w:rsidRPr="00A45EFA" w:rsidRDefault="00426E3A" w:rsidP="00AF0815">
            <w:pPr>
              <w:jc w:val="both"/>
              <w:rPr>
                <w:rFonts w:ascii="Calibri" w:hAnsi="Calibri" w:cs="Calibri"/>
                <w:sz w:val="20"/>
                <w:szCs w:val="20"/>
              </w:rPr>
            </w:pPr>
            <w:r w:rsidRPr="00A45EFA">
              <w:rPr>
                <w:rFonts w:ascii="Calibri" w:hAnsi="Calibri" w:cs="Calibri"/>
                <w:sz w:val="20"/>
                <w:szCs w:val="20"/>
              </w:rPr>
              <w:t>State Building</w:t>
            </w:r>
          </w:p>
          <w:p w14:paraId="76CE08A5" w14:textId="77777777" w:rsidR="00426E3A" w:rsidRPr="00A45EFA" w:rsidRDefault="00426E3A" w:rsidP="005D00BE">
            <w:pPr>
              <w:jc w:val="both"/>
              <w:rPr>
                <w:rFonts w:ascii="Calibri" w:hAnsi="Calibri" w:cs="Calibri"/>
                <w:sz w:val="20"/>
                <w:szCs w:val="20"/>
              </w:rPr>
            </w:pPr>
            <w:r w:rsidRPr="00A45EFA">
              <w:rPr>
                <w:rFonts w:ascii="Calibri" w:hAnsi="Calibri" w:cs="Calibri"/>
                <w:sz w:val="20"/>
                <w:szCs w:val="20"/>
              </w:rPr>
              <w:t>and Peace</w:t>
            </w:r>
          </w:p>
          <w:p w14:paraId="592EA8D0" w14:textId="77777777" w:rsidR="00426E3A" w:rsidRPr="00A45EFA" w:rsidRDefault="00426E3A" w:rsidP="000B1316">
            <w:pPr>
              <w:jc w:val="both"/>
              <w:rPr>
                <w:rFonts w:ascii="Calibri" w:hAnsi="Calibri" w:cs="Calibri"/>
                <w:sz w:val="20"/>
                <w:szCs w:val="20"/>
                <w:lang w:val="en"/>
              </w:rPr>
            </w:pPr>
            <w:r w:rsidRPr="00A45EFA">
              <w:rPr>
                <w:rFonts w:ascii="Calibri" w:hAnsi="Calibri" w:cs="Calibri"/>
                <w:sz w:val="20"/>
                <w:szCs w:val="20"/>
              </w:rPr>
              <w:t>Building</w:t>
            </w:r>
          </w:p>
        </w:tc>
        <w:tc>
          <w:tcPr>
            <w:tcW w:w="2841" w:type="dxa"/>
            <w:shd w:val="clear" w:color="auto" w:fill="DBE5F1"/>
          </w:tcPr>
          <w:p w14:paraId="6E0F0B9A" w14:textId="77777777" w:rsidR="00426E3A" w:rsidRPr="00A45EFA" w:rsidRDefault="00426E3A" w:rsidP="00A45EFA">
            <w:pPr>
              <w:jc w:val="both"/>
              <w:rPr>
                <w:rFonts w:ascii="Calibri" w:hAnsi="Calibri" w:cs="Calibri"/>
                <w:sz w:val="20"/>
                <w:szCs w:val="20"/>
                <w:lang w:val="en"/>
              </w:rPr>
            </w:pPr>
            <w:r w:rsidRPr="00A45EFA">
              <w:rPr>
                <w:rFonts w:ascii="Calibri" w:hAnsi="Calibri" w:cs="Calibri"/>
                <w:sz w:val="20"/>
                <w:szCs w:val="20"/>
              </w:rPr>
              <w:t>State building seen as a largely technical task of (re)creating the capacity to perform conventional state functions by restoring formal organisations. Peace settlements and security assistance set countries on the road to avoiding recurrence of conflict and rebuilding their states.</w:t>
            </w:r>
          </w:p>
        </w:tc>
        <w:tc>
          <w:tcPr>
            <w:tcW w:w="2841" w:type="dxa"/>
            <w:shd w:val="clear" w:color="auto" w:fill="DBE5F1"/>
          </w:tcPr>
          <w:p w14:paraId="523CFD31" w14:textId="77777777" w:rsidR="00426E3A" w:rsidRPr="00A45EFA" w:rsidRDefault="00426E3A" w:rsidP="00A45EFA">
            <w:pPr>
              <w:jc w:val="both"/>
              <w:rPr>
                <w:rFonts w:ascii="Calibri" w:hAnsi="Calibri" w:cs="Calibri"/>
                <w:sz w:val="20"/>
                <w:szCs w:val="20"/>
                <w:lang w:val="en"/>
              </w:rPr>
            </w:pPr>
            <w:r w:rsidRPr="00A45EFA">
              <w:rPr>
                <w:rFonts w:ascii="Calibri" w:hAnsi="Calibri" w:cs="Calibri"/>
                <w:sz w:val="20"/>
                <w:szCs w:val="20"/>
              </w:rPr>
              <w:t xml:space="preserve">Support to state-building takes account of the underlying ‘political settlement’. Tasks are carefully prioritised and sequenced, taking </w:t>
            </w:r>
            <w:proofErr w:type="spellStart"/>
            <w:r w:rsidRPr="00A45EFA">
              <w:rPr>
                <w:rFonts w:ascii="Calibri" w:hAnsi="Calibri" w:cs="Calibri"/>
                <w:sz w:val="20"/>
                <w:szCs w:val="20"/>
              </w:rPr>
              <w:t>trade offs</w:t>
            </w:r>
            <w:proofErr w:type="spellEnd"/>
            <w:r w:rsidRPr="00A45EFA">
              <w:rPr>
                <w:rFonts w:ascii="Calibri" w:hAnsi="Calibri" w:cs="Calibri"/>
                <w:sz w:val="20"/>
                <w:szCs w:val="20"/>
              </w:rPr>
              <w:t xml:space="preserve"> into account. Peace building strategies based on understanding the root causes of conflict and promoting an inclusive political settlement, which goes beyond support to an initial peace agreement.</w:t>
            </w:r>
          </w:p>
        </w:tc>
      </w:tr>
      <w:tr w:rsidR="00426E3A" w:rsidRPr="006606E0" w14:paraId="40235F84" w14:textId="77777777" w:rsidTr="00F24366">
        <w:tc>
          <w:tcPr>
            <w:tcW w:w="2840" w:type="dxa"/>
            <w:shd w:val="clear" w:color="auto" w:fill="DBE5F1"/>
          </w:tcPr>
          <w:p w14:paraId="4FB4317C" w14:textId="77777777" w:rsidR="00426E3A" w:rsidRPr="00A45EFA" w:rsidRDefault="00426E3A" w:rsidP="00AF0815">
            <w:pPr>
              <w:jc w:val="both"/>
              <w:rPr>
                <w:rFonts w:ascii="Calibri" w:hAnsi="Calibri" w:cs="Calibri"/>
                <w:sz w:val="20"/>
                <w:szCs w:val="20"/>
              </w:rPr>
            </w:pPr>
            <w:r w:rsidRPr="00A45EFA">
              <w:rPr>
                <w:rFonts w:ascii="Calibri" w:hAnsi="Calibri" w:cs="Calibri"/>
                <w:sz w:val="20"/>
                <w:szCs w:val="20"/>
              </w:rPr>
              <w:t>Service</w:t>
            </w:r>
          </w:p>
          <w:p w14:paraId="4EDB53B6" w14:textId="77777777" w:rsidR="00426E3A" w:rsidRPr="00A45EFA" w:rsidRDefault="00426E3A" w:rsidP="005D00BE">
            <w:pPr>
              <w:jc w:val="both"/>
              <w:rPr>
                <w:rFonts w:ascii="Calibri" w:hAnsi="Calibri" w:cs="Calibri"/>
                <w:sz w:val="20"/>
                <w:szCs w:val="20"/>
                <w:lang w:val="en"/>
              </w:rPr>
            </w:pPr>
            <w:r w:rsidRPr="00A45EFA">
              <w:rPr>
                <w:rFonts w:ascii="Calibri" w:hAnsi="Calibri" w:cs="Calibri"/>
                <w:sz w:val="20"/>
                <w:szCs w:val="20"/>
              </w:rPr>
              <w:t>Delivery</w:t>
            </w:r>
          </w:p>
        </w:tc>
        <w:tc>
          <w:tcPr>
            <w:tcW w:w="2841" w:type="dxa"/>
            <w:shd w:val="clear" w:color="auto" w:fill="DBE5F1"/>
          </w:tcPr>
          <w:p w14:paraId="4F275C03" w14:textId="77777777" w:rsidR="00426E3A" w:rsidRPr="00A45EFA" w:rsidRDefault="00426E3A" w:rsidP="00A45EFA">
            <w:pPr>
              <w:jc w:val="both"/>
              <w:rPr>
                <w:rFonts w:ascii="Calibri" w:hAnsi="Calibri" w:cs="Calibri"/>
                <w:sz w:val="20"/>
                <w:szCs w:val="20"/>
                <w:lang w:val="en"/>
              </w:rPr>
            </w:pPr>
            <w:r w:rsidRPr="00A45EFA">
              <w:rPr>
                <w:rFonts w:ascii="Calibri" w:hAnsi="Calibri" w:cs="Calibri"/>
                <w:sz w:val="20"/>
                <w:szCs w:val="20"/>
              </w:rPr>
              <w:t>Poor service delivery outcomes are attributed to a range of technical, financial, capacity and organisational weaknesses within the sector concerned.</w:t>
            </w:r>
          </w:p>
        </w:tc>
        <w:tc>
          <w:tcPr>
            <w:tcW w:w="2841" w:type="dxa"/>
            <w:shd w:val="clear" w:color="auto" w:fill="DBE5F1"/>
          </w:tcPr>
          <w:p w14:paraId="3401B256" w14:textId="77777777" w:rsidR="00426E3A" w:rsidRPr="00A45EFA" w:rsidRDefault="00426E3A" w:rsidP="00A45EFA">
            <w:pPr>
              <w:jc w:val="both"/>
              <w:rPr>
                <w:rFonts w:ascii="Calibri" w:hAnsi="Calibri" w:cs="Calibri"/>
                <w:sz w:val="20"/>
                <w:szCs w:val="20"/>
                <w:lang w:val="en"/>
              </w:rPr>
            </w:pPr>
            <w:r w:rsidRPr="00A45EFA">
              <w:rPr>
                <w:rFonts w:ascii="Calibri" w:hAnsi="Calibri" w:cs="Calibri"/>
                <w:sz w:val="20"/>
                <w:szCs w:val="20"/>
              </w:rPr>
              <w:t>Analysis identifies how and why different sectors are prioritised, and who the “winners” and “losers” might be. Action is informed by an understanding of these constraints, where the most appropriate entry points might be, and the medium-term strategies to help overcome obstacles.</w:t>
            </w:r>
          </w:p>
        </w:tc>
      </w:tr>
    </w:tbl>
    <w:p w14:paraId="249E3668" w14:textId="6EE9BF6F" w:rsidR="00426E3A" w:rsidRPr="00A45EFA" w:rsidRDefault="006606E0" w:rsidP="00426E3A">
      <w:pPr>
        <w:jc w:val="both"/>
        <w:rPr>
          <w:rFonts w:ascii="Calibri" w:hAnsi="Calibri" w:cs="Calibri"/>
          <w:i/>
          <w:sz w:val="20"/>
          <w:szCs w:val="20"/>
        </w:rPr>
      </w:pPr>
      <w:r w:rsidRPr="00A45EFA">
        <w:rPr>
          <w:rFonts w:ascii="Calibri" w:hAnsi="Calibri" w:cs="Calibri"/>
          <w:i/>
          <w:sz w:val="20"/>
          <w:szCs w:val="20"/>
        </w:rPr>
        <w:t>*</w:t>
      </w:r>
      <w:r w:rsidR="00426E3A" w:rsidRPr="00A45EFA">
        <w:rPr>
          <w:rFonts w:ascii="Calibri" w:hAnsi="Calibri" w:cs="Calibri"/>
          <w:i/>
          <w:sz w:val="20"/>
          <w:szCs w:val="20"/>
        </w:rPr>
        <w:t>For more details on PE</w:t>
      </w:r>
      <w:r w:rsidRPr="00A45EFA">
        <w:rPr>
          <w:rFonts w:ascii="Calibri" w:hAnsi="Calibri" w:cs="Calibri"/>
          <w:i/>
          <w:sz w:val="20"/>
          <w:szCs w:val="20"/>
        </w:rPr>
        <w:t xml:space="preserve"> analysis</w:t>
      </w:r>
      <w:r w:rsidR="00426E3A" w:rsidRPr="00A45EFA">
        <w:rPr>
          <w:rFonts w:ascii="Calibri" w:hAnsi="Calibri" w:cs="Calibri"/>
          <w:i/>
          <w:sz w:val="20"/>
          <w:szCs w:val="20"/>
        </w:rPr>
        <w:t xml:space="preserve">, </w:t>
      </w:r>
      <w:hyperlink w:anchor="_Annex_1:_Political_1" w:history="1">
        <w:r w:rsidR="00426E3A" w:rsidRPr="00A45EFA">
          <w:rPr>
            <w:rStyle w:val="Hyperlink"/>
            <w:rFonts w:ascii="Calibri" w:hAnsi="Calibri" w:cs="Calibri"/>
            <w:i/>
            <w:sz w:val="20"/>
            <w:szCs w:val="20"/>
          </w:rPr>
          <w:t>see Annex 1</w:t>
        </w:r>
      </w:hyperlink>
      <w:r w:rsidR="00426E3A" w:rsidRPr="00A45EFA">
        <w:rPr>
          <w:rFonts w:ascii="Calibri" w:hAnsi="Calibri" w:cs="Calibri"/>
          <w:i/>
          <w:sz w:val="20"/>
          <w:szCs w:val="20"/>
        </w:rPr>
        <w:t xml:space="preserve">. </w:t>
      </w:r>
    </w:p>
    <w:p w14:paraId="649A0287" w14:textId="77777777" w:rsidR="00CA1EEB" w:rsidRDefault="00CA1EEB" w:rsidP="009A4F0C">
      <w:pPr>
        <w:jc w:val="both"/>
        <w:rPr>
          <w:i/>
          <w:sz w:val="22"/>
          <w:szCs w:val="22"/>
        </w:rPr>
      </w:pPr>
    </w:p>
    <w:p w14:paraId="035FF194" w14:textId="08F917B4" w:rsidR="00F24366" w:rsidRPr="00FD7D45" w:rsidRDefault="00FD7D45" w:rsidP="00A45EFA">
      <w:pPr>
        <w:pStyle w:val="Heading2"/>
      </w:pPr>
      <w:r>
        <w:t>2.</w:t>
      </w:r>
      <w:r w:rsidR="00B47BC5" w:rsidRPr="00B47BC5">
        <w:t>3</w:t>
      </w:r>
      <w:r w:rsidR="00B47BC5" w:rsidRPr="00FD7D45">
        <w:t xml:space="preserve"> </w:t>
      </w:r>
      <w:r w:rsidR="00F24366" w:rsidRPr="00FD7D45">
        <w:t>Link to the Governance Programming Framework</w:t>
      </w:r>
    </w:p>
    <w:p w14:paraId="12C369E6" w14:textId="77777777" w:rsidR="00C76C43" w:rsidRDefault="00C76C43" w:rsidP="009A4F0C">
      <w:pPr>
        <w:jc w:val="both"/>
        <w:rPr>
          <w:rFonts w:ascii="Calibri" w:hAnsi="Calibri" w:cs="Calibri"/>
        </w:rPr>
      </w:pPr>
    </w:p>
    <w:p w14:paraId="6DC259B2" w14:textId="020AEE59" w:rsidR="00ED08A6" w:rsidRDefault="00ED08A6" w:rsidP="009A4F0C">
      <w:pPr>
        <w:jc w:val="both"/>
        <w:rPr>
          <w:rFonts w:ascii="Calibri" w:hAnsi="Calibri" w:cs="Calibri"/>
        </w:rPr>
      </w:pPr>
      <w:r w:rsidRPr="00F0030C">
        <w:rPr>
          <w:rFonts w:ascii="Calibri" w:hAnsi="Calibri" w:cs="Calibri"/>
        </w:rPr>
        <w:t>The GPF</w:t>
      </w:r>
      <w:r w:rsidR="000E2E04">
        <w:rPr>
          <w:rStyle w:val="FootnoteReference"/>
          <w:rFonts w:ascii="Calibri" w:hAnsi="Calibri"/>
        </w:rPr>
        <w:footnoteReference w:id="6"/>
      </w:r>
      <w:r w:rsidRPr="00F0030C">
        <w:rPr>
          <w:rFonts w:ascii="Calibri" w:hAnsi="Calibri" w:cs="Calibri"/>
        </w:rPr>
        <w:t xml:space="preserve"> is not a rigid framework. In order to be effective, the GPF needs to draw on thorough context analysis and be adapted to specific country-situations.</w:t>
      </w:r>
      <w:r w:rsidR="000E2E04">
        <w:rPr>
          <w:rFonts w:ascii="Calibri" w:hAnsi="Calibri" w:cs="Calibri"/>
        </w:rPr>
        <w:t xml:space="preserve"> B</w:t>
      </w:r>
      <w:r w:rsidR="00B3409A">
        <w:rPr>
          <w:rFonts w:ascii="Calibri" w:hAnsi="Calibri" w:cs="Calibri"/>
        </w:rPr>
        <w:t>uilding on the result</w:t>
      </w:r>
      <w:r w:rsidR="00441EC3">
        <w:rPr>
          <w:rFonts w:ascii="Calibri" w:hAnsi="Calibri" w:cs="Calibri"/>
        </w:rPr>
        <w:t>s</w:t>
      </w:r>
      <w:r w:rsidR="00B3409A">
        <w:rPr>
          <w:rFonts w:ascii="Calibri" w:hAnsi="Calibri" w:cs="Calibri"/>
        </w:rPr>
        <w:t xml:space="preserve"> of </w:t>
      </w:r>
      <w:r w:rsidR="00972D16">
        <w:rPr>
          <w:rFonts w:ascii="Calibri" w:hAnsi="Calibri" w:cs="Calibri"/>
        </w:rPr>
        <w:t xml:space="preserve">the PE </w:t>
      </w:r>
      <w:r w:rsidR="00B3409A">
        <w:rPr>
          <w:rFonts w:ascii="Calibri" w:hAnsi="Calibri" w:cs="Calibri"/>
        </w:rPr>
        <w:t>analysis</w:t>
      </w:r>
      <w:r w:rsidR="000E2E04">
        <w:rPr>
          <w:rFonts w:ascii="Calibri" w:hAnsi="Calibri" w:cs="Calibri"/>
        </w:rPr>
        <w:t>, the</w:t>
      </w:r>
      <w:r w:rsidR="00441EC3">
        <w:rPr>
          <w:rFonts w:ascii="Calibri" w:hAnsi="Calibri" w:cs="Calibri"/>
        </w:rPr>
        <w:t xml:space="preserve"> GPF </w:t>
      </w:r>
      <w:r w:rsidR="00972D16">
        <w:rPr>
          <w:rFonts w:ascii="Calibri" w:hAnsi="Calibri" w:cs="Calibri"/>
        </w:rPr>
        <w:t xml:space="preserve">can be used </w:t>
      </w:r>
      <w:r w:rsidR="00441EC3">
        <w:rPr>
          <w:rFonts w:ascii="Calibri" w:hAnsi="Calibri" w:cs="Calibri"/>
        </w:rPr>
        <w:t xml:space="preserve">to incorporate governance into </w:t>
      </w:r>
      <w:r w:rsidR="00441EC3">
        <w:rPr>
          <w:rFonts w:ascii="Calibri" w:hAnsi="Calibri" w:cs="Calibri"/>
        </w:rPr>
        <w:lastRenderedPageBreak/>
        <w:t xml:space="preserve">the design of a programme. </w:t>
      </w:r>
      <w:r w:rsidR="00C76C43" w:rsidRPr="00680E9F">
        <w:rPr>
          <w:rFonts w:ascii="Calibri" w:hAnsi="Calibri" w:cs="Calibri"/>
        </w:rPr>
        <w:t xml:space="preserve">If governance is incorporated as a cross cutting issue, then </w:t>
      </w:r>
      <w:r w:rsidR="009F264A">
        <w:rPr>
          <w:rFonts w:ascii="Calibri" w:hAnsi="Calibri" w:cs="Calibri"/>
        </w:rPr>
        <w:t xml:space="preserve">you may need to be selective about which of </w:t>
      </w:r>
      <w:r w:rsidR="00C76C43" w:rsidRPr="00680E9F">
        <w:rPr>
          <w:rFonts w:ascii="Calibri" w:hAnsi="Calibri" w:cs="Calibri"/>
        </w:rPr>
        <w:t xml:space="preserve">the GPF domains </w:t>
      </w:r>
      <w:r w:rsidR="00972D16">
        <w:rPr>
          <w:rFonts w:ascii="Calibri" w:hAnsi="Calibri" w:cs="Calibri"/>
        </w:rPr>
        <w:t>and dimension</w:t>
      </w:r>
      <w:r w:rsidR="009F264A">
        <w:rPr>
          <w:rFonts w:ascii="Calibri" w:hAnsi="Calibri" w:cs="Calibri"/>
        </w:rPr>
        <w:t xml:space="preserve">s </w:t>
      </w:r>
      <w:r w:rsidR="00C76C43" w:rsidRPr="00680E9F">
        <w:rPr>
          <w:rFonts w:ascii="Calibri" w:hAnsi="Calibri" w:cs="Calibri"/>
        </w:rPr>
        <w:t xml:space="preserve">of change </w:t>
      </w:r>
      <w:r w:rsidR="009F264A">
        <w:rPr>
          <w:rFonts w:ascii="Calibri" w:hAnsi="Calibri" w:cs="Calibri"/>
        </w:rPr>
        <w:t xml:space="preserve">are </w:t>
      </w:r>
      <w:r w:rsidR="00C76C43" w:rsidRPr="00680E9F">
        <w:rPr>
          <w:rFonts w:ascii="Calibri" w:hAnsi="Calibri" w:cs="Calibri"/>
        </w:rPr>
        <w:t xml:space="preserve">relevant </w:t>
      </w:r>
      <w:r w:rsidR="009F264A">
        <w:rPr>
          <w:rFonts w:ascii="Calibri" w:hAnsi="Calibri" w:cs="Calibri"/>
        </w:rPr>
        <w:t xml:space="preserve">and </w:t>
      </w:r>
      <w:r w:rsidR="00C76C43" w:rsidRPr="00680E9F">
        <w:rPr>
          <w:rFonts w:ascii="Calibri" w:hAnsi="Calibri" w:cs="Calibri"/>
        </w:rPr>
        <w:t xml:space="preserve">incorporate </w:t>
      </w:r>
      <w:r w:rsidR="009F264A">
        <w:rPr>
          <w:rFonts w:ascii="Calibri" w:hAnsi="Calibri" w:cs="Calibri"/>
        </w:rPr>
        <w:t xml:space="preserve">these </w:t>
      </w:r>
      <w:r w:rsidR="00C76C43" w:rsidRPr="00680E9F">
        <w:rPr>
          <w:rFonts w:ascii="Calibri" w:hAnsi="Calibri" w:cs="Calibri"/>
        </w:rPr>
        <w:t xml:space="preserve">in an already existing </w:t>
      </w:r>
      <w:r w:rsidR="00845EDE">
        <w:rPr>
          <w:rFonts w:ascii="Calibri" w:hAnsi="Calibri" w:cs="Calibri"/>
        </w:rPr>
        <w:t>theory of change (TOC)</w:t>
      </w:r>
      <w:r w:rsidR="00845EDE" w:rsidRPr="00680E9F">
        <w:rPr>
          <w:rFonts w:ascii="Calibri" w:hAnsi="Calibri" w:cs="Calibri"/>
        </w:rPr>
        <w:t xml:space="preserve"> </w:t>
      </w:r>
      <w:r w:rsidR="00C76C43" w:rsidRPr="00680E9F">
        <w:rPr>
          <w:rFonts w:ascii="Calibri" w:hAnsi="Calibri" w:cs="Calibri"/>
        </w:rPr>
        <w:t xml:space="preserve">or use to design a new TOC. </w:t>
      </w:r>
    </w:p>
    <w:p w14:paraId="53F7E3E5" w14:textId="77777777" w:rsidR="00B3409A" w:rsidRDefault="00B3409A" w:rsidP="009A4F0C">
      <w:pPr>
        <w:jc w:val="both"/>
        <w:rPr>
          <w:rFonts w:ascii="Calibri" w:hAnsi="Calibri" w:cs="Calibri"/>
        </w:rPr>
      </w:pPr>
    </w:p>
    <w:p w14:paraId="67EEA720" w14:textId="78667CBC" w:rsidR="00B3409A" w:rsidRDefault="00680E9F" w:rsidP="00B3409A">
      <w:pPr>
        <w:jc w:val="both"/>
        <w:rPr>
          <w:rFonts w:ascii="Calibri" w:hAnsi="Calibri" w:cs="Calibri"/>
        </w:rPr>
      </w:pPr>
      <w:r>
        <w:rPr>
          <w:rFonts w:ascii="Calibri" w:hAnsi="Calibri" w:cs="Calibri"/>
        </w:rPr>
        <w:t>In fact</w:t>
      </w:r>
      <w:r w:rsidR="00B3409A">
        <w:rPr>
          <w:rFonts w:ascii="Calibri" w:hAnsi="Calibri" w:cs="Calibri"/>
        </w:rPr>
        <w:t xml:space="preserve">, just as country offices are unlikely to be undertaking a governance context analysis as a </w:t>
      </w:r>
      <w:r>
        <w:rPr>
          <w:rFonts w:ascii="Calibri" w:hAnsi="Calibri" w:cs="Calibri"/>
        </w:rPr>
        <w:t>stand-alone</w:t>
      </w:r>
      <w:r w:rsidR="000E2E04">
        <w:rPr>
          <w:rFonts w:ascii="Calibri" w:hAnsi="Calibri" w:cs="Calibri"/>
        </w:rPr>
        <w:t xml:space="preserve"> </w:t>
      </w:r>
      <w:r w:rsidR="009F264A">
        <w:rPr>
          <w:rFonts w:ascii="Calibri" w:hAnsi="Calibri" w:cs="Calibri"/>
        </w:rPr>
        <w:t>process</w:t>
      </w:r>
      <w:r w:rsidR="00B3409A">
        <w:rPr>
          <w:rFonts w:ascii="Calibri" w:hAnsi="Calibri" w:cs="Calibri"/>
        </w:rPr>
        <w:t xml:space="preserve">, so also will they frequently be incorporating governance elements into a broader programme, focused often on a specific impact population rather than a </w:t>
      </w:r>
      <w:proofErr w:type="spellStart"/>
      <w:r w:rsidR="005062BD">
        <w:rPr>
          <w:rFonts w:ascii="Calibri" w:hAnsi="Calibri" w:cs="Calibri"/>
        </w:rPr>
        <w:t>sectoral</w:t>
      </w:r>
      <w:proofErr w:type="spellEnd"/>
      <w:r w:rsidR="00B3409A">
        <w:rPr>
          <w:rFonts w:ascii="Calibri" w:hAnsi="Calibri" w:cs="Calibri"/>
        </w:rPr>
        <w:t xml:space="preserve"> or thematic area. The GPF and this guidance note are intended to cater for these uses. The aim of the GPF is to hone programmatic thinking when it comes to focusing on governance. In the same way that the women’s empowerment agency-structure-relations framework helps thinking around the analysis and design of work that incorporates gender equality and women’s empowerment aims. So the GPF provides a similar framework for thinking about the governance components of any programme. </w:t>
      </w:r>
    </w:p>
    <w:p w14:paraId="498E55C9" w14:textId="77777777" w:rsidR="00B07185" w:rsidRDefault="00B07185">
      <w:pPr>
        <w:rPr>
          <w:i/>
          <w:sz w:val="22"/>
          <w:szCs w:val="22"/>
        </w:rPr>
      </w:pPr>
      <w:r>
        <w:rPr>
          <w:i/>
          <w:sz w:val="22"/>
          <w:szCs w:val="22"/>
        </w:rPr>
        <w:br w:type="page"/>
      </w:r>
    </w:p>
    <w:p w14:paraId="747DCDB8" w14:textId="77777777" w:rsidR="00FA4417" w:rsidRPr="00586C99" w:rsidRDefault="00FA4417" w:rsidP="00A45EFA">
      <w:pPr>
        <w:pStyle w:val="Heading1"/>
      </w:pPr>
      <w:bookmarkStart w:id="3" w:name="_Section_3:_Country"/>
      <w:bookmarkStart w:id="4" w:name="_Section_3:_Country_1"/>
      <w:bookmarkEnd w:id="3"/>
      <w:bookmarkEnd w:id="4"/>
      <w:r w:rsidRPr="00586C99">
        <w:lastRenderedPageBreak/>
        <w:t xml:space="preserve">Section </w:t>
      </w:r>
      <w:r w:rsidR="00C65CF8">
        <w:t>3</w:t>
      </w:r>
      <w:r w:rsidRPr="00586C99">
        <w:t xml:space="preserve">: Country Level </w:t>
      </w:r>
      <w:r>
        <w:t xml:space="preserve">PE </w:t>
      </w:r>
      <w:r w:rsidRPr="00586C99">
        <w:t>Analysis</w:t>
      </w:r>
      <w:r w:rsidRPr="00586C99">
        <w:rPr>
          <w:rStyle w:val="FootnoteReference"/>
        </w:rPr>
        <w:footnoteReference w:id="7"/>
      </w:r>
    </w:p>
    <w:p w14:paraId="1949F38C" w14:textId="77777777" w:rsidR="00FA4417" w:rsidRDefault="00FA4417" w:rsidP="00FA4417">
      <w:pPr>
        <w:jc w:val="both"/>
        <w:rPr>
          <w:rFonts w:ascii="Calibri" w:hAnsi="Calibri" w:cs="Calibri"/>
        </w:rPr>
      </w:pPr>
    </w:p>
    <w:p w14:paraId="45110452" w14:textId="77777777" w:rsidR="00FA4417" w:rsidRDefault="00FA4417" w:rsidP="00FA4417">
      <w:pPr>
        <w:jc w:val="both"/>
        <w:rPr>
          <w:rFonts w:ascii="Calibri" w:hAnsi="Calibri" w:cs="Calibri"/>
          <w:b/>
        </w:rPr>
      </w:pPr>
      <w:r>
        <w:rPr>
          <w:rFonts w:ascii="Calibri" w:hAnsi="Calibri" w:cs="Calibri"/>
          <w:noProof/>
        </w:rPr>
        <mc:AlternateContent>
          <mc:Choice Requires="wps">
            <w:drawing>
              <wp:inline distT="0" distB="0" distL="0" distR="0" wp14:anchorId="330D31D3" wp14:editId="3A30BE12">
                <wp:extent cx="5273675" cy="3689838"/>
                <wp:effectExtent l="50800" t="50800" r="111125" b="1206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3689838"/>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49B7FAF7" w14:textId="77777777" w:rsidR="002C78AB" w:rsidRPr="00A45EFA" w:rsidRDefault="002C78AB" w:rsidP="00FA4417">
                            <w:pPr>
                              <w:rPr>
                                <w:rFonts w:ascii="Calibri" w:hAnsi="Calibri" w:cs="Calibri"/>
                                <w:b/>
                                <w:sz w:val="20"/>
                                <w:szCs w:val="20"/>
                              </w:rPr>
                            </w:pPr>
                            <w:r w:rsidRPr="00A45EFA">
                              <w:rPr>
                                <w:rFonts w:ascii="Calibri" w:hAnsi="Calibri" w:cs="Calibri"/>
                                <w:b/>
                                <w:sz w:val="20"/>
                                <w:szCs w:val="20"/>
                              </w:rPr>
                              <w:t>Box 4 – Country Level PE Analysis</w:t>
                            </w:r>
                          </w:p>
                          <w:p w14:paraId="3223C12E" w14:textId="77777777" w:rsidR="002C78AB" w:rsidRPr="00A45EFA" w:rsidRDefault="002C78AB" w:rsidP="00FA4417">
                            <w:pPr>
                              <w:rPr>
                                <w:rFonts w:ascii="Calibri" w:hAnsi="Calibri" w:cs="Calibri"/>
                                <w:sz w:val="20"/>
                                <w:szCs w:val="20"/>
                              </w:rPr>
                            </w:pPr>
                          </w:p>
                          <w:p w14:paraId="20B6C752" w14:textId="46F6E21C" w:rsidR="002C78AB" w:rsidRPr="00A45EFA" w:rsidRDefault="002C78AB" w:rsidP="00A45EFA">
                            <w:pPr>
                              <w:jc w:val="both"/>
                              <w:rPr>
                                <w:rFonts w:ascii="Calibri" w:hAnsi="Calibri" w:cs="Calibri"/>
                                <w:sz w:val="20"/>
                                <w:szCs w:val="20"/>
                              </w:rPr>
                            </w:pPr>
                            <w:r w:rsidRPr="00A45EFA">
                              <w:rPr>
                                <w:rFonts w:ascii="Calibri" w:hAnsi="Calibri" w:cs="Calibri"/>
                                <w:sz w:val="20"/>
                                <w:szCs w:val="20"/>
                              </w:rPr>
                              <w:t xml:space="preserve">Country level PE analysis offers </w:t>
                            </w:r>
                            <w:r w:rsidRPr="008A55EC">
                              <w:rPr>
                                <w:rFonts w:ascii="Calibri" w:hAnsi="Calibri" w:cs="Calibri"/>
                                <w:sz w:val="20"/>
                                <w:szCs w:val="20"/>
                              </w:rPr>
                              <w:t>in-depth analysis of power relations and governance from a national-level perspective</w:t>
                            </w:r>
                            <w:r>
                              <w:rPr>
                                <w:rFonts w:ascii="Calibri" w:hAnsi="Calibri" w:cs="Calibri"/>
                                <w:sz w:val="20"/>
                                <w:szCs w:val="20"/>
                              </w:rPr>
                              <w:t>. It provides</w:t>
                            </w:r>
                            <w:r w:rsidRPr="00845EDE">
                              <w:rPr>
                                <w:rFonts w:ascii="Calibri" w:hAnsi="Calibri" w:cs="Calibri"/>
                                <w:sz w:val="20"/>
                                <w:szCs w:val="20"/>
                              </w:rPr>
                              <w:t xml:space="preserve"> </w:t>
                            </w:r>
                            <w:r w:rsidRPr="00A45EFA">
                              <w:rPr>
                                <w:rFonts w:ascii="Calibri" w:hAnsi="Calibri" w:cs="Calibri"/>
                                <w:sz w:val="20"/>
                                <w:szCs w:val="20"/>
                              </w:rPr>
                              <w:t>important insights on root causes of poverty and under-development as well as social injustice. This information is critical to complement general situational analysis for preparation of LRSPs and other country-level strategies. Country-level information can also influence how to frame subsequent sector/theme analyses.</w:t>
                            </w:r>
                          </w:p>
                          <w:p w14:paraId="1F0964D1" w14:textId="77777777" w:rsidR="002C78AB" w:rsidRPr="00A45EFA" w:rsidRDefault="002C78AB" w:rsidP="00A45EFA">
                            <w:pPr>
                              <w:jc w:val="both"/>
                              <w:rPr>
                                <w:rFonts w:ascii="Calibri" w:hAnsi="Calibri" w:cs="Calibri"/>
                                <w:sz w:val="20"/>
                                <w:szCs w:val="20"/>
                              </w:rPr>
                            </w:pPr>
                          </w:p>
                          <w:p w14:paraId="466D591A" w14:textId="77777777" w:rsidR="002C78AB" w:rsidRPr="00A45EFA" w:rsidRDefault="002C78AB" w:rsidP="00A45EFA">
                            <w:pPr>
                              <w:jc w:val="both"/>
                              <w:rPr>
                                <w:rFonts w:ascii="Calibri" w:hAnsi="Calibri" w:cs="Calibri"/>
                                <w:b/>
                                <w:sz w:val="20"/>
                                <w:szCs w:val="20"/>
                              </w:rPr>
                            </w:pPr>
                            <w:r w:rsidRPr="00A45EFA">
                              <w:rPr>
                                <w:rFonts w:ascii="Calibri" w:hAnsi="Calibri" w:cs="Calibri"/>
                                <w:b/>
                                <w:sz w:val="20"/>
                                <w:szCs w:val="20"/>
                              </w:rPr>
                              <w:t>Analysis Areas*:</w:t>
                            </w:r>
                          </w:p>
                          <w:p w14:paraId="6C00169B" w14:textId="77777777" w:rsidR="002C78AB" w:rsidRPr="00A45EFA" w:rsidRDefault="002C78AB" w:rsidP="00A45EFA">
                            <w:pPr>
                              <w:jc w:val="both"/>
                              <w:rPr>
                                <w:rFonts w:ascii="Calibri" w:hAnsi="Calibri" w:cs="Calibri"/>
                                <w:sz w:val="20"/>
                                <w:szCs w:val="20"/>
                              </w:rPr>
                            </w:pPr>
                          </w:p>
                          <w:p w14:paraId="5A70222E" w14:textId="77777777" w:rsidR="002C78AB" w:rsidRPr="00A45EFA" w:rsidRDefault="002C78AB" w:rsidP="005D00BE">
                            <w:pPr>
                              <w:pStyle w:val="ListParagraph"/>
                              <w:numPr>
                                <w:ilvl w:val="0"/>
                                <w:numId w:val="42"/>
                              </w:numPr>
                              <w:jc w:val="both"/>
                              <w:rPr>
                                <w:rFonts w:ascii="Calibri" w:hAnsi="Calibri" w:cs="Calibri"/>
                                <w:sz w:val="20"/>
                                <w:szCs w:val="20"/>
                              </w:rPr>
                            </w:pPr>
                            <w:r w:rsidRPr="00A45EFA">
                              <w:rPr>
                                <w:rFonts w:ascii="Calibri" w:hAnsi="Calibri" w:cs="Calibri"/>
                                <w:b/>
                                <w:i/>
                                <w:sz w:val="20"/>
                                <w:szCs w:val="20"/>
                              </w:rPr>
                              <w:t>Structures</w:t>
                            </w:r>
                            <w:r w:rsidRPr="00A45EFA">
                              <w:rPr>
                                <w:rFonts w:ascii="Calibri" w:hAnsi="Calibri" w:cs="Calibri"/>
                                <w:sz w:val="20"/>
                                <w:szCs w:val="20"/>
                              </w:rPr>
                              <w:t>: historical legacy; territorial integrity; geostrategic position; source of revenue; social and economic structures; ideologies and values)</w:t>
                            </w:r>
                          </w:p>
                          <w:p w14:paraId="1ADC31E1" w14:textId="77777777" w:rsidR="002C78AB" w:rsidRPr="00A45EFA" w:rsidRDefault="002C78AB" w:rsidP="000B1316">
                            <w:pPr>
                              <w:pStyle w:val="ListParagraph"/>
                              <w:numPr>
                                <w:ilvl w:val="0"/>
                                <w:numId w:val="42"/>
                              </w:numPr>
                              <w:jc w:val="both"/>
                              <w:rPr>
                                <w:rFonts w:ascii="Calibri" w:hAnsi="Calibri" w:cs="Calibri"/>
                                <w:sz w:val="20"/>
                                <w:szCs w:val="20"/>
                              </w:rPr>
                            </w:pPr>
                            <w:r w:rsidRPr="00A45EFA">
                              <w:rPr>
                                <w:rFonts w:ascii="Calibri" w:hAnsi="Calibri" w:cs="Calibri"/>
                                <w:b/>
                                <w:i/>
                                <w:sz w:val="20"/>
                                <w:szCs w:val="20"/>
                              </w:rPr>
                              <w:t xml:space="preserve">Institutions and governance arrangements: </w:t>
                            </w:r>
                            <w:r w:rsidRPr="00A45EFA">
                              <w:rPr>
                                <w:rFonts w:ascii="Calibri" w:hAnsi="Calibri" w:cs="Calibri"/>
                                <w:sz w:val="20"/>
                                <w:szCs w:val="20"/>
                              </w:rPr>
                              <w:t>formal and informal institutions; power balance and relations; corruption; transparency and accountability; capacity; responsiveness; accountability; spaces to negotiate; political system; citizenship and rights; political space)</w:t>
                            </w:r>
                          </w:p>
                          <w:p w14:paraId="0C723F30" w14:textId="77777777" w:rsidR="002C78AB" w:rsidRPr="00A45EFA" w:rsidRDefault="002C78AB" w:rsidP="00A45EFA">
                            <w:pPr>
                              <w:pStyle w:val="ListParagraph"/>
                              <w:numPr>
                                <w:ilvl w:val="0"/>
                                <w:numId w:val="42"/>
                              </w:numPr>
                              <w:jc w:val="both"/>
                              <w:rPr>
                                <w:sz w:val="20"/>
                                <w:szCs w:val="20"/>
                              </w:rPr>
                            </w:pPr>
                            <w:r w:rsidRPr="00A45EFA">
                              <w:rPr>
                                <w:rFonts w:ascii="Calibri" w:hAnsi="Calibri" w:cs="Calibri"/>
                                <w:b/>
                                <w:i/>
                                <w:sz w:val="20"/>
                                <w:szCs w:val="20"/>
                              </w:rPr>
                              <w:t xml:space="preserve">Analysis of the main agents/stakeholders: </w:t>
                            </w:r>
                            <w:r w:rsidRPr="00A45EFA">
                              <w:rPr>
                                <w:rFonts w:ascii="Calibri" w:hAnsi="Calibri" w:cs="Calibri"/>
                                <w:sz w:val="20"/>
                                <w:szCs w:val="20"/>
                              </w:rPr>
                              <w:t>internal and external agents, through different lenses  (e.g. role, mandate and responsibilities; interests pursued; power and resources for influencing; key linkages; incentives; capacities; accountability; responsiveness)</w:t>
                            </w:r>
                            <w:r w:rsidRPr="00A45EFA">
                              <w:rPr>
                                <w:rFonts w:ascii="Calibri" w:hAnsi="Calibri" w:cs="Calibri"/>
                                <w:b/>
                                <w:i/>
                                <w:sz w:val="20"/>
                                <w:szCs w:val="20"/>
                              </w:rPr>
                              <w:t xml:space="preserve"> </w:t>
                            </w:r>
                          </w:p>
                          <w:p w14:paraId="15EEBBA1" w14:textId="77777777" w:rsidR="002C78AB" w:rsidRPr="00A45EFA" w:rsidRDefault="002C78AB" w:rsidP="00A45EFA">
                            <w:pPr>
                              <w:jc w:val="both"/>
                              <w:rPr>
                                <w:sz w:val="20"/>
                                <w:szCs w:val="20"/>
                              </w:rPr>
                            </w:pPr>
                          </w:p>
                          <w:p w14:paraId="02A0C2E5" w14:textId="4834B8C9" w:rsidR="002C78AB" w:rsidRPr="007232ED" w:rsidRDefault="002C78AB" w:rsidP="00A45EFA">
                            <w:pPr>
                              <w:jc w:val="both"/>
                              <w:rPr>
                                <w:rFonts w:ascii="Calibri" w:hAnsi="Calibri" w:cs="Calibri"/>
                                <w:i/>
                                <w:sz w:val="20"/>
                                <w:szCs w:val="20"/>
                              </w:rPr>
                            </w:pPr>
                            <w:r w:rsidRPr="00A45EFA">
                              <w:rPr>
                                <w:sz w:val="20"/>
                                <w:szCs w:val="20"/>
                              </w:rPr>
                              <w:t>*</w:t>
                            </w:r>
                            <w:r w:rsidRPr="007232ED">
                              <w:rPr>
                                <w:rFonts w:ascii="Calibri" w:hAnsi="Calibri" w:cs="Calibri"/>
                                <w:i/>
                                <w:sz w:val="20"/>
                                <w:szCs w:val="20"/>
                              </w:rPr>
                              <w:t xml:space="preserve"> </w:t>
                            </w:r>
                            <w:r w:rsidRPr="00A45EFA">
                              <w:rPr>
                                <w:rFonts w:ascii="Calibri" w:hAnsi="Calibri" w:cs="Calibri"/>
                                <w:i/>
                                <w:sz w:val="20"/>
                                <w:szCs w:val="20"/>
                              </w:rPr>
                              <w:t xml:space="preserve">Refer to </w:t>
                            </w:r>
                            <w:hyperlink w:anchor="_Section_2:_Analytical_1" w:history="1">
                              <w:r w:rsidRPr="00A45EFA">
                                <w:rPr>
                                  <w:rStyle w:val="Hyperlink"/>
                                  <w:sz w:val="20"/>
                                  <w:szCs w:val="20"/>
                                </w:rPr>
                                <w:t>Section 2</w:t>
                              </w:r>
                            </w:hyperlink>
                            <w:r w:rsidRPr="00A45EFA">
                              <w:rPr>
                                <w:rFonts w:ascii="Calibri" w:hAnsi="Calibri" w:cs="Calibri"/>
                                <w:i/>
                                <w:sz w:val="20"/>
                                <w:szCs w:val="20"/>
                              </w:rPr>
                              <w:t>, p.  4 for more general explanations about the areas of analysis</w:t>
                            </w:r>
                          </w:p>
                          <w:p w14:paraId="6C616F87" w14:textId="77777777" w:rsidR="002C78AB" w:rsidRDefault="002C78AB" w:rsidP="004E3188"/>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15.25pt;height:29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" strokecolor="#95b3d7" strokeweight="1pt">
                <v:fill color2="#b8cce4" focus="100%" type="gradient"/>
                <v:shadow on="t" color="#243f60" opacity=".5" offset="1pt,.74833mm"/>
                <v:textbox>
                  <w:txbxContent>
                    <w:p w14:paraId="49B7FAF7" w14:textId="77777777" w:rsidR="002C78AB" w:rsidRPr="00A45EFA" w:rsidRDefault="002C78AB" w:rsidP="00FA4417">
                      <w:pPr>
                        <w:rPr>
                          <w:rFonts w:ascii="Calibri" w:hAnsi="Calibri" w:cs="Calibri"/>
                          <w:b/>
                          <w:sz w:val="20"/>
                          <w:szCs w:val="20"/>
                        </w:rPr>
                      </w:pPr>
                      <w:r w:rsidRPr="00A45EFA">
                        <w:rPr>
                          <w:rFonts w:ascii="Calibri" w:hAnsi="Calibri" w:cs="Calibri"/>
                          <w:b/>
                          <w:sz w:val="20"/>
                          <w:szCs w:val="20"/>
                        </w:rPr>
                        <w:t>Box 4 – Country Level PE Analysis</w:t>
                      </w:r>
                    </w:p>
                    <w:p w14:paraId="3223C12E" w14:textId="77777777" w:rsidR="002C78AB" w:rsidRPr="00A45EFA" w:rsidRDefault="002C78AB" w:rsidP="00FA4417">
                      <w:pPr>
                        <w:rPr>
                          <w:rFonts w:ascii="Calibri" w:hAnsi="Calibri" w:cs="Calibri"/>
                          <w:sz w:val="20"/>
                          <w:szCs w:val="20"/>
                        </w:rPr>
                      </w:pPr>
                    </w:p>
                    <w:p w14:paraId="20B6C752" w14:textId="46F6E21C" w:rsidR="002C78AB" w:rsidRPr="00A45EFA" w:rsidRDefault="002C78AB" w:rsidP="00A45EFA">
                      <w:pPr>
                        <w:jc w:val="both"/>
                        <w:rPr>
                          <w:rFonts w:ascii="Calibri" w:hAnsi="Calibri" w:cs="Calibri"/>
                          <w:sz w:val="20"/>
                          <w:szCs w:val="20"/>
                        </w:rPr>
                      </w:pPr>
                      <w:r w:rsidRPr="00A45EFA">
                        <w:rPr>
                          <w:rFonts w:ascii="Calibri" w:hAnsi="Calibri" w:cs="Calibri"/>
                          <w:sz w:val="20"/>
                          <w:szCs w:val="20"/>
                        </w:rPr>
                        <w:t xml:space="preserve">Country level PE analysis offers </w:t>
                      </w:r>
                      <w:r w:rsidRPr="008A55EC">
                        <w:rPr>
                          <w:rFonts w:ascii="Calibri" w:hAnsi="Calibri" w:cs="Calibri"/>
                          <w:sz w:val="20"/>
                          <w:szCs w:val="20"/>
                        </w:rPr>
                        <w:t>in-depth analysis of power relations and governance from a national-level perspective</w:t>
                      </w:r>
                      <w:r>
                        <w:rPr>
                          <w:rFonts w:ascii="Calibri" w:hAnsi="Calibri" w:cs="Calibri"/>
                          <w:sz w:val="20"/>
                          <w:szCs w:val="20"/>
                        </w:rPr>
                        <w:t>. It provides</w:t>
                      </w:r>
                      <w:r w:rsidRPr="00845EDE">
                        <w:rPr>
                          <w:rFonts w:ascii="Calibri" w:hAnsi="Calibri" w:cs="Calibri"/>
                          <w:sz w:val="20"/>
                          <w:szCs w:val="20"/>
                        </w:rPr>
                        <w:t xml:space="preserve"> </w:t>
                      </w:r>
                      <w:r w:rsidRPr="00A45EFA">
                        <w:rPr>
                          <w:rFonts w:ascii="Calibri" w:hAnsi="Calibri" w:cs="Calibri"/>
                          <w:sz w:val="20"/>
                          <w:szCs w:val="20"/>
                        </w:rPr>
                        <w:t>important insights on root causes of poverty and under-development as well as social injustice. This information is critical to complement general situational analysis for preparation of LRSPs and other country-level strategies. Country-level information can also influence how to frame subsequent sector/theme analyses.</w:t>
                      </w:r>
                    </w:p>
                    <w:p w14:paraId="1F0964D1" w14:textId="77777777" w:rsidR="002C78AB" w:rsidRPr="00A45EFA" w:rsidRDefault="002C78AB" w:rsidP="00A45EFA">
                      <w:pPr>
                        <w:jc w:val="both"/>
                        <w:rPr>
                          <w:rFonts w:ascii="Calibri" w:hAnsi="Calibri" w:cs="Calibri"/>
                          <w:sz w:val="20"/>
                          <w:szCs w:val="20"/>
                        </w:rPr>
                      </w:pPr>
                    </w:p>
                    <w:p w14:paraId="466D591A" w14:textId="77777777" w:rsidR="002C78AB" w:rsidRPr="00A45EFA" w:rsidRDefault="002C78AB" w:rsidP="00A45EFA">
                      <w:pPr>
                        <w:jc w:val="both"/>
                        <w:rPr>
                          <w:rFonts w:ascii="Calibri" w:hAnsi="Calibri" w:cs="Calibri"/>
                          <w:b/>
                          <w:sz w:val="20"/>
                          <w:szCs w:val="20"/>
                        </w:rPr>
                      </w:pPr>
                      <w:r w:rsidRPr="00A45EFA">
                        <w:rPr>
                          <w:rFonts w:ascii="Calibri" w:hAnsi="Calibri" w:cs="Calibri"/>
                          <w:b/>
                          <w:sz w:val="20"/>
                          <w:szCs w:val="20"/>
                        </w:rPr>
                        <w:t>Analysis Areas*:</w:t>
                      </w:r>
                    </w:p>
                    <w:p w14:paraId="6C00169B" w14:textId="77777777" w:rsidR="002C78AB" w:rsidRPr="00A45EFA" w:rsidRDefault="002C78AB" w:rsidP="00A45EFA">
                      <w:pPr>
                        <w:jc w:val="both"/>
                        <w:rPr>
                          <w:rFonts w:ascii="Calibri" w:hAnsi="Calibri" w:cs="Calibri"/>
                          <w:sz w:val="20"/>
                          <w:szCs w:val="20"/>
                        </w:rPr>
                      </w:pPr>
                    </w:p>
                    <w:p w14:paraId="5A70222E" w14:textId="77777777" w:rsidR="002C78AB" w:rsidRPr="00A45EFA" w:rsidRDefault="002C78AB" w:rsidP="005D00BE">
                      <w:pPr>
                        <w:pStyle w:val="ListParagraph"/>
                        <w:numPr>
                          <w:ilvl w:val="0"/>
                          <w:numId w:val="42"/>
                        </w:numPr>
                        <w:jc w:val="both"/>
                        <w:rPr>
                          <w:rFonts w:ascii="Calibri" w:hAnsi="Calibri" w:cs="Calibri"/>
                          <w:sz w:val="20"/>
                          <w:szCs w:val="20"/>
                        </w:rPr>
                      </w:pPr>
                      <w:r w:rsidRPr="00A45EFA">
                        <w:rPr>
                          <w:rFonts w:ascii="Calibri" w:hAnsi="Calibri" w:cs="Calibri"/>
                          <w:b/>
                          <w:i/>
                          <w:sz w:val="20"/>
                          <w:szCs w:val="20"/>
                        </w:rPr>
                        <w:t>Structures</w:t>
                      </w:r>
                      <w:r w:rsidRPr="00A45EFA">
                        <w:rPr>
                          <w:rFonts w:ascii="Calibri" w:hAnsi="Calibri" w:cs="Calibri"/>
                          <w:sz w:val="20"/>
                          <w:szCs w:val="20"/>
                        </w:rPr>
                        <w:t>: historical legacy; territorial integrity; geostrategic position; source of revenue; social and economic structures; ideologies and values)</w:t>
                      </w:r>
                    </w:p>
                    <w:p w14:paraId="1ADC31E1" w14:textId="77777777" w:rsidR="002C78AB" w:rsidRPr="00A45EFA" w:rsidRDefault="002C78AB" w:rsidP="000B1316">
                      <w:pPr>
                        <w:pStyle w:val="ListParagraph"/>
                        <w:numPr>
                          <w:ilvl w:val="0"/>
                          <w:numId w:val="42"/>
                        </w:numPr>
                        <w:jc w:val="both"/>
                        <w:rPr>
                          <w:rFonts w:ascii="Calibri" w:hAnsi="Calibri" w:cs="Calibri"/>
                          <w:sz w:val="20"/>
                          <w:szCs w:val="20"/>
                        </w:rPr>
                      </w:pPr>
                      <w:r w:rsidRPr="00A45EFA">
                        <w:rPr>
                          <w:rFonts w:ascii="Calibri" w:hAnsi="Calibri" w:cs="Calibri"/>
                          <w:b/>
                          <w:i/>
                          <w:sz w:val="20"/>
                          <w:szCs w:val="20"/>
                        </w:rPr>
                        <w:t xml:space="preserve">Institutions and governance arrangements: </w:t>
                      </w:r>
                      <w:r w:rsidRPr="00A45EFA">
                        <w:rPr>
                          <w:rFonts w:ascii="Calibri" w:hAnsi="Calibri" w:cs="Calibri"/>
                          <w:sz w:val="20"/>
                          <w:szCs w:val="20"/>
                        </w:rPr>
                        <w:t>formal and informal institutions; power balance and relations; corruption; transparency and accountability; capacity; responsiveness; accountability; spaces to negotiate; political system; citizenship and rights; political space)</w:t>
                      </w:r>
                    </w:p>
                    <w:p w14:paraId="0C723F30" w14:textId="77777777" w:rsidR="002C78AB" w:rsidRPr="00A45EFA" w:rsidRDefault="002C78AB" w:rsidP="00A45EFA">
                      <w:pPr>
                        <w:pStyle w:val="ListParagraph"/>
                        <w:numPr>
                          <w:ilvl w:val="0"/>
                          <w:numId w:val="42"/>
                        </w:numPr>
                        <w:jc w:val="both"/>
                        <w:rPr>
                          <w:sz w:val="20"/>
                          <w:szCs w:val="20"/>
                        </w:rPr>
                      </w:pPr>
                      <w:r w:rsidRPr="00A45EFA">
                        <w:rPr>
                          <w:rFonts w:ascii="Calibri" w:hAnsi="Calibri" w:cs="Calibri"/>
                          <w:b/>
                          <w:i/>
                          <w:sz w:val="20"/>
                          <w:szCs w:val="20"/>
                        </w:rPr>
                        <w:t xml:space="preserve">Analysis of the main agents/stakeholders: </w:t>
                      </w:r>
                      <w:r w:rsidRPr="00A45EFA">
                        <w:rPr>
                          <w:rFonts w:ascii="Calibri" w:hAnsi="Calibri" w:cs="Calibri"/>
                          <w:sz w:val="20"/>
                          <w:szCs w:val="20"/>
                        </w:rPr>
                        <w:t>internal and external agents, through different lenses  (e.g. role, mandate and responsibilities; interests pursued; power and resources for influencing; key linkages; incentives; capacities; accountability; responsiveness)</w:t>
                      </w:r>
                      <w:r w:rsidRPr="00A45EFA">
                        <w:rPr>
                          <w:rFonts w:ascii="Calibri" w:hAnsi="Calibri" w:cs="Calibri"/>
                          <w:b/>
                          <w:i/>
                          <w:sz w:val="20"/>
                          <w:szCs w:val="20"/>
                        </w:rPr>
                        <w:t xml:space="preserve"> </w:t>
                      </w:r>
                    </w:p>
                    <w:p w14:paraId="15EEBBA1" w14:textId="77777777" w:rsidR="002C78AB" w:rsidRPr="00A45EFA" w:rsidRDefault="002C78AB" w:rsidP="00A45EFA">
                      <w:pPr>
                        <w:jc w:val="both"/>
                        <w:rPr>
                          <w:sz w:val="20"/>
                          <w:szCs w:val="20"/>
                        </w:rPr>
                      </w:pPr>
                    </w:p>
                    <w:p w14:paraId="02A0C2E5" w14:textId="4834B8C9" w:rsidR="002C78AB" w:rsidRPr="007232ED" w:rsidRDefault="002C78AB" w:rsidP="00A45EFA">
                      <w:pPr>
                        <w:jc w:val="both"/>
                        <w:rPr>
                          <w:rFonts w:ascii="Calibri" w:hAnsi="Calibri" w:cs="Calibri"/>
                          <w:i/>
                          <w:sz w:val="20"/>
                          <w:szCs w:val="20"/>
                        </w:rPr>
                      </w:pPr>
                      <w:r w:rsidRPr="00A45EFA">
                        <w:rPr>
                          <w:sz w:val="20"/>
                          <w:szCs w:val="20"/>
                        </w:rPr>
                        <w:t>*</w:t>
                      </w:r>
                      <w:r w:rsidRPr="007232ED">
                        <w:rPr>
                          <w:rFonts w:ascii="Calibri" w:hAnsi="Calibri" w:cs="Calibri"/>
                          <w:i/>
                          <w:sz w:val="20"/>
                          <w:szCs w:val="20"/>
                        </w:rPr>
                        <w:t xml:space="preserve"> </w:t>
                      </w:r>
                      <w:r w:rsidRPr="00A45EFA">
                        <w:rPr>
                          <w:rFonts w:ascii="Calibri" w:hAnsi="Calibri" w:cs="Calibri"/>
                          <w:i/>
                          <w:sz w:val="20"/>
                          <w:szCs w:val="20"/>
                        </w:rPr>
                        <w:t xml:space="preserve">Refer to </w:t>
                      </w:r>
                      <w:hyperlink w:anchor="_Section_2:_Analytical_1" w:history="1">
                        <w:r w:rsidRPr="00A45EFA">
                          <w:rPr>
                            <w:rStyle w:val="Hyperlink"/>
                            <w:sz w:val="20"/>
                            <w:szCs w:val="20"/>
                          </w:rPr>
                          <w:t>Section 2</w:t>
                        </w:r>
                      </w:hyperlink>
                      <w:r w:rsidRPr="00A45EFA">
                        <w:rPr>
                          <w:rFonts w:ascii="Calibri" w:hAnsi="Calibri" w:cs="Calibri"/>
                          <w:i/>
                          <w:sz w:val="20"/>
                          <w:szCs w:val="20"/>
                        </w:rPr>
                        <w:t>, p.  4 for more general explanations about the areas of analysis</w:t>
                      </w:r>
                    </w:p>
                    <w:p w14:paraId="6C616F87" w14:textId="77777777" w:rsidR="002C78AB" w:rsidRDefault="002C78AB" w:rsidP="004E3188"/>
                  </w:txbxContent>
                </v:textbox>
                <w10:anchorlock/>
              </v:shape>
            </w:pict>
          </mc:Fallback>
        </mc:AlternateContent>
      </w:r>
    </w:p>
    <w:p w14:paraId="38DF9C0D" w14:textId="77777777" w:rsidR="00FA4417" w:rsidRDefault="00FA4417" w:rsidP="00FA4417">
      <w:pPr>
        <w:rPr>
          <w:rFonts w:ascii="Calibri" w:hAnsi="Calibri" w:cs="Calibri"/>
          <w:b/>
        </w:rPr>
      </w:pPr>
    </w:p>
    <w:p w14:paraId="75726587" w14:textId="570EFDE6" w:rsidR="00FA4417" w:rsidRPr="00C65CF8" w:rsidRDefault="00FD7D45" w:rsidP="00A45EFA">
      <w:pPr>
        <w:pStyle w:val="Heading2"/>
      </w:pPr>
      <w:r>
        <w:t xml:space="preserve">3.1 </w:t>
      </w:r>
      <w:r w:rsidR="00FA4417" w:rsidRPr="00C65CF8">
        <w:t>What is it?</w:t>
      </w:r>
    </w:p>
    <w:p w14:paraId="40ADDED5" w14:textId="77777777" w:rsidR="00FA4417" w:rsidRPr="005C779C" w:rsidRDefault="00FA4417" w:rsidP="00FA4417">
      <w:pPr>
        <w:rPr>
          <w:rFonts w:ascii="Calibri" w:hAnsi="Calibri" w:cs="Calibri"/>
          <w:b/>
        </w:rPr>
      </w:pPr>
    </w:p>
    <w:p w14:paraId="4094110F" w14:textId="77777777" w:rsidR="00845EDE" w:rsidRDefault="00FA4417" w:rsidP="00FA4417">
      <w:pPr>
        <w:jc w:val="both"/>
        <w:rPr>
          <w:rFonts w:ascii="Calibri" w:hAnsi="Calibri" w:cs="Calibri"/>
        </w:rPr>
      </w:pPr>
      <w:r w:rsidRPr="00D033AD">
        <w:rPr>
          <w:rFonts w:ascii="Calibri" w:hAnsi="Calibri" w:cs="Calibri"/>
        </w:rPr>
        <w:t xml:space="preserve">At </w:t>
      </w:r>
      <w:r w:rsidRPr="00D033AD">
        <w:rPr>
          <w:rFonts w:ascii="Calibri" w:hAnsi="Calibri" w:cs="Calibri"/>
          <w:b/>
        </w:rPr>
        <w:t>Country level</w:t>
      </w:r>
      <w:r w:rsidRPr="00D033AD">
        <w:rPr>
          <w:rFonts w:ascii="Calibri" w:hAnsi="Calibri" w:cs="Calibri"/>
        </w:rPr>
        <w:t xml:space="preserve">, the analysis aims to provide a holistic picture of the overall governance situation and main </w:t>
      </w:r>
      <w:r>
        <w:rPr>
          <w:rFonts w:ascii="Calibri" w:hAnsi="Calibri" w:cs="Calibri"/>
        </w:rPr>
        <w:t xml:space="preserve">political </w:t>
      </w:r>
      <w:r w:rsidRPr="00D033AD">
        <w:rPr>
          <w:rFonts w:ascii="Calibri" w:hAnsi="Calibri" w:cs="Calibri"/>
        </w:rPr>
        <w:t>econom</w:t>
      </w:r>
      <w:r>
        <w:rPr>
          <w:rFonts w:ascii="Calibri" w:hAnsi="Calibri" w:cs="Calibri"/>
        </w:rPr>
        <w:t>ic</w:t>
      </w:r>
      <w:r w:rsidRPr="00D033AD">
        <w:rPr>
          <w:rFonts w:ascii="Calibri" w:hAnsi="Calibri" w:cs="Calibri"/>
        </w:rPr>
        <w:t xml:space="preserve"> drivers. It will capture</w:t>
      </w:r>
      <w:r w:rsidR="00845EDE">
        <w:rPr>
          <w:rFonts w:ascii="Calibri" w:hAnsi="Calibri" w:cs="Calibri"/>
        </w:rPr>
        <w:t>:</w:t>
      </w:r>
      <w:r w:rsidRPr="00D033AD">
        <w:rPr>
          <w:rFonts w:ascii="Calibri" w:hAnsi="Calibri" w:cs="Calibri"/>
        </w:rPr>
        <w:t xml:space="preserve"> </w:t>
      </w:r>
    </w:p>
    <w:p w14:paraId="240D76DC" w14:textId="77777777" w:rsidR="005D00BE" w:rsidRDefault="005D00BE" w:rsidP="00FA4417">
      <w:pPr>
        <w:jc w:val="both"/>
        <w:rPr>
          <w:rFonts w:ascii="Calibri" w:hAnsi="Calibri" w:cs="Calibri"/>
        </w:rPr>
      </w:pPr>
    </w:p>
    <w:p w14:paraId="05CA23E3" w14:textId="0ECC1F2E" w:rsidR="00845EDE" w:rsidRDefault="00845EDE" w:rsidP="00A45EFA">
      <w:pPr>
        <w:pStyle w:val="ListParagraph"/>
        <w:numPr>
          <w:ilvl w:val="0"/>
          <w:numId w:val="74"/>
        </w:numPr>
        <w:jc w:val="both"/>
        <w:rPr>
          <w:rFonts w:ascii="Calibri" w:hAnsi="Calibri" w:cs="Calibri"/>
        </w:rPr>
      </w:pPr>
      <w:r>
        <w:rPr>
          <w:rFonts w:ascii="Calibri" w:hAnsi="Calibri" w:cs="Calibri"/>
        </w:rPr>
        <w:t>T</w:t>
      </w:r>
      <w:r w:rsidRPr="00A45EFA">
        <w:rPr>
          <w:rFonts w:ascii="Calibri" w:hAnsi="Calibri" w:cs="Calibri"/>
        </w:rPr>
        <w:t xml:space="preserve">he </w:t>
      </w:r>
      <w:r w:rsidR="00FA4417" w:rsidRPr="00A45EFA">
        <w:rPr>
          <w:rFonts w:ascii="Calibri" w:hAnsi="Calibri" w:cs="Calibri"/>
        </w:rPr>
        <w:t xml:space="preserve">main geopolitical factors, </w:t>
      </w:r>
    </w:p>
    <w:p w14:paraId="6AE88F8D" w14:textId="47D4DAE3" w:rsidR="00845EDE" w:rsidRDefault="00845EDE" w:rsidP="00A45EFA">
      <w:pPr>
        <w:pStyle w:val="ListParagraph"/>
        <w:numPr>
          <w:ilvl w:val="0"/>
          <w:numId w:val="74"/>
        </w:numPr>
        <w:jc w:val="both"/>
        <w:rPr>
          <w:rFonts w:ascii="Calibri" w:hAnsi="Calibri" w:cs="Calibri"/>
        </w:rPr>
      </w:pPr>
      <w:r>
        <w:rPr>
          <w:rFonts w:ascii="Calibri" w:hAnsi="Calibri" w:cs="Calibri"/>
        </w:rPr>
        <w:t>P</w:t>
      </w:r>
      <w:r w:rsidRPr="00A45EFA">
        <w:rPr>
          <w:rFonts w:ascii="Calibri" w:hAnsi="Calibri" w:cs="Calibri"/>
        </w:rPr>
        <w:t xml:space="preserve">ower </w:t>
      </w:r>
      <w:r w:rsidR="00FA4417" w:rsidRPr="00A45EFA">
        <w:rPr>
          <w:rFonts w:ascii="Calibri" w:hAnsi="Calibri" w:cs="Calibri"/>
        </w:rPr>
        <w:t xml:space="preserve">distribution among economic, political, religious and military elites, </w:t>
      </w:r>
    </w:p>
    <w:p w14:paraId="342B050D" w14:textId="4BDE12A0" w:rsidR="00845EDE" w:rsidRDefault="00845EDE" w:rsidP="00A45EFA">
      <w:pPr>
        <w:pStyle w:val="ListParagraph"/>
        <w:numPr>
          <w:ilvl w:val="0"/>
          <w:numId w:val="74"/>
        </w:numPr>
        <w:jc w:val="both"/>
        <w:rPr>
          <w:rFonts w:ascii="Calibri" w:hAnsi="Calibri" w:cs="Calibri"/>
        </w:rPr>
      </w:pPr>
      <w:r>
        <w:rPr>
          <w:rFonts w:ascii="Calibri" w:hAnsi="Calibri" w:cs="Calibri"/>
        </w:rPr>
        <w:t>I</w:t>
      </w:r>
      <w:r w:rsidR="00FA4417" w:rsidRPr="00A45EFA">
        <w:rPr>
          <w:rFonts w:ascii="Calibri" w:hAnsi="Calibri" w:cs="Calibri"/>
        </w:rPr>
        <w:t xml:space="preserve">mportant social (ethnic, religious etc.) divisions, </w:t>
      </w:r>
    </w:p>
    <w:p w14:paraId="33959DA1" w14:textId="217D6E00" w:rsidR="005D00BE" w:rsidRDefault="00845EDE" w:rsidP="00A45EFA">
      <w:pPr>
        <w:pStyle w:val="ListParagraph"/>
        <w:numPr>
          <w:ilvl w:val="0"/>
          <w:numId w:val="74"/>
        </w:numPr>
        <w:jc w:val="both"/>
        <w:rPr>
          <w:rFonts w:ascii="Calibri" w:hAnsi="Calibri" w:cs="Calibri"/>
        </w:rPr>
      </w:pPr>
      <w:r>
        <w:rPr>
          <w:rFonts w:ascii="Calibri" w:hAnsi="Calibri" w:cs="Calibri"/>
        </w:rPr>
        <w:t>T</w:t>
      </w:r>
      <w:r w:rsidR="00FA4417" w:rsidRPr="00A45EFA">
        <w:rPr>
          <w:rFonts w:ascii="Calibri" w:hAnsi="Calibri" w:cs="Calibri"/>
        </w:rPr>
        <w:t>he influence of past and/or colonialist regimes on current institutions, and</w:t>
      </w:r>
    </w:p>
    <w:p w14:paraId="0D1D1477" w14:textId="4CC83369" w:rsidR="00845EDE" w:rsidRDefault="00845EDE" w:rsidP="00A45EFA">
      <w:pPr>
        <w:pStyle w:val="ListParagraph"/>
        <w:numPr>
          <w:ilvl w:val="0"/>
          <w:numId w:val="74"/>
        </w:numPr>
        <w:jc w:val="both"/>
        <w:rPr>
          <w:rFonts w:ascii="Calibri" w:hAnsi="Calibri" w:cs="Calibri"/>
        </w:rPr>
      </w:pPr>
      <w:r>
        <w:rPr>
          <w:rFonts w:ascii="Calibri" w:hAnsi="Calibri" w:cs="Calibri"/>
        </w:rPr>
        <w:t>T</w:t>
      </w:r>
      <w:r w:rsidR="00FA4417" w:rsidRPr="00A45EFA">
        <w:rPr>
          <w:rFonts w:ascii="Calibri" w:hAnsi="Calibri" w:cs="Calibri"/>
        </w:rPr>
        <w:t xml:space="preserve">he political management of economic rents. </w:t>
      </w:r>
    </w:p>
    <w:p w14:paraId="0DC4A697" w14:textId="77777777" w:rsidR="005D00BE" w:rsidRDefault="005D00BE" w:rsidP="00845EDE">
      <w:pPr>
        <w:jc w:val="both"/>
        <w:rPr>
          <w:rFonts w:ascii="Calibri" w:hAnsi="Calibri" w:cs="Calibri"/>
        </w:rPr>
      </w:pPr>
    </w:p>
    <w:p w14:paraId="694A75B5" w14:textId="2FA6DBFE" w:rsidR="00FA4417" w:rsidRPr="00A45EFA" w:rsidRDefault="00FA4417" w:rsidP="00845EDE">
      <w:pPr>
        <w:jc w:val="both"/>
        <w:rPr>
          <w:rFonts w:ascii="Calibri" w:hAnsi="Calibri" w:cs="Calibri"/>
        </w:rPr>
      </w:pPr>
      <w:r w:rsidRPr="00A45EFA">
        <w:rPr>
          <w:rFonts w:ascii="Calibri" w:hAnsi="Calibri" w:cs="Calibri"/>
        </w:rPr>
        <w:t xml:space="preserve">This broad picture usually relies mainly on existing literature, possibly from a diverse range of reputable official and unofficial sources (see section on methodology). </w:t>
      </w:r>
    </w:p>
    <w:p w14:paraId="689282E8" w14:textId="77777777" w:rsidR="00FA4417" w:rsidRPr="00D033AD" w:rsidRDefault="00FA4417" w:rsidP="00FA4417">
      <w:pPr>
        <w:jc w:val="both"/>
        <w:rPr>
          <w:rFonts w:ascii="Calibri" w:hAnsi="Calibri" w:cs="Calibri"/>
        </w:rPr>
      </w:pPr>
    </w:p>
    <w:p w14:paraId="57B4FC89" w14:textId="77777777" w:rsidR="00FA4417" w:rsidRDefault="00C65CF8" w:rsidP="00A45EFA">
      <w:pPr>
        <w:pStyle w:val="Heading2"/>
      </w:pPr>
      <w:r>
        <w:t xml:space="preserve">3.2 </w:t>
      </w:r>
      <w:r w:rsidR="00FA4417">
        <w:t>When do we do it</w:t>
      </w:r>
      <w:r w:rsidR="00FA4417" w:rsidRPr="00DB459D">
        <w:t>?</w:t>
      </w:r>
    </w:p>
    <w:p w14:paraId="5548F015" w14:textId="77777777" w:rsidR="00FA4417" w:rsidRDefault="00FA4417" w:rsidP="00FA4417">
      <w:pPr>
        <w:ind w:left="720"/>
        <w:jc w:val="both"/>
        <w:rPr>
          <w:rFonts w:ascii="Calibri" w:hAnsi="Calibri" w:cs="Calibri"/>
          <w:b/>
        </w:rPr>
      </w:pPr>
    </w:p>
    <w:p w14:paraId="6A2F2713" w14:textId="39D4B176" w:rsidR="00FA4417" w:rsidRPr="00044D32" w:rsidRDefault="00FA4417" w:rsidP="00FA4417">
      <w:pPr>
        <w:jc w:val="both"/>
        <w:rPr>
          <w:rFonts w:ascii="Calibri" w:hAnsi="Calibri" w:cs="Calibri"/>
        </w:rPr>
      </w:pPr>
      <w:r w:rsidRPr="00044D32">
        <w:rPr>
          <w:rFonts w:ascii="Calibri" w:hAnsi="Calibri" w:cs="Calibri"/>
        </w:rPr>
        <w:t xml:space="preserve">Country level </w:t>
      </w:r>
      <w:r w:rsidR="00220994">
        <w:rPr>
          <w:rFonts w:ascii="Calibri" w:hAnsi="Calibri" w:cs="Calibri"/>
        </w:rPr>
        <w:t>PE</w:t>
      </w:r>
      <w:r>
        <w:rPr>
          <w:rFonts w:ascii="Calibri" w:hAnsi="Calibri" w:cs="Calibri"/>
        </w:rPr>
        <w:t xml:space="preserve"> </w:t>
      </w:r>
      <w:r w:rsidRPr="00044D32">
        <w:rPr>
          <w:rFonts w:ascii="Calibri" w:hAnsi="Calibri" w:cs="Calibri"/>
        </w:rPr>
        <w:t xml:space="preserve">analyses are usually </w:t>
      </w:r>
      <w:r>
        <w:rPr>
          <w:rFonts w:ascii="Calibri" w:hAnsi="Calibri" w:cs="Calibri"/>
        </w:rPr>
        <w:t>contributory</w:t>
      </w:r>
      <w:r w:rsidRPr="00044D32">
        <w:rPr>
          <w:rFonts w:ascii="Calibri" w:hAnsi="Calibri" w:cs="Calibri"/>
        </w:rPr>
        <w:t xml:space="preserve"> to the design of </w:t>
      </w:r>
      <w:r>
        <w:rPr>
          <w:rFonts w:ascii="Calibri" w:hAnsi="Calibri" w:cs="Calibri"/>
        </w:rPr>
        <w:t xml:space="preserve">a </w:t>
      </w:r>
      <w:r w:rsidR="000B1316" w:rsidRPr="00044D32">
        <w:rPr>
          <w:rFonts w:ascii="Calibri" w:hAnsi="Calibri" w:cs="Calibri"/>
        </w:rPr>
        <w:t>long-range</w:t>
      </w:r>
      <w:r>
        <w:rPr>
          <w:rFonts w:ascii="Calibri" w:hAnsi="Calibri" w:cs="Calibri"/>
        </w:rPr>
        <w:t xml:space="preserve"> strategic plan</w:t>
      </w:r>
      <w:r w:rsidRPr="00044D32">
        <w:rPr>
          <w:rFonts w:ascii="Calibri" w:hAnsi="Calibri" w:cs="Calibri"/>
        </w:rPr>
        <w:t xml:space="preserve"> </w:t>
      </w:r>
      <w:r>
        <w:rPr>
          <w:rFonts w:ascii="Calibri" w:hAnsi="Calibri" w:cs="Calibri"/>
        </w:rPr>
        <w:t xml:space="preserve">(LRSP) </w:t>
      </w:r>
      <w:r w:rsidRPr="00044D32">
        <w:rPr>
          <w:rFonts w:ascii="Calibri" w:hAnsi="Calibri" w:cs="Calibri"/>
        </w:rPr>
        <w:t xml:space="preserve">and are conducted by COs </w:t>
      </w:r>
      <w:r w:rsidR="000263C7">
        <w:rPr>
          <w:rFonts w:ascii="Calibri" w:hAnsi="Calibri" w:cs="Calibri"/>
        </w:rPr>
        <w:t>to</w:t>
      </w:r>
      <w:r w:rsidRPr="00044D32">
        <w:rPr>
          <w:rFonts w:ascii="Calibri" w:hAnsi="Calibri" w:cs="Calibri"/>
        </w:rPr>
        <w:t xml:space="preserve"> complement </w:t>
      </w:r>
      <w:r>
        <w:rPr>
          <w:rFonts w:ascii="Calibri" w:hAnsi="Calibri" w:cs="Calibri"/>
        </w:rPr>
        <w:t>a broader overal</w:t>
      </w:r>
      <w:r w:rsidRPr="00044D32">
        <w:rPr>
          <w:rFonts w:ascii="Calibri" w:hAnsi="Calibri" w:cs="Calibri"/>
        </w:rPr>
        <w:t xml:space="preserve">l </w:t>
      </w:r>
      <w:r w:rsidRPr="00044D32">
        <w:rPr>
          <w:rFonts w:ascii="Calibri" w:hAnsi="Calibri" w:cs="Calibri"/>
        </w:rPr>
        <w:lastRenderedPageBreak/>
        <w:t xml:space="preserve">situational analysis. </w:t>
      </w:r>
      <w:r w:rsidR="009B5B0A" w:rsidRPr="009B5B0A">
        <w:rPr>
          <w:rFonts w:ascii="Calibri" w:hAnsi="Calibri" w:cs="Calibri"/>
        </w:rPr>
        <w:t xml:space="preserve">When COs embark on the design of a long-term strategy, one initial requirement will be to conduct a situational analysis. </w:t>
      </w:r>
      <w:r w:rsidR="009B5B0A" w:rsidRPr="00905C49">
        <w:rPr>
          <w:rFonts w:ascii="Calibri" w:hAnsi="Calibri" w:cs="Calibri"/>
        </w:rPr>
        <w:t xml:space="preserve">A consultant is normally contracted to do a desk review of the existing literature on the typical areas of inquiry. Results are then shared and discussed in a series of workshops. </w:t>
      </w:r>
      <w:r w:rsidR="000263C7">
        <w:rPr>
          <w:rFonts w:ascii="Calibri" w:hAnsi="Calibri" w:cs="Calibri"/>
        </w:rPr>
        <w:t>In this process</w:t>
      </w:r>
      <w:r w:rsidR="009B5B0A" w:rsidRPr="00905C49">
        <w:rPr>
          <w:rFonts w:ascii="Calibri" w:hAnsi="Calibri" w:cs="Calibri"/>
        </w:rPr>
        <w:t>,</w:t>
      </w:r>
      <w:r w:rsidR="009B5B0A" w:rsidRPr="009B5B0A">
        <w:rPr>
          <w:rFonts w:ascii="Calibri" w:hAnsi="Calibri" w:cs="Calibri"/>
        </w:rPr>
        <w:t xml:space="preserve"> </w:t>
      </w:r>
      <w:proofErr w:type="gramStart"/>
      <w:r w:rsidR="009B5B0A" w:rsidRPr="009B5B0A">
        <w:rPr>
          <w:rFonts w:ascii="Calibri" w:hAnsi="Calibri" w:cs="Calibri"/>
        </w:rPr>
        <w:t>COs</w:t>
      </w:r>
      <w:proofErr w:type="gramEnd"/>
      <w:r w:rsidR="009B5B0A" w:rsidRPr="009B5B0A">
        <w:rPr>
          <w:rFonts w:ascii="Calibri" w:hAnsi="Calibri" w:cs="Calibri"/>
        </w:rPr>
        <w:t xml:space="preserve"> that are interested in in-depth analysis of the root causes of poverty and social injustice related to power relations and governance, are invited to integrate PE analysis into the</w:t>
      </w:r>
      <w:r w:rsidR="00905C49">
        <w:rPr>
          <w:rFonts w:ascii="Calibri" w:hAnsi="Calibri" w:cs="Calibri"/>
        </w:rPr>
        <w:t>ir</w:t>
      </w:r>
      <w:r w:rsidR="009B5B0A" w:rsidRPr="009B5B0A">
        <w:rPr>
          <w:rFonts w:ascii="Calibri" w:hAnsi="Calibri" w:cs="Calibri"/>
        </w:rPr>
        <w:t xml:space="preserve"> situational analysis.</w:t>
      </w:r>
      <w:r w:rsidR="009B5B0A" w:rsidRPr="00AF1584">
        <w:rPr>
          <w:rFonts w:ascii="Calibri" w:hAnsi="Calibri" w:cs="Calibri"/>
        </w:rPr>
        <w:t xml:space="preserve">   </w:t>
      </w:r>
    </w:p>
    <w:p w14:paraId="2DFAEEC0" w14:textId="77777777" w:rsidR="00FA4417" w:rsidRDefault="00FA4417" w:rsidP="00FA4417">
      <w:pPr>
        <w:jc w:val="both"/>
        <w:rPr>
          <w:rFonts w:ascii="Calibri" w:hAnsi="Calibri" w:cs="Calibri"/>
          <w:b/>
        </w:rPr>
      </w:pPr>
    </w:p>
    <w:p w14:paraId="0EA61657" w14:textId="752F5285" w:rsidR="00FA4417" w:rsidRPr="00C65CF8" w:rsidRDefault="00FD7D45" w:rsidP="00A45EFA">
      <w:pPr>
        <w:pStyle w:val="Heading2"/>
      </w:pPr>
      <w:r>
        <w:t xml:space="preserve">3.3 </w:t>
      </w:r>
      <w:r w:rsidR="00FA4417" w:rsidRPr="00C65CF8">
        <w:t xml:space="preserve">What to look at? Key </w:t>
      </w:r>
      <w:r w:rsidR="00D0271F" w:rsidRPr="00C65CF8">
        <w:t xml:space="preserve">areas of analysis and </w:t>
      </w:r>
      <w:r w:rsidR="00FA4417" w:rsidRPr="00C65CF8">
        <w:t>steps of the process</w:t>
      </w:r>
    </w:p>
    <w:p w14:paraId="14B3D23D" w14:textId="77777777" w:rsidR="00FA4417" w:rsidRDefault="00FA4417" w:rsidP="00FA4417">
      <w:pPr>
        <w:jc w:val="both"/>
        <w:rPr>
          <w:rFonts w:ascii="Calibri" w:hAnsi="Calibri" w:cs="Calibri"/>
          <w:lang w:val="en-US"/>
        </w:rPr>
      </w:pPr>
    </w:p>
    <w:p w14:paraId="747F052E" w14:textId="78E7EBC5" w:rsidR="00A82CBC" w:rsidRDefault="00456190" w:rsidP="00FA4417">
      <w:pPr>
        <w:jc w:val="both"/>
        <w:rPr>
          <w:rFonts w:ascii="Calibri" w:hAnsi="Calibri" w:cs="Calibri"/>
          <w:u w:val="single"/>
        </w:rPr>
      </w:pPr>
      <w:r w:rsidRPr="00456190">
        <w:rPr>
          <w:rFonts w:ascii="Calibri" w:hAnsi="Calibri" w:cs="Calibri"/>
        </w:rPr>
        <w:t xml:space="preserve">The PE country analysis includes 3 areas of </w:t>
      </w:r>
      <w:r w:rsidR="000263C7">
        <w:rPr>
          <w:rFonts w:ascii="Calibri" w:hAnsi="Calibri" w:cs="Calibri"/>
        </w:rPr>
        <w:t>inquiry</w:t>
      </w:r>
      <w:r>
        <w:rPr>
          <w:rStyle w:val="FootnoteReference"/>
          <w:rFonts w:ascii="Calibri" w:hAnsi="Calibri"/>
        </w:rPr>
        <w:footnoteReference w:id="8"/>
      </w:r>
      <w:r w:rsidRPr="00456190">
        <w:rPr>
          <w:rFonts w:ascii="Calibri" w:hAnsi="Calibri" w:cs="Calibri"/>
        </w:rPr>
        <w:t>:</w:t>
      </w:r>
    </w:p>
    <w:p w14:paraId="47F6A188" w14:textId="77777777" w:rsidR="00A82CBC" w:rsidRPr="00456190" w:rsidRDefault="00A82CBC" w:rsidP="00FA4417">
      <w:pPr>
        <w:jc w:val="both"/>
        <w:rPr>
          <w:rFonts w:ascii="Calibri" w:hAnsi="Calibri" w:cs="Calibri"/>
        </w:rPr>
      </w:pPr>
    </w:p>
    <w:p w14:paraId="514419AA" w14:textId="45306878" w:rsidR="00FA4417" w:rsidRPr="00A45EFA" w:rsidRDefault="008D2975" w:rsidP="00A45EFA">
      <w:pPr>
        <w:pStyle w:val="ListParagraph"/>
        <w:numPr>
          <w:ilvl w:val="0"/>
          <w:numId w:val="71"/>
        </w:numPr>
        <w:jc w:val="both"/>
        <w:rPr>
          <w:rFonts w:ascii="Calibri" w:hAnsi="Calibri" w:cs="Calibri"/>
          <w:b/>
          <w:u w:val="single"/>
        </w:rPr>
      </w:pPr>
      <w:r w:rsidRPr="00A45EFA">
        <w:rPr>
          <w:rFonts w:ascii="Calibri" w:hAnsi="Calibri" w:cs="Calibri"/>
          <w:b/>
          <w:u w:val="single"/>
          <w:lang w:val="en-US"/>
        </w:rPr>
        <w:t xml:space="preserve"> </w:t>
      </w:r>
      <w:r w:rsidR="00FA4417" w:rsidRPr="00A45EFA">
        <w:rPr>
          <w:rFonts w:ascii="Calibri" w:hAnsi="Calibri" w:cs="Calibri"/>
          <w:b/>
          <w:u w:val="single"/>
        </w:rPr>
        <w:t xml:space="preserve">Analysis of </w:t>
      </w:r>
      <w:r w:rsidRPr="00A45EFA">
        <w:rPr>
          <w:rFonts w:ascii="Calibri" w:hAnsi="Calibri" w:cs="Calibri"/>
          <w:b/>
          <w:u w:val="single"/>
        </w:rPr>
        <w:t>s</w:t>
      </w:r>
      <w:r w:rsidR="00FA4417" w:rsidRPr="00A45EFA">
        <w:rPr>
          <w:rFonts w:ascii="Calibri" w:hAnsi="Calibri" w:cs="Calibri"/>
          <w:b/>
          <w:u w:val="single"/>
        </w:rPr>
        <w:t>tructures</w:t>
      </w:r>
    </w:p>
    <w:p w14:paraId="3C9972DD" w14:textId="77777777" w:rsidR="00FA4417" w:rsidRPr="00A45EFA" w:rsidRDefault="00FA4417" w:rsidP="00FA4417">
      <w:pPr>
        <w:jc w:val="both"/>
        <w:rPr>
          <w:rFonts w:ascii="Calibri" w:hAnsi="Calibri" w:cs="Calibri"/>
          <w:u w:val="single"/>
        </w:rPr>
      </w:pPr>
    </w:p>
    <w:p w14:paraId="65D85589" w14:textId="5771D667" w:rsidR="00FA4417" w:rsidRDefault="00FA4417" w:rsidP="00FA4417">
      <w:pPr>
        <w:jc w:val="both"/>
        <w:rPr>
          <w:rFonts w:ascii="Calibri" w:hAnsi="Calibri" w:cs="Calibri"/>
        </w:rPr>
      </w:pPr>
      <w:r>
        <w:rPr>
          <w:rFonts w:ascii="Calibri" w:hAnsi="Calibri" w:cs="Calibri"/>
        </w:rPr>
        <w:t>Below is a potential set of questions</w:t>
      </w:r>
      <w:r>
        <w:rPr>
          <w:rStyle w:val="FootnoteReference"/>
          <w:rFonts w:ascii="Calibri" w:hAnsi="Calibri"/>
        </w:rPr>
        <w:footnoteReference w:id="9"/>
      </w:r>
      <w:r>
        <w:rPr>
          <w:rFonts w:ascii="Calibri" w:hAnsi="Calibri" w:cs="Calibri"/>
        </w:rPr>
        <w:t xml:space="preserve"> to guide you in the analysis of the main structural features of a given count</w:t>
      </w:r>
      <w:r w:rsidR="000263C7">
        <w:rPr>
          <w:rFonts w:ascii="Calibri" w:hAnsi="Calibri" w:cs="Calibri"/>
        </w:rPr>
        <w:t>r</w:t>
      </w:r>
      <w:r>
        <w:rPr>
          <w:rFonts w:ascii="Calibri" w:hAnsi="Calibri" w:cs="Calibri"/>
        </w:rPr>
        <w:t xml:space="preserve">y context. </w:t>
      </w:r>
      <w:r w:rsidRPr="00AA3126">
        <w:rPr>
          <w:rFonts w:ascii="Calibri" w:hAnsi="Calibri" w:cs="Calibri"/>
        </w:rPr>
        <w:t>Pl</w:t>
      </w:r>
      <w:r>
        <w:rPr>
          <w:rFonts w:ascii="Calibri" w:hAnsi="Calibri" w:cs="Calibri"/>
        </w:rPr>
        <w:t>ea</w:t>
      </w:r>
      <w:r w:rsidRPr="00AA3126">
        <w:rPr>
          <w:rFonts w:ascii="Calibri" w:hAnsi="Calibri" w:cs="Calibri"/>
        </w:rPr>
        <w:t>s</w:t>
      </w:r>
      <w:r>
        <w:rPr>
          <w:rFonts w:ascii="Calibri" w:hAnsi="Calibri" w:cs="Calibri"/>
        </w:rPr>
        <w:t>e</w:t>
      </w:r>
      <w:r w:rsidRPr="00AA3126">
        <w:rPr>
          <w:rFonts w:ascii="Calibri" w:hAnsi="Calibri" w:cs="Calibri"/>
        </w:rPr>
        <w:t xml:space="preserve"> make sure that you choose the most relevant </w:t>
      </w:r>
      <w:r>
        <w:rPr>
          <w:rFonts w:ascii="Calibri" w:hAnsi="Calibri" w:cs="Calibri"/>
        </w:rPr>
        <w:t>topics</w:t>
      </w:r>
      <w:r w:rsidRPr="00AA3126">
        <w:rPr>
          <w:rFonts w:ascii="Calibri" w:hAnsi="Calibri" w:cs="Calibri"/>
        </w:rPr>
        <w:t xml:space="preserve"> and tailor </w:t>
      </w:r>
      <w:r>
        <w:rPr>
          <w:rFonts w:ascii="Calibri" w:hAnsi="Calibri" w:cs="Calibri"/>
        </w:rPr>
        <w:t>the questions</w:t>
      </w:r>
      <w:r w:rsidRPr="00AA3126">
        <w:rPr>
          <w:rFonts w:ascii="Calibri" w:hAnsi="Calibri" w:cs="Calibri"/>
        </w:rPr>
        <w:t xml:space="preserve"> to your own context.</w:t>
      </w:r>
    </w:p>
    <w:p w14:paraId="37564D06" w14:textId="77777777" w:rsidR="00FA4417" w:rsidRDefault="00FA4417" w:rsidP="00FA4417">
      <w:pPr>
        <w:jc w:val="both"/>
        <w:rPr>
          <w:rFonts w:ascii="Calibri" w:hAnsi="Calibri" w:cs="Calibri"/>
        </w:rPr>
      </w:pPr>
    </w:p>
    <w:p w14:paraId="04D5BA5F" w14:textId="77777777" w:rsidR="00FA4417" w:rsidRPr="00A45EFA" w:rsidRDefault="00FA4417" w:rsidP="00A45EFA">
      <w:pPr>
        <w:ind w:left="360"/>
        <w:jc w:val="both"/>
        <w:rPr>
          <w:rFonts w:ascii="Calibri" w:hAnsi="Calibri" w:cs="Calibri"/>
          <w:b/>
          <w:i/>
        </w:rPr>
      </w:pPr>
      <w:r w:rsidRPr="00A45EFA">
        <w:rPr>
          <w:rFonts w:ascii="Calibri" w:hAnsi="Calibri" w:cs="Calibri"/>
          <w:b/>
          <w:i/>
        </w:rPr>
        <w:t xml:space="preserve">Historical legacy: </w:t>
      </w:r>
    </w:p>
    <w:p w14:paraId="165B842A" w14:textId="77777777" w:rsidR="00FA4417" w:rsidRDefault="00FA4417" w:rsidP="00A45EFA">
      <w:pPr>
        <w:numPr>
          <w:ilvl w:val="0"/>
          <w:numId w:val="16"/>
        </w:numPr>
        <w:ind w:left="720"/>
        <w:jc w:val="both"/>
        <w:rPr>
          <w:rFonts w:ascii="Calibri" w:hAnsi="Calibri" w:cs="Calibri"/>
        </w:rPr>
      </w:pPr>
      <w:r>
        <w:rPr>
          <w:rFonts w:ascii="Calibri" w:hAnsi="Calibri" w:cs="Calibri"/>
        </w:rPr>
        <w:t xml:space="preserve">How do historical factors shape current relationships between the most relevant stakeholders? </w:t>
      </w:r>
    </w:p>
    <w:p w14:paraId="4FE9F4D5" w14:textId="77777777" w:rsidR="00FA4417" w:rsidRDefault="00FA4417" w:rsidP="00A45EFA">
      <w:pPr>
        <w:numPr>
          <w:ilvl w:val="0"/>
          <w:numId w:val="16"/>
        </w:numPr>
        <w:ind w:left="720"/>
        <w:jc w:val="both"/>
        <w:rPr>
          <w:rFonts w:ascii="Calibri" w:hAnsi="Calibri" w:cs="Calibri"/>
        </w:rPr>
      </w:pPr>
      <w:r>
        <w:rPr>
          <w:rFonts w:ascii="Calibri" w:hAnsi="Calibri" w:cs="Calibri"/>
        </w:rPr>
        <w:t xml:space="preserve">How has the state’s history shaped the access to political and economic power of different groups? </w:t>
      </w:r>
    </w:p>
    <w:p w14:paraId="5D626459" w14:textId="77777777" w:rsidR="00FA4417" w:rsidRPr="00A45EFA" w:rsidRDefault="00FA4417" w:rsidP="00A45EFA">
      <w:pPr>
        <w:ind w:left="360"/>
        <w:jc w:val="both"/>
        <w:rPr>
          <w:rFonts w:ascii="Calibri" w:hAnsi="Calibri" w:cs="Calibri"/>
          <w:i/>
        </w:rPr>
      </w:pPr>
      <w:r w:rsidRPr="00A45EFA">
        <w:rPr>
          <w:rFonts w:ascii="Calibri" w:hAnsi="Calibri" w:cs="Calibri"/>
          <w:b/>
          <w:i/>
        </w:rPr>
        <w:t>Territorial integrity</w:t>
      </w:r>
      <w:r w:rsidRPr="00A45EFA">
        <w:rPr>
          <w:rFonts w:ascii="Calibri" w:hAnsi="Calibri" w:cs="Calibri"/>
          <w:i/>
        </w:rPr>
        <w:t xml:space="preserve">: </w:t>
      </w:r>
    </w:p>
    <w:p w14:paraId="22B0836D" w14:textId="77777777" w:rsidR="00FA4417" w:rsidRDefault="00FA4417" w:rsidP="00A45EFA">
      <w:pPr>
        <w:numPr>
          <w:ilvl w:val="0"/>
          <w:numId w:val="17"/>
        </w:numPr>
        <w:ind w:left="720"/>
        <w:jc w:val="both"/>
        <w:rPr>
          <w:rFonts w:ascii="Calibri" w:hAnsi="Calibri" w:cs="Calibri"/>
        </w:rPr>
      </w:pPr>
      <w:r>
        <w:rPr>
          <w:rFonts w:ascii="Calibri" w:hAnsi="Calibri" w:cs="Calibri"/>
        </w:rPr>
        <w:t>Does the government control the territory and exercise authority over its population? Are there disputed territories</w:t>
      </w:r>
      <w:r w:rsidRPr="00F24081">
        <w:rPr>
          <w:rFonts w:ascii="Calibri" w:hAnsi="Calibri" w:cs="Calibri"/>
        </w:rPr>
        <w:t xml:space="preserve"> </w:t>
      </w:r>
      <w:r>
        <w:rPr>
          <w:rFonts w:ascii="Calibri" w:hAnsi="Calibri" w:cs="Calibri"/>
        </w:rPr>
        <w:t xml:space="preserve">or serious challenges to public authority from armed insurgents, social movements or local power holders? </w:t>
      </w:r>
    </w:p>
    <w:p w14:paraId="68AE9EF3" w14:textId="77777777" w:rsidR="00FA4417" w:rsidRPr="00A45EFA" w:rsidRDefault="00FA4417" w:rsidP="00A45EFA">
      <w:pPr>
        <w:ind w:left="360"/>
        <w:jc w:val="both"/>
        <w:rPr>
          <w:rFonts w:ascii="Calibri" w:hAnsi="Calibri" w:cs="Calibri"/>
          <w:b/>
          <w:i/>
        </w:rPr>
      </w:pPr>
      <w:r w:rsidRPr="00A45EFA">
        <w:rPr>
          <w:rFonts w:ascii="Calibri" w:hAnsi="Calibri" w:cs="Calibri"/>
          <w:b/>
          <w:i/>
        </w:rPr>
        <w:t xml:space="preserve">Geostrategic position: </w:t>
      </w:r>
    </w:p>
    <w:p w14:paraId="0E14AC84" w14:textId="77777777" w:rsidR="00FA4417" w:rsidRDefault="00FA4417" w:rsidP="00A45EFA">
      <w:pPr>
        <w:numPr>
          <w:ilvl w:val="0"/>
          <w:numId w:val="18"/>
        </w:numPr>
        <w:ind w:left="720"/>
        <w:jc w:val="both"/>
        <w:rPr>
          <w:rFonts w:ascii="Calibri" w:hAnsi="Calibri" w:cs="Calibri"/>
        </w:rPr>
      </w:pPr>
      <w:r>
        <w:rPr>
          <w:rFonts w:ascii="Calibri" w:hAnsi="Calibri" w:cs="Calibri"/>
        </w:rPr>
        <w:t xml:space="preserve">How much autonomy has the state in shaping its own policies? </w:t>
      </w:r>
    </w:p>
    <w:p w14:paraId="4A2B0E6E" w14:textId="77777777" w:rsidR="00FA4417" w:rsidRPr="000578E7" w:rsidRDefault="00FA4417" w:rsidP="00A45EFA">
      <w:pPr>
        <w:numPr>
          <w:ilvl w:val="0"/>
          <w:numId w:val="18"/>
        </w:numPr>
        <w:ind w:left="720"/>
        <w:jc w:val="both"/>
        <w:rPr>
          <w:rFonts w:ascii="Calibri" w:hAnsi="Calibri" w:cs="Calibri"/>
        </w:rPr>
      </w:pPr>
      <w:r>
        <w:rPr>
          <w:rFonts w:ascii="Calibri" w:hAnsi="Calibri" w:cs="Calibri"/>
        </w:rPr>
        <w:t xml:space="preserve">Is it particularly vulnerable to external interventions or regional instability? </w:t>
      </w:r>
    </w:p>
    <w:p w14:paraId="70D580ED" w14:textId="77777777" w:rsidR="00FA4417" w:rsidRPr="00A45EFA" w:rsidRDefault="00FA4417" w:rsidP="00A45EFA">
      <w:pPr>
        <w:ind w:left="360"/>
        <w:jc w:val="both"/>
        <w:rPr>
          <w:rFonts w:ascii="Calibri" w:hAnsi="Calibri" w:cs="Calibri"/>
          <w:i/>
        </w:rPr>
      </w:pPr>
      <w:r w:rsidRPr="00A45EFA">
        <w:rPr>
          <w:rFonts w:ascii="Calibri" w:hAnsi="Calibri" w:cs="Calibri"/>
          <w:b/>
          <w:i/>
        </w:rPr>
        <w:t>Source of revenue</w:t>
      </w:r>
      <w:r w:rsidRPr="00A45EFA">
        <w:rPr>
          <w:rFonts w:ascii="Calibri" w:hAnsi="Calibri" w:cs="Calibri"/>
          <w:i/>
        </w:rPr>
        <w:t xml:space="preserve">: </w:t>
      </w:r>
    </w:p>
    <w:p w14:paraId="49C004AD" w14:textId="77777777" w:rsidR="00FA4417" w:rsidRDefault="00FA4417" w:rsidP="00A45EFA">
      <w:pPr>
        <w:numPr>
          <w:ilvl w:val="0"/>
          <w:numId w:val="19"/>
        </w:numPr>
        <w:ind w:left="720"/>
        <w:jc w:val="both"/>
        <w:rPr>
          <w:rFonts w:ascii="Calibri" w:hAnsi="Calibri" w:cs="Calibri"/>
        </w:rPr>
      </w:pPr>
      <w:r>
        <w:rPr>
          <w:rFonts w:ascii="Calibri" w:hAnsi="Calibri" w:cs="Calibri"/>
        </w:rPr>
        <w:t xml:space="preserve">What are the main sources of income (tax collection, natural resources, aid etc.)? </w:t>
      </w:r>
    </w:p>
    <w:p w14:paraId="66802EFF" w14:textId="77777777" w:rsidR="00FA4417" w:rsidRDefault="00FA4417" w:rsidP="00A45EFA">
      <w:pPr>
        <w:numPr>
          <w:ilvl w:val="0"/>
          <w:numId w:val="19"/>
        </w:numPr>
        <w:ind w:left="720"/>
        <w:jc w:val="both"/>
        <w:rPr>
          <w:rFonts w:ascii="Calibri" w:hAnsi="Calibri" w:cs="Calibri"/>
        </w:rPr>
      </w:pPr>
      <w:r>
        <w:rPr>
          <w:rFonts w:ascii="Calibri" w:hAnsi="Calibri" w:cs="Calibri"/>
        </w:rPr>
        <w:t xml:space="preserve">To what extent is the government dependent on taxpayers? </w:t>
      </w:r>
    </w:p>
    <w:p w14:paraId="5E97D7C8" w14:textId="77777777" w:rsidR="00FA4417" w:rsidRPr="00A45EFA" w:rsidRDefault="00FA4417" w:rsidP="00A45EFA">
      <w:pPr>
        <w:ind w:left="360"/>
        <w:jc w:val="both"/>
        <w:rPr>
          <w:rFonts w:ascii="Calibri" w:hAnsi="Calibri" w:cs="Calibri"/>
          <w:i/>
        </w:rPr>
      </w:pPr>
      <w:r w:rsidRPr="00A45EFA">
        <w:rPr>
          <w:rFonts w:ascii="Calibri" w:hAnsi="Calibri" w:cs="Calibri"/>
          <w:b/>
          <w:i/>
        </w:rPr>
        <w:t>Social and economic structures</w:t>
      </w:r>
      <w:r w:rsidRPr="00A45EFA">
        <w:rPr>
          <w:rFonts w:ascii="Calibri" w:hAnsi="Calibri" w:cs="Calibri"/>
          <w:i/>
        </w:rPr>
        <w:t xml:space="preserve">: </w:t>
      </w:r>
    </w:p>
    <w:p w14:paraId="023E0A1F" w14:textId="77777777" w:rsidR="00FA4417" w:rsidRPr="00F556ED" w:rsidRDefault="00FA4417" w:rsidP="00A45EFA">
      <w:pPr>
        <w:numPr>
          <w:ilvl w:val="0"/>
          <w:numId w:val="20"/>
        </w:numPr>
        <w:ind w:left="720"/>
        <w:jc w:val="both"/>
        <w:rPr>
          <w:rFonts w:ascii="Calibri" w:hAnsi="Calibri" w:cs="Calibri"/>
        </w:rPr>
      </w:pPr>
      <w:r w:rsidRPr="00DA501D">
        <w:rPr>
          <w:rFonts w:ascii="Calibri" w:hAnsi="Calibri" w:cs="Calibri"/>
        </w:rPr>
        <w:t xml:space="preserve">What is the social composition? Is there a significant middle class interested in supporting democratic practices? </w:t>
      </w:r>
      <w:r w:rsidR="00F556ED">
        <w:rPr>
          <w:rFonts w:ascii="Calibri" w:hAnsi="Calibri" w:cs="Calibri"/>
        </w:rPr>
        <w:t xml:space="preserve">Is there a large landed class with an interest in retaining control of labour, if necessary with repression? </w:t>
      </w:r>
    </w:p>
    <w:p w14:paraId="21170169" w14:textId="77777777" w:rsidR="00FA4417" w:rsidRDefault="00FA4417" w:rsidP="00A45EFA">
      <w:pPr>
        <w:numPr>
          <w:ilvl w:val="0"/>
          <w:numId w:val="20"/>
        </w:numPr>
        <w:ind w:left="720"/>
        <w:jc w:val="both"/>
        <w:rPr>
          <w:rFonts w:ascii="Calibri" w:hAnsi="Calibri" w:cs="Calibri"/>
        </w:rPr>
      </w:pPr>
      <w:r>
        <w:rPr>
          <w:rFonts w:ascii="Calibri" w:hAnsi="Calibri" w:cs="Calibri"/>
        </w:rPr>
        <w:t xml:space="preserve">Is there a prosperous informal economy? </w:t>
      </w:r>
    </w:p>
    <w:p w14:paraId="0A9DCAD4" w14:textId="77777777" w:rsidR="00FA4417" w:rsidRDefault="00FA4417" w:rsidP="00A45EFA">
      <w:pPr>
        <w:numPr>
          <w:ilvl w:val="0"/>
          <w:numId w:val="20"/>
        </w:numPr>
        <w:ind w:left="720"/>
        <w:jc w:val="both"/>
        <w:rPr>
          <w:rFonts w:ascii="Calibri" w:hAnsi="Calibri" w:cs="Calibri"/>
        </w:rPr>
      </w:pPr>
      <w:r>
        <w:rPr>
          <w:rFonts w:ascii="Calibri" w:hAnsi="Calibri" w:cs="Calibri"/>
        </w:rPr>
        <w:t xml:space="preserve">Are there major ethnic, religious or class cleavages, or other types of social division, that are politically significant? </w:t>
      </w:r>
    </w:p>
    <w:p w14:paraId="627ADB8A" w14:textId="77777777" w:rsidR="00FA4417" w:rsidRPr="00A45EFA" w:rsidRDefault="00FA4417" w:rsidP="00A45EFA">
      <w:pPr>
        <w:ind w:left="360"/>
        <w:jc w:val="both"/>
        <w:rPr>
          <w:rFonts w:ascii="Calibri" w:hAnsi="Calibri" w:cs="Calibri"/>
          <w:i/>
        </w:rPr>
      </w:pPr>
      <w:r w:rsidRPr="00A45EFA">
        <w:rPr>
          <w:rFonts w:ascii="Calibri" w:hAnsi="Calibri" w:cs="Calibri"/>
          <w:b/>
          <w:i/>
        </w:rPr>
        <w:t>Ideologies and values</w:t>
      </w:r>
      <w:r w:rsidRPr="00A45EFA">
        <w:rPr>
          <w:rFonts w:ascii="Calibri" w:hAnsi="Calibri" w:cs="Calibri"/>
          <w:i/>
        </w:rPr>
        <w:t xml:space="preserve">: </w:t>
      </w:r>
    </w:p>
    <w:p w14:paraId="1E4523A3" w14:textId="77777777" w:rsidR="00FA4417" w:rsidRPr="00AD75CB" w:rsidRDefault="00FA4417" w:rsidP="00A45EFA">
      <w:pPr>
        <w:numPr>
          <w:ilvl w:val="0"/>
          <w:numId w:val="21"/>
        </w:numPr>
        <w:ind w:left="720"/>
        <w:jc w:val="both"/>
        <w:rPr>
          <w:rFonts w:ascii="Calibri" w:hAnsi="Calibri" w:cs="Calibri"/>
        </w:rPr>
      </w:pPr>
      <w:r w:rsidRPr="00AD75CB">
        <w:rPr>
          <w:rFonts w:ascii="Calibri" w:hAnsi="Calibri" w:cs="Calibri"/>
        </w:rPr>
        <w:lastRenderedPageBreak/>
        <w:t>How do ideologies (political, religious etc.) affect the dominant narratives and ways of approaching public policy at both national and subnational level? What impact do they have on shaping perceptions of the poor?</w:t>
      </w:r>
    </w:p>
    <w:p w14:paraId="5D74EA45" w14:textId="77777777" w:rsidR="00FA4417" w:rsidRPr="00D033AD" w:rsidRDefault="00FA4417" w:rsidP="00FA4417">
      <w:pPr>
        <w:jc w:val="both"/>
        <w:rPr>
          <w:rFonts w:ascii="Calibri" w:hAnsi="Calibri" w:cs="Calibri"/>
        </w:rPr>
      </w:pPr>
    </w:p>
    <w:p w14:paraId="694C52E6" w14:textId="6097B091" w:rsidR="00FA4417" w:rsidRPr="00A45EFA" w:rsidRDefault="00FA4417" w:rsidP="00A45EFA">
      <w:pPr>
        <w:pStyle w:val="ListParagraph"/>
        <w:numPr>
          <w:ilvl w:val="0"/>
          <w:numId w:val="71"/>
        </w:numPr>
        <w:jc w:val="both"/>
        <w:rPr>
          <w:rFonts w:ascii="Calibri" w:hAnsi="Calibri" w:cs="Calibri"/>
          <w:b/>
          <w:u w:val="single"/>
        </w:rPr>
      </w:pPr>
      <w:r w:rsidRPr="00A45EFA">
        <w:rPr>
          <w:rFonts w:ascii="Calibri" w:hAnsi="Calibri" w:cs="Calibri"/>
          <w:b/>
          <w:u w:val="single"/>
        </w:rPr>
        <w:t xml:space="preserve">Analysis of Institutions and </w:t>
      </w:r>
      <w:r w:rsidR="009E3689" w:rsidRPr="00A45EFA">
        <w:rPr>
          <w:rFonts w:ascii="Calibri" w:hAnsi="Calibri" w:cs="Calibri"/>
          <w:b/>
          <w:u w:val="single"/>
        </w:rPr>
        <w:t xml:space="preserve">governance arrangements (“ </w:t>
      </w:r>
      <w:r w:rsidRPr="00A45EFA">
        <w:rPr>
          <w:rFonts w:ascii="Calibri" w:hAnsi="Calibri" w:cs="Calibri"/>
          <w:b/>
          <w:u w:val="single"/>
        </w:rPr>
        <w:t>rules of the game</w:t>
      </w:r>
      <w:r w:rsidR="009E3689" w:rsidRPr="00A45EFA">
        <w:rPr>
          <w:rFonts w:ascii="Calibri" w:hAnsi="Calibri" w:cs="Calibri"/>
          <w:b/>
          <w:u w:val="single"/>
        </w:rPr>
        <w:t>”)</w:t>
      </w:r>
    </w:p>
    <w:p w14:paraId="301528BB" w14:textId="77777777" w:rsidR="00FA4417" w:rsidRDefault="00FA4417" w:rsidP="00FA4417">
      <w:pPr>
        <w:jc w:val="both"/>
        <w:rPr>
          <w:rFonts w:ascii="Calibri" w:hAnsi="Calibri" w:cs="Calibri"/>
        </w:rPr>
      </w:pPr>
    </w:p>
    <w:p w14:paraId="36C86C58" w14:textId="453B0250" w:rsidR="00FA4417" w:rsidRPr="00DB02CE" w:rsidRDefault="00FA4417" w:rsidP="00FA4417">
      <w:pPr>
        <w:jc w:val="both"/>
        <w:rPr>
          <w:rFonts w:ascii="Calibri" w:hAnsi="Calibri" w:cs="Calibri"/>
        </w:rPr>
      </w:pPr>
      <w:r>
        <w:rPr>
          <w:rFonts w:ascii="Calibri" w:hAnsi="Calibri" w:cs="Calibri"/>
        </w:rPr>
        <w:t>Below is an</w:t>
      </w:r>
      <w:r w:rsidRPr="00DB02CE">
        <w:rPr>
          <w:rFonts w:ascii="Calibri" w:hAnsi="Calibri" w:cs="Calibri"/>
        </w:rPr>
        <w:t xml:space="preserve"> </w:t>
      </w:r>
      <w:proofErr w:type="spellStart"/>
      <w:r>
        <w:rPr>
          <w:rFonts w:ascii="Calibri" w:hAnsi="Calibri" w:cs="Calibri"/>
        </w:rPr>
        <w:t>in</w:t>
      </w:r>
      <w:r w:rsidRPr="00DB02CE">
        <w:rPr>
          <w:rFonts w:ascii="Calibri" w:hAnsi="Calibri" w:cs="Calibri"/>
        </w:rPr>
        <w:t>exhaustive</w:t>
      </w:r>
      <w:proofErr w:type="spellEnd"/>
      <w:r w:rsidRPr="00DB02CE">
        <w:rPr>
          <w:rFonts w:ascii="Calibri" w:hAnsi="Calibri" w:cs="Calibri"/>
        </w:rPr>
        <w:t xml:space="preserve"> set of questions to guide you in the analysis of the </w:t>
      </w:r>
      <w:r>
        <w:rPr>
          <w:rFonts w:ascii="Calibri" w:hAnsi="Calibri" w:cs="Calibri"/>
        </w:rPr>
        <w:t xml:space="preserve">formal and informal institutions, and rules of the games in </w:t>
      </w:r>
      <w:r w:rsidRPr="00DB02CE">
        <w:rPr>
          <w:rFonts w:ascii="Calibri" w:hAnsi="Calibri" w:cs="Calibri"/>
        </w:rPr>
        <w:t>a given count</w:t>
      </w:r>
      <w:r w:rsidR="000263C7">
        <w:rPr>
          <w:rFonts w:ascii="Calibri" w:hAnsi="Calibri" w:cs="Calibri"/>
        </w:rPr>
        <w:t>r</w:t>
      </w:r>
      <w:r w:rsidRPr="00DB02CE">
        <w:rPr>
          <w:rFonts w:ascii="Calibri" w:hAnsi="Calibri" w:cs="Calibri"/>
        </w:rPr>
        <w:t>y context.</w:t>
      </w:r>
      <w:r>
        <w:rPr>
          <w:rFonts w:ascii="Calibri" w:hAnsi="Calibri" w:cs="Calibri"/>
        </w:rPr>
        <w:t xml:space="preserve"> Make sure that you choose the most relevant topics and tailor the questions to your own context.</w:t>
      </w:r>
    </w:p>
    <w:p w14:paraId="41F140B6" w14:textId="77777777" w:rsidR="00FA4417" w:rsidRDefault="00FA4417" w:rsidP="00FA4417">
      <w:pPr>
        <w:jc w:val="both"/>
        <w:rPr>
          <w:rFonts w:ascii="Calibri" w:hAnsi="Calibri" w:cs="Calibri"/>
        </w:rPr>
      </w:pPr>
    </w:p>
    <w:p w14:paraId="5F4C70AA" w14:textId="77777777" w:rsidR="00FA4417" w:rsidRPr="00A45EFA" w:rsidRDefault="00FA4417" w:rsidP="00A45EFA">
      <w:pPr>
        <w:ind w:left="360"/>
        <w:jc w:val="both"/>
        <w:rPr>
          <w:rFonts w:ascii="Calibri" w:hAnsi="Calibri" w:cs="Calibri"/>
          <w:i/>
        </w:rPr>
      </w:pPr>
      <w:r w:rsidRPr="00A45EFA">
        <w:rPr>
          <w:rFonts w:ascii="Calibri" w:hAnsi="Calibri" w:cs="Calibri"/>
          <w:b/>
          <w:bCs/>
          <w:i/>
        </w:rPr>
        <w:t xml:space="preserve">Formal institutions: </w:t>
      </w:r>
    </w:p>
    <w:p w14:paraId="128B0ED7" w14:textId="2F9EC9AC" w:rsidR="00FA4417" w:rsidRDefault="00FA4417" w:rsidP="00A45EFA">
      <w:pPr>
        <w:numPr>
          <w:ilvl w:val="0"/>
          <w:numId w:val="21"/>
        </w:numPr>
        <w:ind w:left="720"/>
        <w:jc w:val="both"/>
        <w:rPr>
          <w:rFonts w:ascii="Calibri" w:hAnsi="Calibri" w:cs="Calibri"/>
        </w:rPr>
      </w:pPr>
      <w:r>
        <w:rPr>
          <w:rFonts w:ascii="Calibri" w:hAnsi="Calibri" w:cs="Calibri"/>
        </w:rPr>
        <w:t xml:space="preserve">To what extent are the formal rules embedded in the constitution and legal framework </w:t>
      </w:r>
      <w:r w:rsidR="000263C7">
        <w:rPr>
          <w:rFonts w:ascii="Calibri" w:hAnsi="Calibri" w:cs="Calibri"/>
        </w:rPr>
        <w:t>developed from</w:t>
      </w:r>
      <w:r>
        <w:rPr>
          <w:rFonts w:ascii="Calibri" w:hAnsi="Calibri" w:cs="Calibri"/>
        </w:rPr>
        <w:t xml:space="preserve"> negotiation between state and society? </w:t>
      </w:r>
    </w:p>
    <w:p w14:paraId="7BC502DA" w14:textId="77777777" w:rsidR="00FA4417" w:rsidRDefault="00FA4417" w:rsidP="00A45EFA">
      <w:pPr>
        <w:numPr>
          <w:ilvl w:val="0"/>
          <w:numId w:val="21"/>
        </w:numPr>
        <w:ind w:left="720"/>
        <w:jc w:val="both"/>
        <w:rPr>
          <w:rFonts w:ascii="Calibri" w:hAnsi="Calibri" w:cs="Calibri"/>
        </w:rPr>
      </w:pPr>
      <w:r>
        <w:rPr>
          <w:rFonts w:ascii="Calibri" w:hAnsi="Calibri" w:cs="Calibri"/>
        </w:rPr>
        <w:t xml:space="preserve">To what extent is the executive constrained by law, constitution and the judiciary? Does it provide for regular, open, inclusive competition for political power? </w:t>
      </w:r>
    </w:p>
    <w:p w14:paraId="500B609A" w14:textId="77777777" w:rsidR="00FA4417" w:rsidRDefault="00FA4417" w:rsidP="00A45EFA">
      <w:pPr>
        <w:numPr>
          <w:ilvl w:val="0"/>
          <w:numId w:val="21"/>
        </w:numPr>
        <w:ind w:left="720"/>
        <w:jc w:val="both"/>
        <w:rPr>
          <w:rFonts w:ascii="Calibri" w:hAnsi="Calibri" w:cs="Calibri"/>
        </w:rPr>
      </w:pPr>
      <w:r>
        <w:rPr>
          <w:rFonts w:ascii="Calibri" w:hAnsi="Calibri" w:cs="Calibri"/>
        </w:rPr>
        <w:t>Is there a legal framework for civil society, interest groups, and political parties to operate?</w:t>
      </w:r>
    </w:p>
    <w:p w14:paraId="5F85D414" w14:textId="77777777" w:rsidR="00FA4417" w:rsidRPr="00A45EFA" w:rsidRDefault="00FA4417" w:rsidP="00A45EFA">
      <w:pPr>
        <w:ind w:left="360"/>
        <w:jc w:val="both"/>
        <w:rPr>
          <w:rFonts w:ascii="Calibri" w:hAnsi="Calibri" w:cs="Calibri"/>
          <w:i/>
        </w:rPr>
      </w:pPr>
      <w:r w:rsidRPr="00A45EFA">
        <w:rPr>
          <w:rFonts w:ascii="Calibri" w:hAnsi="Calibri" w:cs="Calibri"/>
          <w:b/>
          <w:bCs/>
          <w:i/>
        </w:rPr>
        <w:t xml:space="preserve">Informal institutions: </w:t>
      </w:r>
    </w:p>
    <w:p w14:paraId="2C25DED4" w14:textId="77777777" w:rsidR="00FA4417" w:rsidRDefault="00FA4417" w:rsidP="00A45EFA">
      <w:pPr>
        <w:numPr>
          <w:ilvl w:val="0"/>
          <w:numId w:val="22"/>
        </w:numPr>
        <w:ind w:left="720"/>
        <w:jc w:val="both"/>
        <w:rPr>
          <w:rFonts w:ascii="Calibri" w:hAnsi="Calibri" w:cs="Calibri"/>
        </w:rPr>
      </w:pPr>
      <w:r>
        <w:rPr>
          <w:rFonts w:ascii="Calibri" w:hAnsi="Calibri" w:cs="Calibri"/>
        </w:rPr>
        <w:t xml:space="preserve">Is political competition conducted through non-violent means and regulated by law, or is there abuse of formal procedures? </w:t>
      </w:r>
    </w:p>
    <w:p w14:paraId="43E24382" w14:textId="77777777" w:rsidR="00FA4417" w:rsidRDefault="00FA4417" w:rsidP="00A45EFA">
      <w:pPr>
        <w:numPr>
          <w:ilvl w:val="0"/>
          <w:numId w:val="22"/>
        </w:numPr>
        <w:ind w:left="720"/>
        <w:jc w:val="both"/>
        <w:rPr>
          <w:rFonts w:ascii="Calibri" w:hAnsi="Calibri" w:cs="Calibri"/>
        </w:rPr>
      </w:pPr>
      <w:r>
        <w:rPr>
          <w:rFonts w:ascii="Calibri" w:hAnsi="Calibri" w:cs="Calibri"/>
        </w:rPr>
        <w:t xml:space="preserve">How inclusive is the political elite? </w:t>
      </w:r>
    </w:p>
    <w:p w14:paraId="5A44998F" w14:textId="77777777" w:rsidR="00FA4417" w:rsidRPr="002B197E" w:rsidRDefault="00FA4417" w:rsidP="00A45EFA">
      <w:pPr>
        <w:numPr>
          <w:ilvl w:val="0"/>
          <w:numId w:val="22"/>
        </w:numPr>
        <w:ind w:left="720"/>
        <w:jc w:val="both"/>
        <w:rPr>
          <w:rFonts w:ascii="Calibri" w:hAnsi="Calibri" w:cs="Calibri"/>
        </w:rPr>
      </w:pPr>
      <w:r>
        <w:rPr>
          <w:rFonts w:ascii="Calibri" w:hAnsi="Calibri" w:cs="Calibri"/>
        </w:rPr>
        <w:t xml:space="preserve">How far do political parties organise around programmes rather than personalities? </w:t>
      </w:r>
    </w:p>
    <w:p w14:paraId="14C3D9CB" w14:textId="77777777" w:rsidR="00FA4417" w:rsidRPr="00A45EFA" w:rsidRDefault="00FA4417" w:rsidP="00A45EFA">
      <w:pPr>
        <w:ind w:left="360"/>
        <w:jc w:val="both"/>
        <w:rPr>
          <w:rFonts w:ascii="Calibri" w:hAnsi="Calibri" w:cs="Calibri"/>
          <w:i/>
        </w:rPr>
      </w:pPr>
      <w:r w:rsidRPr="00A45EFA">
        <w:rPr>
          <w:rFonts w:ascii="Calibri" w:hAnsi="Calibri" w:cs="Calibri"/>
          <w:b/>
          <w:bCs/>
          <w:i/>
        </w:rPr>
        <w:t>Political system:</w:t>
      </w:r>
      <w:r w:rsidRPr="00A45EFA">
        <w:rPr>
          <w:rFonts w:ascii="Calibri" w:hAnsi="Calibri" w:cs="Calibri"/>
          <w:i/>
        </w:rPr>
        <w:t xml:space="preserve"> </w:t>
      </w:r>
    </w:p>
    <w:p w14:paraId="3887083A" w14:textId="77777777" w:rsidR="00FA4417" w:rsidRDefault="00FA4417" w:rsidP="00A45EFA">
      <w:pPr>
        <w:numPr>
          <w:ilvl w:val="0"/>
          <w:numId w:val="28"/>
        </w:numPr>
        <w:ind w:left="720"/>
        <w:jc w:val="both"/>
        <w:rPr>
          <w:rFonts w:ascii="Calibri" w:hAnsi="Calibri" w:cs="Calibri"/>
        </w:rPr>
      </w:pPr>
      <w:r w:rsidRPr="00A205B0">
        <w:rPr>
          <w:rFonts w:ascii="Calibri" w:hAnsi="Calibri" w:cs="Calibri"/>
        </w:rPr>
        <w:t>How is political space organized? What is the nature and extent of political</w:t>
      </w:r>
      <w:r>
        <w:rPr>
          <w:rFonts w:ascii="Calibri" w:hAnsi="Calibri" w:cs="Calibri"/>
        </w:rPr>
        <w:t xml:space="preserve"> </w:t>
      </w:r>
      <w:r w:rsidRPr="00A205B0">
        <w:rPr>
          <w:rFonts w:ascii="Calibri" w:hAnsi="Calibri" w:cs="Calibri"/>
        </w:rPr>
        <w:t xml:space="preserve">debate and competition? </w:t>
      </w:r>
    </w:p>
    <w:p w14:paraId="2F537DDA" w14:textId="77777777" w:rsidR="00FA4417" w:rsidRDefault="00FA4417" w:rsidP="00A45EFA">
      <w:pPr>
        <w:numPr>
          <w:ilvl w:val="0"/>
          <w:numId w:val="28"/>
        </w:numPr>
        <w:ind w:left="720"/>
        <w:jc w:val="both"/>
        <w:rPr>
          <w:rFonts w:ascii="Calibri" w:hAnsi="Calibri" w:cs="Calibri"/>
        </w:rPr>
      </w:pPr>
      <w:r w:rsidRPr="00A205B0">
        <w:rPr>
          <w:rFonts w:ascii="Calibri" w:hAnsi="Calibri" w:cs="Calibri"/>
        </w:rPr>
        <w:t>Are there opposition political parties? What is the ruling party legitimacy? Are parties working</w:t>
      </w:r>
      <w:r>
        <w:rPr>
          <w:rFonts w:ascii="Calibri" w:hAnsi="Calibri" w:cs="Calibri"/>
        </w:rPr>
        <w:t xml:space="preserve"> </w:t>
      </w:r>
      <w:r w:rsidRPr="00A205B0">
        <w:rPr>
          <w:rFonts w:ascii="Calibri" w:hAnsi="Calibri" w:cs="Calibri"/>
        </w:rPr>
        <w:t xml:space="preserve">together? </w:t>
      </w:r>
    </w:p>
    <w:p w14:paraId="310FD370" w14:textId="7A35648D" w:rsidR="00FA4417" w:rsidRDefault="00FA4417" w:rsidP="00A45EFA">
      <w:pPr>
        <w:numPr>
          <w:ilvl w:val="0"/>
          <w:numId w:val="28"/>
        </w:numPr>
        <w:ind w:left="720"/>
        <w:jc w:val="both"/>
        <w:rPr>
          <w:rFonts w:ascii="Calibri" w:hAnsi="Calibri" w:cs="Calibri"/>
        </w:rPr>
      </w:pPr>
      <w:r w:rsidRPr="00A205B0">
        <w:rPr>
          <w:rFonts w:ascii="Calibri" w:hAnsi="Calibri" w:cs="Calibri"/>
        </w:rPr>
        <w:t>How would you characterize the nature of the political system and the state</w:t>
      </w:r>
      <w:r>
        <w:rPr>
          <w:rFonts w:ascii="Calibri" w:hAnsi="Calibri" w:cs="Calibri"/>
        </w:rPr>
        <w:t xml:space="preserve"> </w:t>
      </w:r>
      <w:r w:rsidRPr="00A205B0">
        <w:rPr>
          <w:rFonts w:ascii="Calibri" w:hAnsi="Calibri" w:cs="Calibri"/>
        </w:rPr>
        <w:t xml:space="preserve">(e.g. democratizing, competitive, patrimonial, </w:t>
      </w:r>
      <w:proofErr w:type="spellStart"/>
      <w:r w:rsidRPr="00A205B0">
        <w:rPr>
          <w:rFonts w:ascii="Calibri" w:hAnsi="Calibri" w:cs="Calibri"/>
        </w:rPr>
        <w:t>clientelist</w:t>
      </w:r>
      <w:r w:rsidR="000263C7">
        <w:rPr>
          <w:rFonts w:ascii="Calibri" w:hAnsi="Calibri" w:cs="Calibri"/>
        </w:rPr>
        <w:t>ic</w:t>
      </w:r>
      <w:proofErr w:type="spellEnd"/>
      <w:r w:rsidRPr="00A205B0">
        <w:rPr>
          <w:rFonts w:ascii="Calibri" w:hAnsi="Calibri" w:cs="Calibri"/>
        </w:rPr>
        <w:t xml:space="preserve">, etc.)? </w:t>
      </w:r>
    </w:p>
    <w:p w14:paraId="472F2EDA" w14:textId="77777777" w:rsidR="00FA4417" w:rsidRPr="00A45EFA" w:rsidRDefault="00FA4417" w:rsidP="00A45EFA">
      <w:pPr>
        <w:ind w:left="360"/>
        <w:jc w:val="both"/>
        <w:rPr>
          <w:rFonts w:ascii="Calibri" w:hAnsi="Calibri" w:cs="Calibri"/>
          <w:i/>
        </w:rPr>
      </w:pPr>
      <w:r w:rsidRPr="00A45EFA">
        <w:rPr>
          <w:rFonts w:ascii="Calibri" w:hAnsi="Calibri" w:cs="Calibri"/>
          <w:b/>
          <w:i/>
        </w:rPr>
        <w:t>Power Balance and Relations</w:t>
      </w:r>
      <w:r w:rsidRPr="00A45EFA">
        <w:rPr>
          <w:rFonts w:ascii="Calibri" w:hAnsi="Calibri" w:cs="Calibri"/>
          <w:i/>
        </w:rPr>
        <w:t xml:space="preserve">: </w:t>
      </w:r>
    </w:p>
    <w:p w14:paraId="78253FC0" w14:textId="77777777" w:rsidR="00FA4417" w:rsidRDefault="00FA4417" w:rsidP="00A45EFA">
      <w:pPr>
        <w:numPr>
          <w:ilvl w:val="0"/>
          <w:numId w:val="23"/>
        </w:numPr>
        <w:ind w:left="720"/>
        <w:jc w:val="both"/>
        <w:rPr>
          <w:rFonts w:ascii="Calibri" w:hAnsi="Calibri" w:cs="Calibri"/>
        </w:rPr>
      </w:pPr>
      <w:r w:rsidRPr="00B74784">
        <w:rPr>
          <w:rFonts w:ascii="Calibri" w:hAnsi="Calibri" w:cs="Calibri"/>
        </w:rPr>
        <w:t xml:space="preserve">How is power distributed across institutions, including the military, legislature, judiciary, public enterprises, the mass media, civil and uncivil society and religious organizations? And what are the policy consequences? </w:t>
      </w:r>
    </w:p>
    <w:p w14:paraId="480BB1CB" w14:textId="77777777" w:rsidR="00FA4417" w:rsidRPr="00AD75CB" w:rsidRDefault="00FA4417" w:rsidP="00A45EFA">
      <w:pPr>
        <w:numPr>
          <w:ilvl w:val="0"/>
          <w:numId w:val="23"/>
        </w:numPr>
        <w:ind w:left="720"/>
        <w:jc w:val="both"/>
        <w:rPr>
          <w:rFonts w:ascii="Calibri" w:hAnsi="Calibri" w:cs="Calibri"/>
        </w:rPr>
      </w:pPr>
      <w:r>
        <w:rPr>
          <w:rFonts w:ascii="Calibri" w:hAnsi="Calibri" w:cs="Calibri"/>
        </w:rPr>
        <w:t>Where are key alliances or conflicts between influential institutions and actors?</w:t>
      </w:r>
    </w:p>
    <w:p w14:paraId="03B09B22" w14:textId="77777777" w:rsidR="00FA4417" w:rsidRPr="00A45EFA" w:rsidRDefault="00FA4417" w:rsidP="00A45EFA">
      <w:pPr>
        <w:ind w:left="360"/>
        <w:jc w:val="both"/>
        <w:rPr>
          <w:rFonts w:ascii="Calibri" w:hAnsi="Calibri" w:cs="Calibri"/>
          <w:i/>
        </w:rPr>
      </w:pPr>
      <w:r w:rsidRPr="00A45EFA">
        <w:rPr>
          <w:rFonts w:ascii="Calibri" w:hAnsi="Calibri" w:cs="Calibri"/>
          <w:b/>
          <w:bCs/>
          <w:i/>
        </w:rPr>
        <w:t>Corruption:</w:t>
      </w:r>
      <w:r w:rsidRPr="00A45EFA">
        <w:rPr>
          <w:rFonts w:ascii="Calibri" w:hAnsi="Calibri" w:cs="Calibri"/>
          <w:i/>
        </w:rPr>
        <w:t xml:space="preserve"> </w:t>
      </w:r>
    </w:p>
    <w:p w14:paraId="293C076C" w14:textId="77777777" w:rsidR="00FA4417" w:rsidRDefault="00FA4417" w:rsidP="00A45EFA">
      <w:pPr>
        <w:numPr>
          <w:ilvl w:val="0"/>
          <w:numId w:val="23"/>
        </w:numPr>
        <w:ind w:left="720"/>
        <w:jc w:val="both"/>
        <w:rPr>
          <w:rFonts w:ascii="Calibri" w:hAnsi="Calibri" w:cs="Calibri"/>
        </w:rPr>
      </w:pPr>
      <w:r w:rsidRPr="00A205B0">
        <w:rPr>
          <w:rFonts w:ascii="Calibri" w:hAnsi="Calibri" w:cs="Calibri"/>
        </w:rPr>
        <w:t xml:space="preserve">To what extent is </w:t>
      </w:r>
      <w:r>
        <w:rPr>
          <w:rFonts w:ascii="Calibri" w:hAnsi="Calibri" w:cs="Calibri"/>
        </w:rPr>
        <w:t xml:space="preserve">the </w:t>
      </w:r>
      <w:r w:rsidRPr="00A205B0">
        <w:rPr>
          <w:rFonts w:ascii="Calibri" w:hAnsi="Calibri" w:cs="Calibri"/>
        </w:rPr>
        <w:t>influence of business and other sectional interests over public policy</w:t>
      </w:r>
      <w:r>
        <w:rPr>
          <w:rFonts w:ascii="Calibri" w:hAnsi="Calibri" w:cs="Calibri"/>
        </w:rPr>
        <w:t xml:space="preserve"> </w:t>
      </w:r>
      <w:r w:rsidRPr="00A205B0">
        <w:rPr>
          <w:rFonts w:ascii="Calibri" w:hAnsi="Calibri" w:cs="Calibri"/>
        </w:rPr>
        <w:t xml:space="preserve">subject to formal/official rules and procedures? </w:t>
      </w:r>
    </w:p>
    <w:p w14:paraId="7EF58A2E" w14:textId="77777777" w:rsidR="00FA4417" w:rsidRDefault="00FA4417" w:rsidP="00A45EFA">
      <w:pPr>
        <w:numPr>
          <w:ilvl w:val="0"/>
          <w:numId w:val="23"/>
        </w:numPr>
        <w:ind w:left="720"/>
        <w:jc w:val="both"/>
        <w:rPr>
          <w:rFonts w:ascii="Calibri" w:hAnsi="Calibri" w:cs="Calibri"/>
        </w:rPr>
      </w:pPr>
      <w:r w:rsidRPr="00EA7090">
        <w:rPr>
          <w:rFonts w:ascii="Calibri" w:hAnsi="Calibri" w:cs="Calibri"/>
        </w:rPr>
        <w:t xml:space="preserve">What are the different practical norms, which are generally defined as corruption, that affect/guide public action and behaviour? </w:t>
      </w:r>
    </w:p>
    <w:p w14:paraId="2CC2FFA6" w14:textId="77777777" w:rsidR="00FA4417" w:rsidRPr="00A45EFA" w:rsidRDefault="00FA4417" w:rsidP="00A45EFA">
      <w:pPr>
        <w:ind w:left="360"/>
        <w:jc w:val="both"/>
        <w:rPr>
          <w:rFonts w:ascii="Calibri" w:hAnsi="Calibri" w:cs="Calibri"/>
          <w:i/>
        </w:rPr>
      </w:pPr>
      <w:r w:rsidRPr="00A45EFA">
        <w:rPr>
          <w:rFonts w:ascii="Calibri" w:hAnsi="Calibri" w:cs="Calibri"/>
          <w:b/>
          <w:bCs/>
          <w:i/>
        </w:rPr>
        <w:t>Transparency and accountability:</w:t>
      </w:r>
      <w:r w:rsidRPr="00A45EFA">
        <w:rPr>
          <w:rFonts w:ascii="Calibri" w:hAnsi="Calibri" w:cs="Calibri"/>
          <w:i/>
        </w:rPr>
        <w:t xml:space="preserve"> </w:t>
      </w:r>
    </w:p>
    <w:p w14:paraId="4FD63D60" w14:textId="79AB92BD" w:rsidR="00FA4417" w:rsidRDefault="00FA4417" w:rsidP="00A45EFA">
      <w:pPr>
        <w:numPr>
          <w:ilvl w:val="0"/>
          <w:numId w:val="24"/>
        </w:numPr>
        <w:ind w:left="720"/>
        <w:jc w:val="both"/>
        <w:rPr>
          <w:rFonts w:ascii="Calibri" w:hAnsi="Calibri" w:cs="Calibri"/>
        </w:rPr>
      </w:pPr>
      <w:r w:rsidRPr="00A205B0">
        <w:rPr>
          <w:rFonts w:ascii="Calibri" w:hAnsi="Calibri" w:cs="Calibri"/>
        </w:rPr>
        <w:t>Does government provide citizens with accessible</w:t>
      </w:r>
      <w:r>
        <w:rPr>
          <w:rFonts w:ascii="Calibri" w:hAnsi="Calibri" w:cs="Calibri"/>
        </w:rPr>
        <w:t xml:space="preserve"> </w:t>
      </w:r>
      <w:r w:rsidRPr="00A205B0">
        <w:rPr>
          <w:rFonts w:ascii="Calibri" w:hAnsi="Calibri" w:cs="Calibri"/>
        </w:rPr>
        <w:t xml:space="preserve">and understandable information? </w:t>
      </w:r>
      <w:r>
        <w:rPr>
          <w:rFonts w:ascii="Calibri" w:hAnsi="Calibri" w:cs="Calibri"/>
        </w:rPr>
        <w:t>Does legislation exist on the right to information?</w:t>
      </w:r>
    </w:p>
    <w:p w14:paraId="68FD5CF2" w14:textId="77777777" w:rsidR="00FA4417" w:rsidRDefault="00FA4417" w:rsidP="00A45EFA">
      <w:pPr>
        <w:numPr>
          <w:ilvl w:val="0"/>
          <w:numId w:val="24"/>
        </w:numPr>
        <w:ind w:left="720"/>
        <w:jc w:val="both"/>
        <w:rPr>
          <w:rFonts w:ascii="Calibri" w:hAnsi="Calibri" w:cs="Calibri"/>
        </w:rPr>
      </w:pPr>
      <w:r>
        <w:rPr>
          <w:rFonts w:ascii="Calibri" w:hAnsi="Calibri" w:cs="Calibri"/>
        </w:rPr>
        <w:lastRenderedPageBreak/>
        <w:t xml:space="preserve">Do oversight mechanisms (parliament, ombudsmen, judiciary, </w:t>
      </w:r>
      <w:proofErr w:type="gramStart"/>
      <w:r>
        <w:rPr>
          <w:rFonts w:ascii="Calibri" w:hAnsi="Calibri" w:cs="Calibri"/>
        </w:rPr>
        <w:t>electoral</w:t>
      </w:r>
      <w:proofErr w:type="gramEnd"/>
      <w:r>
        <w:rPr>
          <w:rFonts w:ascii="Calibri" w:hAnsi="Calibri" w:cs="Calibri"/>
        </w:rPr>
        <w:t xml:space="preserve"> committees) exist and function? </w:t>
      </w:r>
    </w:p>
    <w:p w14:paraId="5AE39E48" w14:textId="77777777" w:rsidR="00FA4417" w:rsidRDefault="00FA4417" w:rsidP="00A45EFA">
      <w:pPr>
        <w:numPr>
          <w:ilvl w:val="0"/>
          <w:numId w:val="24"/>
        </w:numPr>
        <w:ind w:left="720"/>
        <w:jc w:val="both"/>
        <w:rPr>
          <w:rFonts w:ascii="Calibri" w:hAnsi="Calibri" w:cs="Calibri"/>
        </w:rPr>
      </w:pPr>
      <w:r w:rsidRPr="004E4D51">
        <w:rPr>
          <w:rFonts w:ascii="Calibri" w:hAnsi="Calibri" w:cs="Calibri"/>
        </w:rPr>
        <w:t xml:space="preserve">Are public authorities accountable to poor and marginalised people? </w:t>
      </w:r>
    </w:p>
    <w:p w14:paraId="693C1F59" w14:textId="77777777" w:rsidR="00FA4417" w:rsidRPr="004E4D51" w:rsidRDefault="00FA4417" w:rsidP="00A45EFA">
      <w:pPr>
        <w:ind w:left="360"/>
        <w:jc w:val="both"/>
        <w:rPr>
          <w:rFonts w:ascii="Calibri" w:hAnsi="Calibri" w:cs="Calibri"/>
        </w:rPr>
      </w:pPr>
      <w:r w:rsidRPr="00A45EFA">
        <w:rPr>
          <w:rFonts w:ascii="Calibri" w:hAnsi="Calibri" w:cs="Calibri"/>
          <w:b/>
          <w:i/>
        </w:rPr>
        <w:t>Capacity</w:t>
      </w:r>
      <w:r w:rsidRPr="004E4D51">
        <w:rPr>
          <w:rFonts w:ascii="Calibri" w:hAnsi="Calibri" w:cs="Calibri"/>
          <w:b/>
        </w:rPr>
        <w:t>:</w:t>
      </w:r>
      <w:r w:rsidRPr="004E4D51">
        <w:rPr>
          <w:rFonts w:ascii="Calibri" w:hAnsi="Calibri" w:cs="Calibri"/>
        </w:rPr>
        <w:t xml:space="preserve"> </w:t>
      </w:r>
    </w:p>
    <w:p w14:paraId="428B8873" w14:textId="77777777" w:rsidR="00FA4417" w:rsidRDefault="00FA4417" w:rsidP="00A45EFA">
      <w:pPr>
        <w:numPr>
          <w:ilvl w:val="0"/>
          <w:numId w:val="25"/>
        </w:numPr>
        <w:ind w:left="720"/>
        <w:jc w:val="both"/>
        <w:rPr>
          <w:rFonts w:ascii="Calibri" w:hAnsi="Calibri" w:cs="Calibri"/>
        </w:rPr>
      </w:pPr>
      <w:r w:rsidRPr="00B275B2">
        <w:rPr>
          <w:rFonts w:ascii="Calibri" w:hAnsi="Calibri" w:cs="Calibri"/>
        </w:rPr>
        <w:t>What is the level and quality of the implementation of</w:t>
      </w:r>
      <w:r>
        <w:rPr>
          <w:rFonts w:ascii="Calibri" w:hAnsi="Calibri" w:cs="Calibri"/>
        </w:rPr>
        <w:t xml:space="preserve"> legislation, programmes and budget? </w:t>
      </w:r>
    </w:p>
    <w:p w14:paraId="7DFE8BED" w14:textId="77777777" w:rsidR="00FA4417" w:rsidRDefault="00FA4417" w:rsidP="00A45EFA">
      <w:pPr>
        <w:numPr>
          <w:ilvl w:val="0"/>
          <w:numId w:val="25"/>
        </w:numPr>
        <w:ind w:left="720"/>
        <w:jc w:val="both"/>
        <w:rPr>
          <w:rFonts w:ascii="Calibri" w:hAnsi="Calibri" w:cs="Calibri"/>
        </w:rPr>
      </w:pPr>
      <w:r>
        <w:rPr>
          <w:rFonts w:ascii="Calibri" w:hAnsi="Calibri" w:cs="Calibri"/>
        </w:rPr>
        <w:t xml:space="preserve">What is the quality of service provision by public authorities? </w:t>
      </w:r>
    </w:p>
    <w:p w14:paraId="294AEF5F" w14:textId="77777777" w:rsidR="00FA4417" w:rsidRPr="001B31F5" w:rsidRDefault="00FA4417" w:rsidP="00A45EFA">
      <w:pPr>
        <w:numPr>
          <w:ilvl w:val="0"/>
          <w:numId w:val="25"/>
        </w:numPr>
        <w:ind w:left="720"/>
        <w:jc w:val="both"/>
        <w:rPr>
          <w:rFonts w:ascii="Calibri" w:hAnsi="Calibri" w:cs="Calibri"/>
        </w:rPr>
      </w:pPr>
      <w:r w:rsidRPr="00B275B2">
        <w:rPr>
          <w:rFonts w:ascii="Calibri" w:hAnsi="Calibri" w:cs="Calibri"/>
        </w:rPr>
        <w:t>Do civil servants have the skills, kn</w:t>
      </w:r>
      <w:r w:rsidRPr="001B31F5">
        <w:rPr>
          <w:rFonts w:ascii="Calibri" w:hAnsi="Calibri" w:cs="Calibri"/>
        </w:rPr>
        <w:t>owledge and necessary resources (financial and technical</w:t>
      </w:r>
      <w:r>
        <w:rPr>
          <w:rFonts w:ascii="Calibri" w:hAnsi="Calibri" w:cs="Calibri"/>
        </w:rPr>
        <w:t xml:space="preserve">) to </w:t>
      </w:r>
      <w:r w:rsidRPr="001B31F5">
        <w:rPr>
          <w:rFonts w:ascii="Calibri" w:hAnsi="Calibri" w:cs="Calibri"/>
        </w:rPr>
        <w:t>do their job?</w:t>
      </w:r>
      <w:r w:rsidRPr="001B31F5">
        <w:rPr>
          <w:rFonts w:ascii="Calibri" w:hAnsi="Calibri" w:cs="Calibri"/>
          <w:b/>
        </w:rPr>
        <w:t xml:space="preserve">  </w:t>
      </w:r>
    </w:p>
    <w:p w14:paraId="3ACDD51F" w14:textId="77777777" w:rsidR="00FA4417" w:rsidRDefault="00FA4417" w:rsidP="00A45EFA">
      <w:pPr>
        <w:ind w:left="360"/>
        <w:jc w:val="both"/>
        <w:rPr>
          <w:rFonts w:ascii="Calibri" w:hAnsi="Calibri" w:cs="Calibri"/>
          <w:b/>
          <w:bCs/>
        </w:rPr>
      </w:pPr>
      <w:r w:rsidRPr="00A45EFA">
        <w:rPr>
          <w:rFonts w:ascii="Calibri" w:hAnsi="Calibri" w:cs="Calibri"/>
          <w:b/>
          <w:bCs/>
          <w:i/>
        </w:rPr>
        <w:t>Responsiveness</w:t>
      </w:r>
      <w:r>
        <w:rPr>
          <w:rFonts w:ascii="Calibri" w:hAnsi="Calibri" w:cs="Calibri"/>
          <w:b/>
          <w:bCs/>
        </w:rPr>
        <w:t xml:space="preserve">: </w:t>
      </w:r>
    </w:p>
    <w:p w14:paraId="0575D64A" w14:textId="462952E6" w:rsidR="00FA4417" w:rsidRDefault="00FA4417" w:rsidP="00A45EFA">
      <w:pPr>
        <w:numPr>
          <w:ilvl w:val="0"/>
          <w:numId w:val="26"/>
        </w:numPr>
        <w:ind w:left="720"/>
        <w:jc w:val="both"/>
        <w:rPr>
          <w:rFonts w:ascii="Calibri" w:hAnsi="Calibri" w:cs="Calibri"/>
          <w:bCs/>
        </w:rPr>
      </w:pPr>
      <w:r w:rsidRPr="00B275B2">
        <w:rPr>
          <w:rFonts w:ascii="Calibri" w:hAnsi="Calibri" w:cs="Calibri"/>
          <w:bCs/>
        </w:rPr>
        <w:t xml:space="preserve">Do poor citizens access and use quality and appropriate public services from local and national authorities?  </w:t>
      </w:r>
      <w:r w:rsidR="002563FD">
        <w:rPr>
          <w:rFonts w:ascii="Calibri" w:hAnsi="Calibri" w:cs="Calibri"/>
          <w:bCs/>
        </w:rPr>
        <w:t>Do services change in relation to needs expressed by citizens?</w:t>
      </w:r>
    </w:p>
    <w:p w14:paraId="14AA8810" w14:textId="77777777" w:rsidR="00FA4417" w:rsidRDefault="00FA4417" w:rsidP="00A45EFA">
      <w:pPr>
        <w:numPr>
          <w:ilvl w:val="0"/>
          <w:numId w:val="26"/>
        </w:numPr>
        <w:ind w:left="720"/>
        <w:jc w:val="both"/>
        <w:rPr>
          <w:rFonts w:ascii="Calibri" w:hAnsi="Calibri" w:cs="Calibri"/>
          <w:bCs/>
        </w:rPr>
      </w:pPr>
      <w:r>
        <w:rPr>
          <w:rFonts w:ascii="Calibri" w:hAnsi="Calibri" w:cs="Calibri"/>
          <w:bCs/>
        </w:rPr>
        <w:t xml:space="preserve">To what extent are public authorities accessible and responsive to poor people rights and demands? </w:t>
      </w:r>
    </w:p>
    <w:p w14:paraId="6D32839C" w14:textId="77777777" w:rsidR="00FA4417" w:rsidRPr="00A45EFA" w:rsidRDefault="00FA4417" w:rsidP="00A45EFA">
      <w:pPr>
        <w:ind w:left="360"/>
        <w:jc w:val="both"/>
        <w:rPr>
          <w:rFonts w:ascii="Calibri" w:hAnsi="Calibri" w:cs="Calibri"/>
          <w:b/>
          <w:bCs/>
          <w:i/>
        </w:rPr>
      </w:pPr>
      <w:r w:rsidRPr="00A45EFA">
        <w:rPr>
          <w:rFonts w:ascii="Calibri" w:hAnsi="Calibri" w:cs="Calibri"/>
          <w:b/>
          <w:bCs/>
          <w:i/>
        </w:rPr>
        <w:t xml:space="preserve">Spaces to negotiate: </w:t>
      </w:r>
    </w:p>
    <w:p w14:paraId="45EFE18C" w14:textId="77777777" w:rsidR="00FA4417" w:rsidRDefault="00FA4417" w:rsidP="00A45EFA">
      <w:pPr>
        <w:numPr>
          <w:ilvl w:val="0"/>
          <w:numId w:val="27"/>
        </w:numPr>
        <w:ind w:left="720"/>
        <w:rPr>
          <w:rFonts w:ascii="Calibri" w:hAnsi="Calibri" w:cs="Calibri"/>
        </w:rPr>
      </w:pPr>
      <w:r w:rsidRPr="00A17E2E">
        <w:rPr>
          <w:rFonts w:ascii="Calibri" w:hAnsi="Calibri" w:cs="Calibri"/>
        </w:rPr>
        <w:t>To what extent is there freedom of movement, expression, association and</w:t>
      </w:r>
      <w:r>
        <w:rPr>
          <w:rFonts w:ascii="Calibri" w:hAnsi="Calibri" w:cs="Calibri"/>
        </w:rPr>
        <w:t xml:space="preserve"> </w:t>
      </w:r>
      <w:r w:rsidRPr="00A17E2E">
        <w:rPr>
          <w:rFonts w:ascii="Calibri" w:hAnsi="Calibri" w:cs="Calibri"/>
        </w:rPr>
        <w:t xml:space="preserve">assembly? </w:t>
      </w:r>
    </w:p>
    <w:p w14:paraId="1EAC84AA" w14:textId="77777777" w:rsidR="00FA4417" w:rsidRDefault="00FA4417" w:rsidP="00A45EFA">
      <w:pPr>
        <w:numPr>
          <w:ilvl w:val="0"/>
          <w:numId w:val="27"/>
        </w:numPr>
        <w:ind w:left="720"/>
        <w:rPr>
          <w:rFonts w:ascii="Calibri" w:hAnsi="Calibri" w:cs="Calibri"/>
        </w:rPr>
      </w:pPr>
      <w:r w:rsidRPr="00A17E2E">
        <w:rPr>
          <w:rFonts w:ascii="Calibri" w:hAnsi="Calibri" w:cs="Calibri"/>
        </w:rPr>
        <w:t>How free are voluntary associations, activist organizations and the media to operate under</w:t>
      </w:r>
      <w:r>
        <w:rPr>
          <w:rFonts w:ascii="Calibri" w:hAnsi="Calibri" w:cs="Calibri"/>
        </w:rPr>
        <w:t xml:space="preserve"> </w:t>
      </w:r>
      <w:r w:rsidRPr="00A17E2E">
        <w:rPr>
          <w:rFonts w:ascii="Calibri" w:hAnsi="Calibri" w:cs="Calibri"/>
        </w:rPr>
        <w:t xml:space="preserve">the law and independently from government? </w:t>
      </w:r>
    </w:p>
    <w:p w14:paraId="5B6A2833" w14:textId="77777777" w:rsidR="00FA4417" w:rsidRDefault="00FA4417" w:rsidP="00A45EFA">
      <w:pPr>
        <w:numPr>
          <w:ilvl w:val="0"/>
          <w:numId w:val="27"/>
        </w:numPr>
        <w:ind w:left="720"/>
        <w:jc w:val="both"/>
        <w:rPr>
          <w:rFonts w:ascii="Calibri" w:hAnsi="Calibri" w:cs="Calibri"/>
        </w:rPr>
      </w:pPr>
      <w:r>
        <w:rPr>
          <w:rFonts w:ascii="Calibri" w:hAnsi="Calibri" w:cs="Calibri"/>
        </w:rPr>
        <w:t xml:space="preserve">How much engagement is there between government and citizens? </w:t>
      </w:r>
      <w:r w:rsidRPr="00A205B0">
        <w:rPr>
          <w:rFonts w:ascii="Calibri" w:hAnsi="Calibri" w:cs="Calibri"/>
        </w:rPr>
        <w:t>Are there mechanisms/forums/spaces to ensure citizens’</w:t>
      </w:r>
      <w:r>
        <w:rPr>
          <w:rFonts w:ascii="Calibri" w:hAnsi="Calibri" w:cs="Calibri"/>
        </w:rPr>
        <w:t xml:space="preserve"> </w:t>
      </w:r>
      <w:r w:rsidRPr="00A205B0">
        <w:rPr>
          <w:rFonts w:ascii="Calibri" w:hAnsi="Calibri" w:cs="Calibri"/>
        </w:rPr>
        <w:t>voices are heard and to respond to their demands? Who participates in, and who is excluded from,</w:t>
      </w:r>
      <w:r>
        <w:rPr>
          <w:rFonts w:ascii="Calibri" w:hAnsi="Calibri" w:cs="Calibri"/>
        </w:rPr>
        <w:t xml:space="preserve"> </w:t>
      </w:r>
      <w:r w:rsidRPr="00A205B0">
        <w:rPr>
          <w:rFonts w:ascii="Calibri" w:hAnsi="Calibri" w:cs="Calibri"/>
        </w:rPr>
        <w:t>such spaces?</w:t>
      </w:r>
    </w:p>
    <w:p w14:paraId="12952072" w14:textId="77777777" w:rsidR="00FA4417" w:rsidRDefault="00FA4417" w:rsidP="00A45EFA">
      <w:pPr>
        <w:numPr>
          <w:ilvl w:val="0"/>
          <w:numId w:val="27"/>
        </w:numPr>
        <w:ind w:left="720"/>
        <w:jc w:val="both"/>
        <w:rPr>
          <w:rFonts w:ascii="Calibri" w:hAnsi="Calibri" w:cs="Calibri"/>
        </w:rPr>
      </w:pPr>
      <w:r w:rsidRPr="00A205B0">
        <w:rPr>
          <w:rFonts w:ascii="Calibri" w:hAnsi="Calibri" w:cs="Calibri"/>
        </w:rPr>
        <w:t>Do poor and marginalized</w:t>
      </w:r>
      <w:r>
        <w:rPr>
          <w:rFonts w:ascii="Calibri" w:hAnsi="Calibri" w:cs="Calibri"/>
        </w:rPr>
        <w:t xml:space="preserve"> groups</w:t>
      </w:r>
      <w:r w:rsidRPr="00A205B0">
        <w:rPr>
          <w:rFonts w:ascii="Calibri" w:hAnsi="Calibri" w:cs="Calibri"/>
        </w:rPr>
        <w:t>, including women, participate meaningfully in such spaces?</w:t>
      </w:r>
    </w:p>
    <w:p w14:paraId="7E0A68D0" w14:textId="77777777" w:rsidR="00FA4417" w:rsidRPr="00D033AD" w:rsidRDefault="00FA4417" w:rsidP="00FA4417">
      <w:pPr>
        <w:jc w:val="both"/>
        <w:rPr>
          <w:rFonts w:ascii="Calibri" w:hAnsi="Calibri" w:cs="Calibri"/>
        </w:rPr>
      </w:pPr>
    </w:p>
    <w:p w14:paraId="7063E4A0" w14:textId="77777777" w:rsidR="00FA4417" w:rsidRPr="00A45EFA" w:rsidRDefault="00FA4417" w:rsidP="00EE13EB">
      <w:pPr>
        <w:numPr>
          <w:ilvl w:val="0"/>
          <w:numId w:val="44"/>
        </w:numPr>
        <w:jc w:val="both"/>
        <w:rPr>
          <w:rFonts w:ascii="Calibri" w:hAnsi="Calibri" w:cs="Calibri"/>
          <w:b/>
          <w:u w:val="single"/>
        </w:rPr>
      </w:pPr>
      <w:r w:rsidRPr="00A45EFA">
        <w:rPr>
          <w:rFonts w:ascii="Calibri" w:hAnsi="Calibri" w:cs="Calibri"/>
          <w:b/>
          <w:u w:val="single"/>
        </w:rPr>
        <w:t xml:space="preserve">Analysis of </w:t>
      </w:r>
      <w:r w:rsidR="00456190" w:rsidRPr="00A45EFA">
        <w:rPr>
          <w:rFonts w:ascii="Calibri" w:hAnsi="Calibri" w:cs="Calibri"/>
          <w:b/>
          <w:u w:val="single"/>
        </w:rPr>
        <w:t xml:space="preserve">Main </w:t>
      </w:r>
      <w:r w:rsidRPr="00A45EFA">
        <w:rPr>
          <w:rFonts w:ascii="Calibri" w:hAnsi="Calibri" w:cs="Calibri"/>
          <w:b/>
          <w:u w:val="single"/>
        </w:rPr>
        <w:t>Agents</w:t>
      </w:r>
      <w:r w:rsidR="00C403F6" w:rsidRPr="00A45EFA">
        <w:rPr>
          <w:rFonts w:ascii="Calibri" w:hAnsi="Calibri" w:cs="Calibri"/>
          <w:b/>
          <w:u w:val="single"/>
        </w:rPr>
        <w:t>/</w:t>
      </w:r>
      <w:r w:rsidR="00456190" w:rsidRPr="00A45EFA">
        <w:rPr>
          <w:rFonts w:ascii="Calibri" w:hAnsi="Calibri" w:cs="Calibri"/>
          <w:b/>
          <w:u w:val="single"/>
        </w:rPr>
        <w:t>Stakeholders</w:t>
      </w:r>
      <w:r w:rsidRPr="00A45EFA">
        <w:rPr>
          <w:rFonts w:ascii="Calibri" w:hAnsi="Calibri" w:cs="Calibri"/>
          <w:b/>
          <w:u w:val="single"/>
        </w:rPr>
        <w:t xml:space="preserve">: </w:t>
      </w:r>
    </w:p>
    <w:p w14:paraId="4346D213" w14:textId="77777777" w:rsidR="00FA4417" w:rsidRDefault="00FA4417" w:rsidP="00FA4417">
      <w:pPr>
        <w:jc w:val="both"/>
        <w:rPr>
          <w:rFonts w:ascii="Calibri" w:hAnsi="Calibri" w:cs="Calibri"/>
          <w:b/>
        </w:rPr>
      </w:pPr>
    </w:p>
    <w:p w14:paraId="0EF5F7CD" w14:textId="77777777" w:rsidR="00087FD4" w:rsidRDefault="008516CA" w:rsidP="00FA4417">
      <w:pPr>
        <w:jc w:val="both"/>
        <w:rPr>
          <w:rFonts w:ascii="Calibri" w:hAnsi="Calibri" w:cs="Calibri"/>
        </w:rPr>
      </w:pPr>
      <w:r>
        <w:rPr>
          <w:rFonts w:ascii="Calibri" w:hAnsi="Calibri" w:cs="Calibri"/>
        </w:rPr>
        <w:t>I</w:t>
      </w:r>
      <w:r w:rsidR="00FA4417">
        <w:rPr>
          <w:rFonts w:ascii="Calibri" w:hAnsi="Calibri" w:cs="Calibri"/>
        </w:rPr>
        <w:t>n analysing the actors</w:t>
      </w:r>
      <w:r>
        <w:rPr>
          <w:rFonts w:ascii="Calibri" w:hAnsi="Calibri" w:cs="Calibri"/>
        </w:rPr>
        <w:t xml:space="preserve"> i</w:t>
      </w:r>
      <w:r w:rsidR="00FA4417">
        <w:rPr>
          <w:rFonts w:ascii="Calibri" w:hAnsi="Calibri" w:cs="Calibri"/>
        </w:rPr>
        <w:t xml:space="preserve">t is essential to keep the “most important list” short and manageable and focus only on relevant actors. The list </w:t>
      </w:r>
      <w:r w:rsidR="00FE7E2F">
        <w:rPr>
          <w:rFonts w:ascii="Calibri" w:hAnsi="Calibri" w:cs="Calibri"/>
        </w:rPr>
        <w:t>c</w:t>
      </w:r>
      <w:r w:rsidR="00FA4417">
        <w:rPr>
          <w:rFonts w:ascii="Calibri" w:hAnsi="Calibri" w:cs="Calibri"/>
        </w:rPr>
        <w:t xml:space="preserve">ould include both </w:t>
      </w:r>
      <w:r w:rsidR="00FA4417" w:rsidRPr="00512CF2">
        <w:rPr>
          <w:rFonts w:ascii="Calibri" w:hAnsi="Calibri" w:cs="Calibri"/>
        </w:rPr>
        <w:t xml:space="preserve">internal and external agents, such as state, political parties, business sectors, civil society, donors, INGOs, corporations, regional bodies etc. </w:t>
      </w:r>
    </w:p>
    <w:p w14:paraId="0D301F3C" w14:textId="77777777" w:rsidR="00FA4417" w:rsidRDefault="00FA4417" w:rsidP="00FA4417">
      <w:pPr>
        <w:rPr>
          <w:rFonts w:ascii="Calibri" w:hAnsi="Calibri" w:cs="Calibri"/>
        </w:rPr>
      </w:pPr>
    </w:p>
    <w:p w14:paraId="0A2AF746" w14:textId="3A5E0D4F" w:rsidR="008D2975" w:rsidRDefault="009E05D6" w:rsidP="00A45EFA">
      <w:pPr>
        <w:jc w:val="both"/>
        <w:rPr>
          <w:rFonts w:ascii="Calibri" w:hAnsi="Calibri" w:cs="Calibri"/>
          <w:i/>
        </w:rPr>
      </w:pPr>
      <w:r w:rsidRPr="009E05D6">
        <w:rPr>
          <w:rFonts w:ascii="Calibri" w:hAnsi="Calibri" w:cs="Calibri"/>
          <w:i/>
        </w:rPr>
        <w:t xml:space="preserve">You do not need to answer to all these questions. </w:t>
      </w:r>
      <w:r w:rsidR="008D2975">
        <w:rPr>
          <w:rFonts w:ascii="Calibri" w:hAnsi="Calibri" w:cs="Calibri"/>
          <w:i/>
        </w:rPr>
        <w:t>Please</w:t>
      </w:r>
      <w:r w:rsidR="008D2975" w:rsidRPr="009E05D6">
        <w:rPr>
          <w:rFonts w:ascii="Calibri" w:hAnsi="Calibri" w:cs="Calibri"/>
          <w:i/>
        </w:rPr>
        <w:t xml:space="preserve"> </w:t>
      </w:r>
      <w:r w:rsidRPr="009E05D6">
        <w:rPr>
          <w:rFonts w:ascii="Calibri" w:hAnsi="Calibri" w:cs="Calibri"/>
          <w:i/>
        </w:rPr>
        <w:t>use them as guidance and adapt/select the relevant ones!</w:t>
      </w:r>
    </w:p>
    <w:p w14:paraId="67311131" w14:textId="77777777" w:rsidR="008D2975" w:rsidRDefault="008D2975" w:rsidP="00B21CEE">
      <w:pPr>
        <w:jc w:val="both"/>
        <w:rPr>
          <w:rFonts w:ascii="Calibri" w:hAnsi="Calibri" w:cs="Calibri"/>
          <w:b/>
        </w:rPr>
        <w:sectPr w:rsidR="008D2975" w:rsidSect="00D6735F">
          <w:footerReference w:type="even" r:id="rId9"/>
          <w:footerReference w:type="default" r:id="rId10"/>
          <w:pgSz w:w="11906" w:h="16838"/>
          <w:pgMar w:top="1440" w:right="1797" w:bottom="1440" w:left="179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843"/>
        <w:gridCol w:w="1263"/>
        <w:gridCol w:w="2078"/>
        <w:gridCol w:w="1789"/>
        <w:gridCol w:w="1520"/>
        <w:gridCol w:w="1291"/>
        <w:gridCol w:w="1707"/>
        <w:gridCol w:w="1840"/>
      </w:tblGrid>
      <w:tr w:rsidR="00B21CEE" w:rsidRPr="009C22D6" w14:paraId="39793914" w14:textId="77777777" w:rsidTr="00A45EFA">
        <w:tc>
          <w:tcPr>
            <w:tcW w:w="5000" w:type="pct"/>
            <w:gridSpan w:val="9"/>
            <w:shd w:val="clear" w:color="auto" w:fill="auto"/>
          </w:tcPr>
          <w:p w14:paraId="61209176" w14:textId="1196DCBC" w:rsidR="00B21CEE" w:rsidRPr="00A45EFA" w:rsidRDefault="009C22D6" w:rsidP="00A45EFA">
            <w:pPr>
              <w:jc w:val="both"/>
              <w:rPr>
                <w:rFonts w:ascii="Calibri" w:hAnsi="Calibri" w:cs="Calibri"/>
                <w:b/>
                <w:sz w:val="20"/>
                <w:szCs w:val="20"/>
              </w:rPr>
            </w:pPr>
            <w:r w:rsidRPr="00A45EFA">
              <w:rPr>
                <w:rFonts w:ascii="Calibri" w:hAnsi="Calibri" w:cs="Calibri"/>
                <w:b/>
                <w:sz w:val="20"/>
                <w:szCs w:val="20"/>
              </w:rPr>
              <w:lastRenderedPageBreak/>
              <w:t xml:space="preserve">Box </w:t>
            </w:r>
            <w:r w:rsidR="00B21CEE" w:rsidRPr="00A45EFA">
              <w:rPr>
                <w:rFonts w:ascii="Calibri" w:hAnsi="Calibri" w:cs="Calibri"/>
                <w:b/>
                <w:sz w:val="20"/>
                <w:szCs w:val="20"/>
              </w:rPr>
              <w:t>5: Stakeholders’ analysis</w:t>
            </w:r>
          </w:p>
        </w:tc>
      </w:tr>
      <w:tr w:rsidR="00FA4417" w:rsidRPr="009C22D6" w14:paraId="6FB4989C" w14:textId="77777777" w:rsidTr="00A45EFA">
        <w:tc>
          <w:tcPr>
            <w:tcW w:w="291" w:type="pct"/>
            <w:shd w:val="clear" w:color="auto" w:fill="auto"/>
          </w:tcPr>
          <w:p w14:paraId="7A8F8C9A" w14:textId="77777777" w:rsidR="00FA4417" w:rsidRPr="00A45EFA" w:rsidRDefault="00FA4417" w:rsidP="002F4C68">
            <w:pPr>
              <w:rPr>
                <w:rFonts w:ascii="Calibri" w:hAnsi="Calibri" w:cs="Calibri"/>
                <w:b/>
                <w:sz w:val="20"/>
                <w:szCs w:val="20"/>
              </w:rPr>
            </w:pPr>
          </w:p>
        </w:tc>
        <w:tc>
          <w:tcPr>
            <w:tcW w:w="651" w:type="pct"/>
            <w:shd w:val="clear" w:color="auto" w:fill="auto"/>
          </w:tcPr>
          <w:p w14:paraId="7011F610" w14:textId="77777777" w:rsidR="00FA4417" w:rsidRPr="00A45EFA" w:rsidRDefault="00FA4417" w:rsidP="002F4C68">
            <w:pPr>
              <w:rPr>
                <w:rFonts w:ascii="Calibri" w:hAnsi="Calibri" w:cs="Calibri"/>
                <w:b/>
                <w:sz w:val="20"/>
                <w:szCs w:val="20"/>
              </w:rPr>
            </w:pPr>
            <w:r w:rsidRPr="00A45EFA">
              <w:rPr>
                <w:rFonts w:ascii="Calibri" w:hAnsi="Calibri" w:cs="Calibri"/>
                <w:b/>
                <w:sz w:val="20"/>
                <w:szCs w:val="20"/>
              </w:rPr>
              <w:t>Role, mandate, responsibilities</w:t>
            </w:r>
          </w:p>
        </w:tc>
        <w:tc>
          <w:tcPr>
            <w:tcW w:w="446" w:type="pct"/>
            <w:shd w:val="clear" w:color="auto" w:fill="auto"/>
          </w:tcPr>
          <w:p w14:paraId="7C19C968" w14:textId="77777777" w:rsidR="00FA4417" w:rsidRPr="00A45EFA" w:rsidRDefault="00FA4417" w:rsidP="002F4C68">
            <w:pPr>
              <w:rPr>
                <w:rFonts w:ascii="Calibri" w:hAnsi="Calibri" w:cs="Calibri"/>
                <w:b/>
                <w:sz w:val="20"/>
                <w:szCs w:val="20"/>
              </w:rPr>
            </w:pPr>
            <w:r w:rsidRPr="00A45EFA">
              <w:rPr>
                <w:rFonts w:ascii="Calibri" w:hAnsi="Calibri" w:cs="Calibri"/>
                <w:b/>
                <w:sz w:val="20"/>
                <w:szCs w:val="20"/>
              </w:rPr>
              <w:t>Interests Pursued</w:t>
            </w:r>
          </w:p>
        </w:tc>
        <w:tc>
          <w:tcPr>
            <w:tcW w:w="734" w:type="pct"/>
            <w:shd w:val="clear" w:color="auto" w:fill="auto"/>
          </w:tcPr>
          <w:p w14:paraId="045095E4" w14:textId="77777777" w:rsidR="00FA4417" w:rsidRPr="00A45EFA" w:rsidRDefault="00FA4417" w:rsidP="002F4C68">
            <w:pPr>
              <w:rPr>
                <w:rFonts w:ascii="Calibri" w:hAnsi="Calibri" w:cs="Calibri"/>
                <w:b/>
                <w:sz w:val="20"/>
                <w:szCs w:val="20"/>
              </w:rPr>
            </w:pPr>
            <w:r w:rsidRPr="00A45EFA">
              <w:rPr>
                <w:rFonts w:ascii="Calibri" w:hAnsi="Calibri" w:cs="Calibri"/>
                <w:b/>
                <w:sz w:val="20"/>
                <w:szCs w:val="20"/>
              </w:rPr>
              <w:t>Power and resources for influencing</w:t>
            </w:r>
          </w:p>
        </w:tc>
        <w:tc>
          <w:tcPr>
            <w:tcW w:w="632" w:type="pct"/>
          </w:tcPr>
          <w:p w14:paraId="22931017" w14:textId="77777777" w:rsidR="00FA4417" w:rsidRPr="00A45EFA" w:rsidRDefault="00FA4417" w:rsidP="002F4C68">
            <w:pPr>
              <w:rPr>
                <w:rFonts w:ascii="Calibri" w:hAnsi="Calibri" w:cs="Calibri"/>
                <w:b/>
                <w:sz w:val="20"/>
                <w:szCs w:val="20"/>
              </w:rPr>
            </w:pPr>
            <w:r w:rsidRPr="00A45EFA">
              <w:rPr>
                <w:rFonts w:ascii="Calibri" w:hAnsi="Calibri" w:cs="Calibri"/>
                <w:b/>
                <w:sz w:val="20"/>
                <w:szCs w:val="20"/>
              </w:rPr>
              <w:t>Key Linkages</w:t>
            </w:r>
          </w:p>
        </w:tc>
        <w:tc>
          <w:tcPr>
            <w:tcW w:w="537" w:type="pct"/>
            <w:shd w:val="clear" w:color="auto" w:fill="auto"/>
          </w:tcPr>
          <w:p w14:paraId="7EDD0809" w14:textId="77777777" w:rsidR="00FA4417" w:rsidRPr="00A45EFA" w:rsidRDefault="00FA4417" w:rsidP="002F4C68">
            <w:pPr>
              <w:rPr>
                <w:rFonts w:ascii="Calibri" w:hAnsi="Calibri" w:cs="Calibri"/>
                <w:b/>
                <w:sz w:val="20"/>
                <w:szCs w:val="20"/>
              </w:rPr>
            </w:pPr>
            <w:r w:rsidRPr="00A45EFA">
              <w:rPr>
                <w:rFonts w:ascii="Calibri" w:hAnsi="Calibri" w:cs="Calibri"/>
                <w:b/>
                <w:sz w:val="20"/>
                <w:szCs w:val="20"/>
              </w:rPr>
              <w:t>Incentives</w:t>
            </w:r>
          </w:p>
        </w:tc>
        <w:tc>
          <w:tcPr>
            <w:tcW w:w="456" w:type="pct"/>
            <w:shd w:val="clear" w:color="auto" w:fill="auto"/>
          </w:tcPr>
          <w:p w14:paraId="008A3EA1" w14:textId="77777777" w:rsidR="00FA4417" w:rsidRPr="00A45EFA" w:rsidRDefault="00FA4417" w:rsidP="002F4C68">
            <w:pPr>
              <w:rPr>
                <w:rFonts w:ascii="Calibri" w:hAnsi="Calibri" w:cs="Calibri"/>
                <w:b/>
                <w:sz w:val="20"/>
                <w:szCs w:val="20"/>
              </w:rPr>
            </w:pPr>
            <w:r w:rsidRPr="00A45EFA">
              <w:rPr>
                <w:rFonts w:ascii="Calibri" w:hAnsi="Calibri" w:cs="Calibri"/>
                <w:b/>
                <w:sz w:val="20"/>
                <w:szCs w:val="20"/>
              </w:rPr>
              <w:t>Capacities</w:t>
            </w:r>
          </w:p>
        </w:tc>
        <w:tc>
          <w:tcPr>
            <w:tcW w:w="603" w:type="pct"/>
            <w:shd w:val="clear" w:color="auto" w:fill="auto"/>
          </w:tcPr>
          <w:p w14:paraId="5291559E" w14:textId="77777777" w:rsidR="00FA4417" w:rsidRPr="00A45EFA" w:rsidRDefault="00FA4417" w:rsidP="002F4C68">
            <w:pPr>
              <w:rPr>
                <w:rFonts w:ascii="Calibri" w:hAnsi="Calibri" w:cs="Calibri"/>
                <w:b/>
                <w:sz w:val="20"/>
                <w:szCs w:val="20"/>
              </w:rPr>
            </w:pPr>
            <w:r w:rsidRPr="00A45EFA">
              <w:rPr>
                <w:rFonts w:ascii="Calibri" w:hAnsi="Calibri" w:cs="Calibri"/>
                <w:b/>
                <w:sz w:val="20"/>
                <w:szCs w:val="20"/>
              </w:rPr>
              <w:t>Accountability</w:t>
            </w:r>
          </w:p>
        </w:tc>
        <w:tc>
          <w:tcPr>
            <w:tcW w:w="649" w:type="pct"/>
            <w:shd w:val="clear" w:color="auto" w:fill="auto"/>
          </w:tcPr>
          <w:p w14:paraId="2C8E71E8" w14:textId="77777777" w:rsidR="00FA4417" w:rsidRPr="00A45EFA" w:rsidRDefault="00FA4417" w:rsidP="002F4C68">
            <w:pPr>
              <w:rPr>
                <w:rFonts w:ascii="Calibri" w:hAnsi="Calibri" w:cs="Calibri"/>
                <w:b/>
                <w:sz w:val="20"/>
                <w:szCs w:val="20"/>
              </w:rPr>
            </w:pPr>
            <w:r w:rsidRPr="00A45EFA">
              <w:rPr>
                <w:rFonts w:ascii="Calibri" w:hAnsi="Calibri" w:cs="Calibri"/>
                <w:b/>
                <w:sz w:val="20"/>
                <w:szCs w:val="20"/>
              </w:rPr>
              <w:t>Responsiveness</w:t>
            </w:r>
          </w:p>
        </w:tc>
      </w:tr>
      <w:tr w:rsidR="00FA4417" w:rsidRPr="009C22D6" w14:paraId="1A16565E" w14:textId="77777777" w:rsidTr="00A45EFA">
        <w:tc>
          <w:tcPr>
            <w:tcW w:w="291" w:type="pct"/>
            <w:shd w:val="clear" w:color="auto" w:fill="auto"/>
          </w:tcPr>
          <w:p w14:paraId="7E4F95E0" w14:textId="77777777" w:rsidR="00FA4417" w:rsidRPr="00A45EFA" w:rsidRDefault="00FA4417" w:rsidP="002F4C68">
            <w:pPr>
              <w:rPr>
                <w:rFonts w:ascii="Calibri" w:hAnsi="Calibri" w:cs="Calibri"/>
                <w:sz w:val="20"/>
                <w:szCs w:val="20"/>
              </w:rPr>
            </w:pPr>
            <w:r w:rsidRPr="00A45EFA">
              <w:rPr>
                <w:rFonts w:ascii="Calibri" w:hAnsi="Calibri" w:cs="Calibri"/>
                <w:sz w:val="20"/>
                <w:szCs w:val="20"/>
              </w:rPr>
              <w:t>Actor 1</w:t>
            </w:r>
          </w:p>
        </w:tc>
        <w:tc>
          <w:tcPr>
            <w:tcW w:w="651" w:type="pct"/>
            <w:shd w:val="clear" w:color="auto" w:fill="auto"/>
          </w:tcPr>
          <w:p w14:paraId="4E35A04B" w14:textId="639EC673" w:rsidR="00FA4417" w:rsidRPr="00A45EFA" w:rsidRDefault="00FA4417" w:rsidP="000263C7">
            <w:pPr>
              <w:rPr>
                <w:rFonts w:ascii="Calibri" w:hAnsi="Calibri" w:cs="Calibri"/>
                <w:sz w:val="20"/>
                <w:szCs w:val="20"/>
              </w:rPr>
            </w:pPr>
            <w:r w:rsidRPr="00A45EFA">
              <w:rPr>
                <w:rFonts w:ascii="Calibri" w:hAnsi="Calibri" w:cs="Calibri"/>
                <w:sz w:val="20"/>
                <w:szCs w:val="20"/>
              </w:rPr>
              <w:t xml:space="preserve">What are the official and unofficial roles/mandates and responsibilities? </w:t>
            </w:r>
            <w:r w:rsidR="000263C7" w:rsidRPr="009C22D6">
              <w:rPr>
                <w:rFonts w:ascii="Calibri" w:hAnsi="Calibri" w:cs="Calibri"/>
                <w:sz w:val="20"/>
                <w:szCs w:val="20"/>
              </w:rPr>
              <w:t>Who</w:t>
            </w:r>
            <w:r w:rsidR="000263C7" w:rsidRPr="00A45EFA">
              <w:rPr>
                <w:rFonts w:ascii="Calibri" w:hAnsi="Calibri" w:cs="Calibri"/>
                <w:sz w:val="20"/>
                <w:szCs w:val="20"/>
              </w:rPr>
              <w:t xml:space="preserve"> </w:t>
            </w:r>
            <w:r w:rsidRPr="00A45EFA">
              <w:rPr>
                <w:rFonts w:ascii="Calibri" w:hAnsi="Calibri" w:cs="Calibri"/>
                <w:sz w:val="20"/>
                <w:szCs w:val="20"/>
              </w:rPr>
              <w:t xml:space="preserve">are the key constituents? </w:t>
            </w:r>
          </w:p>
        </w:tc>
        <w:tc>
          <w:tcPr>
            <w:tcW w:w="446" w:type="pct"/>
            <w:shd w:val="clear" w:color="auto" w:fill="auto"/>
          </w:tcPr>
          <w:p w14:paraId="7A534911" w14:textId="5D3025C8" w:rsidR="00FA4417" w:rsidRPr="00A45EFA" w:rsidRDefault="00FA4417" w:rsidP="002F4C68">
            <w:pPr>
              <w:rPr>
                <w:rFonts w:ascii="Calibri" w:hAnsi="Calibri" w:cs="Calibri"/>
                <w:sz w:val="20"/>
                <w:szCs w:val="20"/>
              </w:rPr>
            </w:pPr>
            <w:r w:rsidRPr="00A45EFA">
              <w:rPr>
                <w:rFonts w:ascii="Calibri" w:hAnsi="Calibri" w:cs="Calibri"/>
                <w:sz w:val="20"/>
                <w:szCs w:val="20"/>
              </w:rPr>
              <w:t>What is the short and long term agenda of the actor? Which mix of formal and informal objectives is the actor pursuing</w:t>
            </w:r>
          </w:p>
        </w:tc>
        <w:tc>
          <w:tcPr>
            <w:tcW w:w="734" w:type="pct"/>
            <w:shd w:val="clear" w:color="auto" w:fill="auto"/>
          </w:tcPr>
          <w:p w14:paraId="6826F9A0" w14:textId="77777777" w:rsidR="00FA4417" w:rsidRPr="00A45EFA" w:rsidRDefault="00FA4417" w:rsidP="002F4C68">
            <w:pPr>
              <w:rPr>
                <w:rFonts w:ascii="Calibri" w:hAnsi="Calibri" w:cs="Calibri"/>
                <w:sz w:val="20"/>
                <w:szCs w:val="20"/>
              </w:rPr>
            </w:pPr>
            <w:r w:rsidRPr="00A45EFA">
              <w:rPr>
                <w:rFonts w:ascii="Calibri" w:hAnsi="Calibri" w:cs="Calibri"/>
                <w:sz w:val="20"/>
                <w:szCs w:val="20"/>
              </w:rPr>
              <w:t>What power and resources does the actor dispose of? Which part is formal, which part is informal?</w:t>
            </w:r>
          </w:p>
        </w:tc>
        <w:tc>
          <w:tcPr>
            <w:tcW w:w="632" w:type="pct"/>
          </w:tcPr>
          <w:p w14:paraId="3A43510F" w14:textId="77777777" w:rsidR="00FA4417" w:rsidRPr="00A45EFA" w:rsidRDefault="00FA4417" w:rsidP="002F4C68">
            <w:pPr>
              <w:rPr>
                <w:rFonts w:ascii="Calibri" w:hAnsi="Calibri" w:cs="Calibri"/>
                <w:sz w:val="20"/>
                <w:szCs w:val="20"/>
              </w:rPr>
            </w:pPr>
            <w:r w:rsidRPr="00A45EFA">
              <w:rPr>
                <w:rFonts w:ascii="Calibri" w:hAnsi="Calibri" w:cs="Calibri"/>
                <w:sz w:val="20"/>
                <w:szCs w:val="20"/>
              </w:rPr>
              <w:t xml:space="preserve">To </w:t>
            </w:r>
            <w:proofErr w:type="gramStart"/>
            <w:r w:rsidRPr="00A45EFA">
              <w:rPr>
                <w:rFonts w:ascii="Calibri" w:hAnsi="Calibri" w:cs="Calibri"/>
                <w:sz w:val="20"/>
                <w:szCs w:val="20"/>
              </w:rPr>
              <w:t>whom</w:t>
            </w:r>
            <w:proofErr w:type="gramEnd"/>
            <w:r w:rsidRPr="00A45EFA">
              <w:rPr>
                <w:rFonts w:ascii="Calibri" w:hAnsi="Calibri" w:cs="Calibri"/>
                <w:sz w:val="20"/>
                <w:szCs w:val="20"/>
              </w:rPr>
              <w:t xml:space="preserve"> is the actor connected – who knows whom? Which connections and allegiances does the actor have?</w:t>
            </w:r>
          </w:p>
          <w:p w14:paraId="43896F6F" w14:textId="77777777" w:rsidR="00FA4417" w:rsidRPr="00A45EFA" w:rsidRDefault="00FA4417" w:rsidP="002F4C68">
            <w:pPr>
              <w:rPr>
                <w:rFonts w:ascii="Calibri" w:hAnsi="Calibri" w:cs="Calibri"/>
                <w:sz w:val="20"/>
                <w:szCs w:val="20"/>
              </w:rPr>
            </w:pPr>
            <w:r w:rsidRPr="00A45EFA">
              <w:rPr>
                <w:rFonts w:ascii="Calibri" w:hAnsi="Calibri" w:cs="Calibri"/>
                <w:sz w:val="20"/>
                <w:szCs w:val="20"/>
              </w:rPr>
              <w:t xml:space="preserve"> </w:t>
            </w:r>
          </w:p>
        </w:tc>
        <w:tc>
          <w:tcPr>
            <w:tcW w:w="537" w:type="pct"/>
            <w:shd w:val="clear" w:color="auto" w:fill="auto"/>
          </w:tcPr>
          <w:p w14:paraId="0A84DE01" w14:textId="77777777" w:rsidR="00FA4417" w:rsidRPr="00A45EFA" w:rsidRDefault="00FA4417" w:rsidP="002F4C68">
            <w:pPr>
              <w:rPr>
                <w:rFonts w:ascii="Calibri" w:hAnsi="Calibri" w:cs="Calibri"/>
                <w:sz w:val="20"/>
                <w:szCs w:val="20"/>
              </w:rPr>
            </w:pPr>
            <w:r w:rsidRPr="00A45EFA">
              <w:rPr>
                <w:rFonts w:ascii="Calibri" w:hAnsi="Calibri" w:cs="Calibri"/>
                <w:sz w:val="20"/>
                <w:szCs w:val="20"/>
              </w:rPr>
              <w:t>Which positive and negative incentives does the actor have to maintain or change his/her governance behaviour? Which reward (benefits) and sanctions (losses) would the actor get for maintaining or enhancing the sector governance?</w:t>
            </w:r>
          </w:p>
        </w:tc>
        <w:tc>
          <w:tcPr>
            <w:tcW w:w="456" w:type="pct"/>
            <w:shd w:val="clear" w:color="auto" w:fill="auto"/>
          </w:tcPr>
          <w:p w14:paraId="26457653" w14:textId="1B265B1A" w:rsidR="00FA4417" w:rsidRPr="00A45EFA" w:rsidRDefault="00FA4417" w:rsidP="000263C7">
            <w:pPr>
              <w:rPr>
                <w:rFonts w:ascii="Calibri" w:hAnsi="Calibri" w:cs="Calibri"/>
                <w:sz w:val="20"/>
                <w:szCs w:val="20"/>
              </w:rPr>
            </w:pPr>
            <w:r w:rsidRPr="00A45EFA">
              <w:rPr>
                <w:rFonts w:ascii="Calibri" w:hAnsi="Calibri" w:cs="Calibri"/>
                <w:sz w:val="20"/>
                <w:szCs w:val="20"/>
              </w:rPr>
              <w:t>How well is the actor organised, resourced and able to deliver adequate services, especially to poor and excluded citizens?</w:t>
            </w:r>
          </w:p>
        </w:tc>
        <w:tc>
          <w:tcPr>
            <w:tcW w:w="603" w:type="pct"/>
            <w:shd w:val="clear" w:color="auto" w:fill="auto"/>
          </w:tcPr>
          <w:p w14:paraId="51D91D33" w14:textId="6E199A25" w:rsidR="00FA4417" w:rsidRPr="00A45EFA" w:rsidRDefault="00FA4417" w:rsidP="002F4C68">
            <w:pPr>
              <w:rPr>
                <w:rFonts w:ascii="Calibri" w:hAnsi="Calibri" w:cs="Calibri"/>
                <w:sz w:val="20"/>
                <w:szCs w:val="20"/>
              </w:rPr>
            </w:pPr>
            <w:r w:rsidRPr="00A45EFA">
              <w:rPr>
                <w:rFonts w:ascii="Calibri" w:hAnsi="Calibri" w:cs="Calibri"/>
                <w:sz w:val="20"/>
                <w:szCs w:val="20"/>
              </w:rPr>
              <w:t>How open is the actor to share information? Is there any formal transparency mechanism in place to share timely and accessible information? Are resource flows and management transparent? To what extent and to whom is the actor accountable for its operation? Are there any formal accountability mechanisms to check performance, abuse of power, corruption</w:t>
            </w:r>
            <w:r w:rsidR="00AE13FE" w:rsidRPr="009C22D6">
              <w:rPr>
                <w:rFonts w:ascii="Calibri" w:hAnsi="Calibri" w:cs="Calibri"/>
                <w:sz w:val="20"/>
                <w:szCs w:val="20"/>
              </w:rPr>
              <w:t>,</w:t>
            </w:r>
            <w:r w:rsidRPr="00A45EFA">
              <w:rPr>
                <w:rFonts w:ascii="Calibri" w:hAnsi="Calibri" w:cs="Calibri"/>
                <w:sz w:val="20"/>
                <w:szCs w:val="20"/>
              </w:rPr>
              <w:t xml:space="preserve"> etc</w:t>
            </w:r>
            <w:r w:rsidR="00AE13FE" w:rsidRPr="009C22D6">
              <w:rPr>
                <w:rFonts w:ascii="Calibri" w:hAnsi="Calibri" w:cs="Calibri"/>
                <w:sz w:val="20"/>
                <w:szCs w:val="20"/>
              </w:rPr>
              <w:t>.</w:t>
            </w:r>
            <w:r w:rsidRPr="00A45EFA">
              <w:rPr>
                <w:rFonts w:ascii="Calibri" w:hAnsi="Calibri" w:cs="Calibri"/>
                <w:sz w:val="20"/>
                <w:szCs w:val="20"/>
              </w:rPr>
              <w:t>?</w:t>
            </w:r>
          </w:p>
        </w:tc>
        <w:tc>
          <w:tcPr>
            <w:tcW w:w="649" w:type="pct"/>
            <w:shd w:val="clear" w:color="auto" w:fill="auto"/>
          </w:tcPr>
          <w:p w14:paraId="11421F92" w14:textId="673B74F3" w:rsidR="00FA4417" w:rsidRPr="00A45EFA" w:rsidRDefault="00FA4417" w:rsidP="002F4C68">
            <w:pPr>
              <w:rPr>
                <w:rFonts w:ascii="Calibri" w:hAnsi="Calibri" w:cs="Calibri"/>
                <w:sz w:val="20"/>
                <w:szCs w:val="20"/>
              </w:rPr>
            </w:pPr>
            <w:r w:rsidRPr="00A45EFA">
              <w:rPr>
                <w:rFonts w:ascii="Calibri" w:hAnsi="Calibri" w:cs="Calibri"/>
                <w:sz w:val="20"/>
                <w:szCs w:val="20"/>
              </w:rPr>
              <w:t xml:space="preserve">How far is the actor responsive to poor citizens’ needs and rights? Is there a tradition for formal and informal consultation? To what extent are citizens involved in the </w:t>
            </w:r>
            <w:r w:rsidR="00AE13FE" w:rsidRPr="009C22D6">
              <w:rPr>
                <w:rFonts w:ascii="Calibri" w:hAnsi="Calibri" w:cs="Calibri"/>
                <w:sz w:val="20"/>
                <w:szCs w:val="20"/>
              </w:rPr>
              <w:t>decision-making</w:t>
            </w:r>
            <w:r w:rsidRPr="00A45EFA">
              <w:rPr>
                <w:rFonts w:ascii="Calibri" w:hAnsi="Calibri" w:cs="Calibri"/>
                <w:sz w:val="20"/>
                <w:szCs w:val="20"/>
              </w:rPr>
              <w:t xml:space="preserve"> processes? Is there any formal or informal mechanism for consultation or participation?  </w:t>
            </w:r>
          </w:p>
          <w:p w14:paraId="30C1E90D" w14:textId="77777777" w:rsidR="00FA4417" w:rsidRPr="00A45EFA" w:rsidRDefault="00FA4417" w:rsidP="002F4C68">
            <w:pPr>
              <w:rPr>
                <w:rFonts w:ascii="Calibri" w:hAnsi="Calibri" w:cs="Calibri"/>
                <w:sz w:val="20"/>
                <w:szCs w:val="20"/>
              </w:rPr>
            </w:pPr>
            <w:r w:rsidRPr="00A45EFA">
              <w:rPr>
                <w:rFonts w:ascii="Calibri" w:hAnsi="Calibri" w:cs="Calibri"/>
                <w:sz w:val="20"/>
                <w:szCs w:val="20"/>
              </w:rPr>
              <w:t>How far are service users involved in the planning, provision and evaluation of service provision?</w:t>
            </w:r>
          </w:p>
        </w:tc>
      </w:tr>
      <w:tr w:rsidR="00FA4417" w:rsidRPr="009C22D6" w14:paraId="255459AC" w14:textId="77777777" w:rsidTr="00A45EFA">
        <w:tc>
          <w:tcPr>
            <w:tcW w:w="291" w:type="pct"/>
            <w:shd w:val="clear" w:color="auto" w:fill="auto"/>
          </w:tcPr>
          <w:p w14:paraId="65FC01ED" w14:textId="77777777" w:rsidR="00FA4417" w:rsidRPr="00A45EFA" w:rsidRDefault="00FA4417" w:rsidP="002F4C68">
            <w:pPr>
              <w:rPr>
                <w:rFonts w:ascii="Calibri" w:hAnsi="Calibri" w:cs="Calibri"/>
                <w:b/>
                <w:sz w:val="20"/>
                <w:szCs w:val="20"/>
              </w:rPr>
            </w:pPr>
            <w:r w:rsidRPr="00A45EFA">
              <w:rPr>
                <w:rFonts w:ascii="Calibri" w:hAnsi="Calibri" w:cs="Calibri"/>
                <w:b/>
                <w:sz w:val="20"/>
                <w:szCs w:val="20"/>
              </w:rPr>
              <w:t>Actor 2</w:t>
            </w:r>
          </w:p>
        </w:tc>
        <w:tc>
          <w:tcPr>
            <w:tcW w:w="651" w:type="pct"/>
            <w:shd w:val="clear" w:color="auto" w:fill="auto"/>
          </w:tcPr>
          <w:p w14:paraId="0FE2E0A1" w14:textId="77777777" w:rsidR="00FA4417" w:rsidRPr="00A45EFA" w:rsidRDefault="00FA4417" w:rsidP="002F4C68">
            <w:pPr>
              <w:rPr>
                <w:rFonts w:ascii="Calibri" w:hAnsi="Calibri" w:cs="Calibri"/>
                <w:b/>
                <w:sz w:val="20"/>
                <w:szCs w:val="20"/>
              </w:rPr>
            </w:pPr>
          </w:p>
        </w:tc>
        <w:tc>
          <w:tcPr>
            <w:tcW w:w="446" w:type="pct"/>
            <w:shd w:val="clear" w:color="auto" w:fill="auto"/>
          </w:tcPr>
          <w:p w14:paraId="0DD039D0" w14:textId="77777777" w:rsidR="00FA4417" w:rsidRPr="00A45EFA" w:rsidRDefault="00FA4417" w:rsidP="002F4C68">
            <w:pPr>
              <w:rPr>
                <w:rFonts w:ascii="Calibri" w:hAnsi="Calibri" w:cs="Calibri"/>
                <w:b/>
                <w:sz w:val="20"/>
                <w:szCs w:val="20"/>
              </w:rPr>
            </w:pPr>
          </w:p>
        </w:tc>
        <w:tc>
          <w:tcPr>
            <w:tcW w:w="734" w:type="pct"/>
            <w:shd w:val="clear" w:color="auto" w:fill="auto"/>
          </w:tcPr>
          <w:p w14:paraId="08469252" w14:textId="77777777" w:rsidR="00FA4417" w:rsidRPr="00A45EFA" w:rsidRDefault="00FA4417" w:rsidP="002F4C68">
            <w:pPr>
              <w:rPr>
                <w:rFonts w:ascii="Calibri" w:hAnsi="Calibri" w:cs="Calibri"/>
                <w:b/>
                <w:sz w:val="20"/>
                <w:szCs w:val="20"/>
              </w:rPr>
            </w:pPr>
          </w:p>
        </w:tc>
        <w:tc>
          <w:tcPr>
            <w:tcW w:w="632" w:type="pct"/>
          </w:tcPr>
          <w:p w14:paraId="1667F848" w14:textId="77777777" w:rsidR="00FA4417" w:rsidRPr="00A45EFA" w:rsidRDefault="00FA4417" w:rsidP="002F4C68">
            <w:pPr>
              <w:rPr>
                <w:rFonts w:ascii="Calibri" w:hAnsi="Calibri" w:cs="Calibri"/>
                <w:b/>
                <w:sz w:val="20"/>
                <w:szCs w:val="20"/>
              </w:rPr>
            </w:pPr>
          </w:p>
        </w:tc>
        <w:tc>
          <w:tcPr>
            <w:tcW w:w="537" w:type="pct"/>
            <w:shd w:val="clear" w:color="auto" w:fill="auto"/>
          </w:tcPr>
          <w:p w14:paraId="2DACA73E" w14:textId="77777777" w:rsidR="00FA4417" w:rsidRPr="00A45EFA" w:rsidRDefault="00FA4417" w:rsidP="002F4C68">
            <w:pPr>
              <w:rPr>
                <w:rFonts w:ascii="Calibri" w:hAnsi="Calibri" w:cs="Calibri"/>
                <w:b/>
                <w:sz w:val="20"/>
                <w:szCs w:val="20"/>
              </w:rPr>
            </w:pPr>
          </w:p>
        </w:tc>
        <w:tc>
          <w:tcPr>
            <w:tcW w:w="456" w:type="pct"/>
            <w:shd w:val="clear" w:color="auto" w:fill="auto"/>
          </w:tcPr>
          <w:p w14:paraId="5398BB22" w14:textId="77777777" w:rsidR="00FA4417" w:rsidRPr="00A45EFA" w:rsidRDefault="00FA4417" w:rsidP="002F4C68">
            <w:pPr>
              <w:rPr>
                <w:rFonts w:ascii="Calibri" w:hAnsi="Calibri" w:cs="Calibri"/>
                <w:b/>
                <w:sz w:val="20"/>
                <w:szCs w:val="20"/>
              </w:rPr>
            </w:pPr>
          </w:p>
        </w:tc>
        <w:tc>
          <w:tcPr>
            <w:tcW w:w="603" w:type="pct"/>
            <w:shd w:val="clear" w:color="auto" w:fill="auto"/>
          </w:tcPr>
          <w:p w14:paraId="254FD760" w14:textId="77777777" w:rsidR="00FA4417" w:rsidRPr="00A45EFA" w:rsidRDefault="00FA4417" w:rsidP="002F4C68">
            <w:pPr>
              <w:rPr>
                <w:rFonts w:ascii="Calibri" w:hAnsi="Calibri" w:cs="Calibri"/>
                <w:b/>
                <w:sz w:val="20"/>
                <w:szCs w:val="20"/>
              </w:rPr>
            </w:pPr>
          </w:p>
        </w:tc>
        <w:tc>
          <w:tcPr>
            <w:tcW w:w="649" w:type="pct"/>
            <w:shd w:val="clear" w:color="auto" w:fill="auto"/>
          </w:tcPr>
          <w:p w14:paraId="0306576B" w14:textId="77777777" w:rsidR="00FA4417" w:rsidRPr="00A45EFA" w:rsidRDefault="00FA4417" w:rsidP="002F4C68">
            <w:pPr>
              <w:rPr>
                <w:rFonts w:ascii="Calibri" w:hAnsi="Calibri" w:cs="Calibri"/>
                <w:b/>
                <w:sz w:val="20"/>
                <w:szCs w:val="20"/>
              </w:rPr>
            </w:pPr>
          </w:p>
        </w:tc>
      </w:tr>
      <w:tr w:rsidR="00FA4417" w:rsidRPr="009C22D6" w14:paraId="0A28C840" w14:textId="77777777" w:rsidTr="00A45EFA">
        <w:tc>
          <w:tcPr>
            <w:tcW w:w="291" w:type="pct"/>
            <w:shd w:val="clear" w:color="auto" w:fill="auto"/>
          </w:tcPr>
          <w:p w14:paraId="3000DF00" w14:textId="77777777" w:rsidR="00FA4417" w:rsidRPr="00A45EFA" w:rsidRDefault="00FA4417" w:rsidP="002F4C68">
            <w:pPr>
              <w:rPr>
                <w:rFonts w:ascii="Calibri" w:hAnsi="Calibri" w:cs="Calibri"/>
                <w:b/>
                <w:sz w:val="20"/>
                <w:szCs w:val="20"/>
              </w:rPr>
            </w:pPr>
          </w:p>
        </w:tc>
        <w:tc>
          <w:tcPr>
            <w:tcW w:w="651" w:type="pct"/>
            <w:shd w:val="clear" w:color="auto" w:fill="auto"/>
          </w:tcPr>
          <w:p w14:paraId="2C77C05E" w14:textId="77777777" w:rsidR="00FA4417" w:rsidRPr="00A45EFA" w:rsidRDefault="00FA4417" w:rsidP="002F4C68">
            <w:pPr>
              <w:rPr>
                <w:rFonts w:ascii="Calibri" w:hAnsi="Calibri" w:cs="Calibri"/>
                <w:b/>
                <w:sz w:val="20"/>
                <w:szCs w:val="20"/>
              </w:rPr>
            </w:pPr>
          </w:p>
        </w:tc>
        <w:tc>
          <w:tcPr>
            <w:tcW w:w="446" w:type="pct"/>
            <w:shd w:val="clear" w:color="auto" w:fill="auto"/>
          </w:tcPr>
          <w:p w14:paraId="091BA6ED" w14:textId="77777777" w:rsidR="00FA4417" w:rsidRPr="00A45EFA" w:rsidRDefault="00FA4417" w:rsidP="002F4C68">
            <w:pPr>
              <w:rPr>
                <w:rFonts w:ascii="Calibri" w:hAnsi="Calibri" w:cs="Calibri"/>
                <w:b/>
                <w:sz w:val="20"/>
                <w:szCs w:val="20"/>
              </w:rPr>
            </w:pPr>
          </w:p>
        </w:tc>
        <w:tc>
          <w:tcPr>
            <w:tcW w:w="734" w:type="pct"/>
            <w:shd w:val="clear" w:color="auto" w:fill="auto"/>
          </w:tcPr>
          <w:p w14:paraId="04DF7E3C" w14:textId="77777777" w:rsidR="00FA4417" w:rsidRPr="00A45EFA" w:rsidRDefault="00FA4417" w:rsidP="002F4C68">
            <w:pPr>
              <w:rPr>
                <w:rFonts w:ascii="Calibri" w:hAnsi="Calibri" w:cs="Calibri"/>
                <w:b/>
                <w:sz w:val="20"/>
                <w:szCs w:val="20"/>
              </w:rPr>
            </w:pPr>
          </w:p>
        </w:tc>
        <w:tc>
          <w:tcPr>
            <w:tcW w:w="632" w:type="pct"/>
          </w:tcPr>
          <w:p w14:paraId="0CFA76C0" w14:textId="77777777" w:rsidR="00FA4417" w:rsidRPr="00A45EFA" w:rsidRDefault="00FA4417" w:rsidP="002F4C68">
            <w:pPr>
              <w:rPr>
                <w:rFonts w:ascii="Calibri" w:hAnsi="Calibri" w:cs="Calibri"/>
                <w:b/>
                <w:sz w:val="20"/>
                <w:szCs w:val="20"/>
              </w:rPr>
            </w:pPr>
          </w:p>
        </w:tc>
        <w:tc>
          <w:tcPr>
            <w:tcW w:w="537" w:type="pct"/>
            <w:shd w:val="clear" w:color="auto" w:fill="auto"/>
          </w:tcPr>
          <w:p w14:paraId="7FAA6B01" w14:textId="77777777" w:rsidR="00FA4417" w:rsidRPr="00A45EFA" w:rsidRDefault="00FA4417" w:rsidP="002F4C68">
            <w:pPr>
              <w:rPr>
                <w:rFonts w:ascii="Calibri" w:hAnsi="Calibri" w:cs="Calibri"/>
                <w:b/>
                <w:sz w:val="20"/>
                <w:szCs w:val="20"/>
              </w:rPr>
            </w:pPr>
          </w:p>
        </w:tc>
        <w:tc>
          <w:tcPr>
            <w:tcW w:w="456" w:type="pct"/>
            <w:shd w:val="clear" w:color="auto" w:fill="auto"/>
          </w:tcPr>
          <w:p w14:paraId="47D7FB9A" w14:textId="77777777" w:rsidR="00FA4417" w:rsidRPr="00A45EFA" w:rsidRDefault="00FA4417" w:rsidP="002F4C68">
            <w:pPr>
              <w:rPr>
                <w:rFonts w:ascii="Calibri" w:hAnsi="Calibri" w:cs="Calibri"/>
                <w:b/>
                <w:sz w:val="20"/>
                <w:szCs w:val="20"/>
              </w:rPr>
            </w:pPr>
          </w:p>
        </w:tc>
        <w:tc>
          <w:tcPr>
            <w:tcW w:w="603" w:type="pct"/>
            <w:shd w:val="clear" w:color="auto" w:fill="auto"/>
          </w:tcPr>
          <w:p w14:paraId="43DC0EB3" w14:textId="77777777" w:rsidR="00FA4417" w:rsidRPr="00A45EFA" w:rsidRDefault="00FA4417" w:rsidP="002F4C68">
            <w:pPr>
              <w:rPr>
                <w:rFonts w:ascii="Calibri" w:hAnsi="Calibri" w:cs="Calibri"/>
                <w:b/>
                <w:sz w:val="20"/>
                <w:szCs w:val="20"/>
              </w:rPr>
            </w:pPr>
          </w:p>
        </w:tc>
        <w:tc>
          <w:tcPr>
            <w:tcW w:w="649" w:type="pct"/>
            <w:shd w:val="clear" w:color="auto" w:fill="auto"/>
          </w:tcPr>
          <w:p w14:paraId="6C2CB501" w14:textId="77777777" w:rsidR="00FA4417" w:rsidRPr="00A45EFA" w:rsidRDefault="00FA4417" w:rsidP="002F4C68">
            <w:pPr>
              <w:rPr>
                <w:rFonts w:ascii="Calibri" w:hAnsi="Calibri" w:cs="Calibri"/>
                <w:b/>
                <w:sz w:val="20"/>
                <w:szCs w:val="20"/>
              </w:rPr>
            </w:pPr>
          </w:p>
        </w:tc>
      </w:tr>
      <w:tr w:rsidR="00FA4417" w:rsidRPr="009C22D6" w14:paraId="22556038" w14:textId="77777777" w:rsidTr="00A45EFA">
        <w:tc>
          <w:tcPr>
            <w:tcW w:w="291" w:type="pct"/>
            <w:shd w:val="clear" w:color="auto" w:fill="auto"/>
          </w:tcPr>
          <w:p w14:paraId="5996ED7B" w14:textId="77777777" w:rsidR="00FA4417" w:rsidRPr="00A45EFA" w:rsidRDefault="00FA4417" w:rsidP="002F4C68">
            <w:pPr>
              <w:rPr>
                <w:rFonts w:ascii="Calibri" w:hAnsi="Calibri" w:cs="Calibri"/>
                <w:b/>
                <w:sz w:val="20"/>
                <w:szCs w:val="20"/>
              </w:rPr>
            </w:pPr>
          </w:p>
        </w:tc>
        <w:tc>
          <w:tcPr>
            <w:tcW w:w="651" w:type="pct"/>
            <w:shd w:val="clear" w:color="auto" w:fill="auto"/>
          </w:tcPr>
          <w:p w14:paraId="0E21644C" w14:textId="77777777" w:rsidR="00FA4417" w:rsidRPr="00A45EFA" w:rsidRDefault="00FA4417" w:rsidP="002F4C68">
            <w:pPr>
              <w:rPr>
                <w:rFonts w:ascii="Calibri" w:hAnsi="Calibri" w:cs="Calibri"/>
                <w:b/>
                <w:sz w:val="20"/>
                <w:szCs w:val="20"/>
              </w:rPr>
            </w:pPr>
          </w:p>
        </w:tc>
        <w:tc>
          <w:tcPr>
            <w:tcW w:w="446" w:type="pct"/>
            <w:shd w:val="clear" w:color="auto" w:fill="auto"/>
          </w:tcPr>
          <w:p w14:paraId="32117E91" w14:textId="77777777" w:rsidR="00FA4417" w:rsidRPr="00A45EFA" w:rsidRDefault="00FA4417" w:rsidP="002F4C68">
            <w:pPr>
              <w:rPr>
                <w:rFonts w:ascii="Calibri" w:hAnsi="Calibri" w:cs="Calibri"/>
                <w:b/>
                <w:sz w:val="20"/>
                <w:szCs w:val="20"/>
              </w:rPr>
            </w:pPr>
          </w:p>
        </w:tc>
        <w:tc>
          <w:tcPr>
            <w:tcW w:w="734" w:type="pct"/>
            <w:shd w:val="clear" w:color="auto" w:fill="auto"/>
          </w:tcPr>
          <w:p w14:paraId="64315B0A" w14:textId="77777777" w:rsidR="00FA4417" w:rsidRPr="00A45EFA" w:rsidRDefault="00FA4417" w:rsidP="002F4C68">
            <w:pPr>
              <w:rPr>
                <w:rFonts w:ascii="Calibri" w:hAnsi="Calibri" w:cs="Calibri"/>
                <w:b/>
                <w:sz w:val="20"/>
                <w:szCs w:val="20"/>
              </w:rPr>
            </w:pPr>
          </w:p>
        </w:tc>
        <w:tc>
          <w:tcPr>
            <w:tcW w:w="632" w:type="pct"/>
          </w:tcPr>
          <w:p w14:paraId="547E6AB8" w14:textId="77777777" w:rsidR="00FA4417" w:rsidRPr="00A45EFA" w:rsidRDefault="00FA4417" w:rsidP="002F4C68">
            <w:pPr>
              <w:rPr>
                <w:rFonts w:ascii="Calibri" w:hAnsi="Calibri" w:cs="Calibri"/>
                <w:b/>
                <w:sz w:val="20"/>
                <w:szCs w:val="20"/>
              </w:rPr>
            </w:pPr>
          </w:p>
        </w:tc>
        <w:tc>
          <w:tcPr>
            <w:tcW w:w="537" w:type="pct"/>
            <w:shd w:val="clear" w:color="auto" w:fill="auto"/>
          </w:tcPr>
          <w:p w14:paraId="10D0F7C1" w14:textId="77777777" w:rsidR="00FA4417" w:rsidRPr="00A45EFA" w:rsidRDefault="00FA4417" w:rsidP="002F4C68">
            <w:pPr>
              <w:rPr>
                <w:rFonts w:ascii="Calibri" w:hAnsi="Calibri" w:cs="Calibri"/>
                <w:b/>
                <w:sz w:val="20"/>
                <w:szCs w:val="20"/>
              </w:rPr>
            </w:pPr>
          </w:p>
        </w:tc>
        <w:tc>
          <w:tcPr>
            <w:tcW w:w="456" w:type="pct"/>
            <w:shd w:val="clear" w:color="auto" w:fill="auto"/>
          </w:tcPr>
          <w:p w14:paraId="3BBD5199" w14:textId="77777777" w:rsidR="00FA4417" w:rsidRPr="00A45EFA" w:rsidRDefault="00FA4417" w:rsidP="002F4C68">
            <w:pPr>
              <w:rPr>
                <w:rFonts w:ascii="Calibri" w:hAnsi="Calibri" w:cs="Calibri"/>
                <w:b/>
                <w:sz w:val="20"/>
                <w:szCs w:val="20"/>
              </w:rPr>
            </w:pPr>
          </w:p>
        </w:tc>
        <w:tc>
          <w:tcPr>
            <w:tcW w:w="603" w:type="pct"/>
            <w:shd w:val="clear" w:color="auto" w:fill="auto"/>
          </w:tcPr>
          <w:p w14:paraId="68F0340B" w14:textId="77777777" w:rsidR="00FA4417" w:rsidRPr="00A45EFA" w:rsidRDefault="00FA4417" w:rsidP="002F4C68">
            <w:pPr>
              <w:rPr>
                <w:rFonts w:ascii="Calibri" w:hAnsi="Calibri" w:cs="Calibri"/>
                <w:b/>
                <w:sz w:val="20"/>
                <w:szCs w:val="20"/>
              </w:rPr>
            </w:pPr>
          </w:p>
        </w:tc>
        <w:tc>
          <w:tcPr>
            <w:tcW w:w="649" w:type="pct"/>
            <w:shd w:val="clear" w:color="auto" w:fill="auto"/>
          </w:tcPr>
          <w:p w14:paraId="6209858D" w14:textId="77777777" w:rsidR="00FA4417" w:rsidRPr="00A45EFA" w:rsidRDefault="00FA4417" w:rsidP="002F4C68">
            <w:pPr>
              <w:rPr>
                <w:rFonts w:ascii="Calibri" w:hAnsi="Calibri" w:cs="Calibri"/>
                <w:b/>
                <w:sz w:val="20"/>
                <w:szCs w:val="20"/>
              </w:rPr>
            </w:pPr>
          </w:p>
        </w:tc>
      </w:tr>
    </w:tbl>
    <w:p w14:paraId="6180AC78" w14:textId="77777777" w:rsidR="008D2975" w:rsidRDefault="008D2975" w:rsidP="00FA4417">
      <w:pPr>
        <w:tabs>
          <w:tab w:val="left" w:pos="720"/>
        </w:tabs>
        <w:rPr>
          <w:rFonts w:ascii="Calibri" w:hAnsi="Calibri" w:cs="Calibri"/>
          <w:sz w:val="20"/>
          <w:lang w:eastAsia="en-US"/>
        </w:rPr>
        <w:sectPr w:rsidR="008D2975" w:rsidSect="00A45EFA">
          <w:pgSz w:w="16820" w:h="11900" w:orient="landscape"/>
          <w:pgMar w:top="1797" w:right="1440" w:bottom="1797" w:left="1440" w:header="709" w:footer="709" w:gutter="0"/>
          <w:cols w:space="708"/>
          <w:docGrid w:linePitch="360"/>
        </w:sectPr>
      </w:pPr>
    </w:p>
    <w:p w14:paraId="405910B2" w14:textId="606D7079" w:rsidR="00FA4417" w:rsidRDefault="00FA4417" w:rsidP="00FA4417">
      <w:pPr>
        <w:tabs>
          <w:tab w:val="left" w:pos="720"/>
        </w:tabs>
        <w:rPr>
          <w:rFonts w:ascii="Calibri" w:hAnsi="Calibri" w:cs="Calibri"/>
          <w:sz w:val="20"/>
          <w:lang w:eastAsia="en-US"/>
        </w:rPr>
      </w:pPr>
    </w:p>
    <w:p w14:paraId="33E25A07" w14:textId="77777777" w:rsidR="00FA4417" w:rsidRDefault="00FA4417" w:rsidP="00FA4417">
      <w:pPr>
        <w:tabs>
          <w:tab w:val="left" w:pos="720"/>
        </w:tabs>
        <w:rPr>
          <w:rFonts w:ascii="Calibri" w:hAnsi="Calibri" w:cs="Calibri"/>
          <w:sz w:val="20"/>
          <w:lang w:eastAsia="en-US"/>
        </w:rPr>
      </w:pPr>
    </w:p>
    <w:p w14:paraId="0DA47E76" w14:textId="6F0283B0" w:rsidR="00FA4417" w:rsidRPr="003F6AFD" w:rsidRDefault="00FA4417" w:rsidP="00A45EFA">
      <w:pPr>
        <w:tabs>
          <w:tab w:val="left" w:pos="720"/>
        </w:tabs>
        <w:jc w:val="both"/>
        <w:rPr>
          <w:rFonts w:ascii="Calibri" w:hAnsi="Calibri" w:cs="Calibri"/>
          <w:lang w:eastAsia="en-US"/>
        </w:rPr>
      </w:pPr>
      <w:r>
        <w:rPr>
          <w:rFonts w:ascii="Calibri" w:hAnsi="Calibri" w:cs="Calibri"/>
          <w:lang w:eastAsia="en-US"/>
        </w:rPr>
        <w:t xml:space="preserve">Considering how important it is for INGOs like CARE to gain an </w:t>
      </w:r>
      <w:r w:rsidR="00AE13FE">
        <w:rPr>
          <w:rFonts w:ascii="Calibri" w:hAnsi="Calibri" w:cs="Calibri"/>
          <w:lang w:eastAsia="en-US"/>
        </w:rPr>
        <w:t>in-</w:t>
      </w:r>
      <w:r>
        <w:rPr>
          <w:rFonts w:ascii="Calibri" w:hAnsi="Calibri" w:cs="Calibri"/>
          <w:lang w:eastAsia="en-US"/>
        </w:rPr>
        <w:t xml:space="preserve">depth understanding of civil society structure and mobilization strategies, beyond the questions proposed in the table, you might want to explore the following additional questions on these key institutions. </w:t>
      </w:r>
    </w:p>
    <w:p w14:paraId="7A942604" w14:textId="77777777" w:rsidR="00FA4417" w:rsidRDefault="00FA4417" w:rsidP="00A45EFA">
      <w:pPr>
        <w:tabs>
          <w:tab w:val="left" w:pos="720"/>
        </w:tabs>
        <w:jc w:val="both"/>
        <w:rPr>
          <w:rFonts w:ascii="Calibri" w:hAnsi="Calibri" w:cs="Calibri"/>
          <w:sz w:val="20"/>
          <w:lang w:eastAsia="en-US"/>
        </w:rPr>
      </w:pPr>
    </w:p>
    <w:p w14:paraId="20836DA7" w14:textId="4E82E8FA" w:rsidR="00FA4417" w:rsidRPr="00A45EFA" w:rsidRDefault="00FA4417" w:rsidP="00A45EFA">
      <w:pPr>
        <w:tabs>
          <w:tab w:val="left" w:pos="720"/>
        </w:tabs>
        <w:ind w:left="360"/>
        <w:jc w:val="both"/>
        <w:rPr>
          <w:rFonts w:ascii="Calibri" w:hAnsi="Calibri" w:cs="Calibri"/>
          <w:i/>
          <w:lang w:eastAsia="en-US"/>
        </w:rPr>
      </w:pPr>
      <w:r w:rsidRPr="00A45EFA">
        <w:rPr>
          <w:rFonts w:ascii="Calibri" w:hAnsi="Calibri" w:cs="Calibri"/>
          <w:b/>
          <w:bCs/>
          <w:i/>
          <w:lang w:eastAsia="en-US"/>
        </w:rPr>
        <w:t>Civil society:</w:t>
      </w:r>
      <w:r w:rsidRPr="00A45EFA">
        <w:rPr>
          <w:rFonts w:ascii="Calibri" w:hAnsi="Calibri" w:cs="Calibri"/>
          <w:i/>
          <w:lang w:eastAsia="en-US"/>
        </w:rPr>
        <w:t xml:space="preserve"> </w:t>
      </w:r>
    </w:p>
    <w:p w14:paraId="6D125F6E" w14:textId="77777777" w:rsidR="00FA4417" w:rsidRDefault="00FA4417" w:rsidP="00A45EFA">
      <w:pPr>
        <w:numPr>
          <w:ilvl w:val="0"/>
          <w:numId w:val="29"/>
        </w:numPr>
        <w:ind w:left="720"/>
        <w:jc w:val="both"/>
        <w:rPr>
          <w:rFonts w:ascii="Calibri" w:hAnsi="Calibri" w:cs="Calibri"/>
          <w:lang w:eastAsia="en-US"/>
        </w:rPr>
      </w:pPr>
      <w:r w:rsidRPr="00975E71">
        <w:rPr>
          <w:rFonts w:ascii="Calibri" w:hAnsi="Calibri" w:cs="Calibri"/>
          <w:lang w:eastAsia="en-US"/>
        </w:rPr>
        <w:t xml:space="preserve">What civil society organizations/networks/ coalitions exist? </w:t>
      </w:r>
    </w:p>
    <w:p w14:paraId="74E3EEE7" w14:textId="77777777" w:rsidR="00FA4417" w:rsidRDefault="00FA4417" w:rsidP="00A45EFA">
      <w:pPr>
        <w:numPr>
          <w:ilvl w:val="0"/>
          <w:numId w:val="29"/>
        </w:numPr>
        <w:ind w:left="720"/>
        <w:jc w:val="both"/>
        <w:rPr>
          <w:rFonts w:ascii="Calibri" w:hAnsi="Calibri" w:cs="Calibri"/>
          <w:lang w:eastAsia="en-US"/>
        </w:rPr>
      </w:pPr>
      <w:r w:rsidRPr="00B77CED">
        <w:rPr>
          <w:rFonts w:ascii="Calibri" w:hAnsi="Calibri" w:cs="Calibri"/>
          <w:lang w:eastAsia="en-US"/>
        </w:rPr>
        <w:t>How powerful are they (including organizations and coalitions representing the poor and women)? What are their agendas/interests and how do they link with other actors (e.g. private sector and political parties)?</w:t>
      </w:r>
      <w:r w:rsidRPr="00D56F8A">
        <w:rPr>
          <w:rFonts w:ascii="Calibri" w:hAnsi="Calibri" w:cs="Calibri"/>
          <w:lang w:eastAsia="en-US"/>
        </w:rPr>
        <w:t xml:space="preserve"> How interlinked/divided are they? </w:t>
      </w:r>
    </w:p>
    <w:p w14:paraId="6750FC24" w14:textId="77777777" w:rsidR="00FA4417" w:rsidRPr="00B77CED" w:rsidRDefault="00FA4417" w:rsidP="00A45EFA">
      <w:pPr>
        <w:numPr>
          <w:ilvl w:val="0"/>
          <w:numId w:val="29"/>
        </w:numPr>
        <w:ind w:left="720"/>
        <w:jc w:val="both"/>
        <w:rPr>
          <w:rFonts w:ascii="Calibri" w:hAnsi="Calibri" w:cs="Calibri"/>
          <w:lang w:eastAsia="en-US"/>
        </w:rPr>
      </w:pPr>
      <w:r w:rsidRPr="00B77CED">
        <w:rPr>
          <w:rFonts w:ascii="Calibri" w:hAnsi="Calibri" w:cs="Calibri"/>
          <w:lang w:eastAsia="en-US"/>
        </w:rPr>
        <w:t>What are their legitimacy and constituency? What are their modes of engagement with government (collaboration, neutrality, adversarial)?</w:t>
      </w:r>
    </w:p>
    <w:p w14:paraId="28E5E465" w14:textId="0F30AA59" w:rsidR="00FA4417" w:rsidRPr="00A45EFA" w:rsidRDefault="00FA4417" w:rsidP="00A45EFA">
      <w:pPr>
        <w:tabs>
          <w:tab w:val="left" w:pos="720"/>
        </w:tabs>
        <w:ind w:left="360"/>
        <w:jc w:val="both"/>
        <w:rPr>
          <w:rFonts w:ascii="Calibri" w:hAnsi="Calibri" w:cs="Calibri"/>
          <w:i/>
          <w:lang w:eastAsia="en-US"/>
        </w:rPr>
      </w:pPr>
      <w:r w:rsidRPr="00A45EFA">
        <w:rPr>
          <w:rFonts w:ascii="Calibri" w:hAnsi="Calibri" w:cs="Calibri"/>
          <w:b/>
          <w:bCs/>
          <w:i/>
          <w:lang w:eastAsia="en-US"/>
        </w:rPr>
        <w:t>Mobilization strategies:</w:t>
      </w:r>
      <w:r w:rsidRPr="00A45EFA">
        <w:rPr>
          <w:rFonts w:ascii="Calibri" w:hAnsi="Calibri" w:cs="Calibri"/>
          <w:i/>
          <w:lang w:eastAsia="en-US"/>
        </w:rPr>
        <w:t xml:space="preserve"> </w:t>
      </w:r>
    </w:p>
    <w:p w14:paraId="1677BF13" w14:textId="77777777" w:rsidR="00FA4417" w:rsidRDefault="00FA4417" w:rsidP="00A45EFA">
      <w:pPr>
        <w:numPr>
          <w:ilvl w:val="0"/>
          <w:numId w:val="29"/>
        </w:numPr>
        <w:ind w:left="720"/>
        <w:jc w:val="both"/>
        <w:rPr>
          <w:rFonts w:ascii="Calibri" w:hAnsi="Calibri" w:cs="Calibri"/>
          <w:lang w:eastAsia="en-US"/>
        </w:rPr>
      </w:pPr>
      <w:r w:rsidRPr="00975E71">
        <w:rPr>
          <w:rFonts w:ascii="Calibri" w:hAnsi="Calibri" w:cs="Calibri"/>
          <w:lang w:eastAsia="en-US"/>
        </w:rPr>
        <w:t>What are the means, if any, for marginalized groups (based on class,</w:t>
      </w:r>
      <w:r>
        <w:rPr>
          <w:rFonts w:ascii="Calibri" w:hAnsi="Calibri" w:cs="Calibri"/>
          <w:lang w:eastAsia="en-US"/>
        </w:rPr>
        <w:t xml:space="preserve"> </w:t>
      </w:r>
      <w:r w:rsidRPr="00975E71">
        <w:rPr>
          <w:rFonts w:ascii="Calibri" w:hAnsi="Calibri" w:cs="Calibri"/>
          <w:lang w:eastAsia="en-US"/>
        </w:rPr>
        <w:t xml:space="preserve">gender, ethnicity, etc.) to influence decisions that affect their lives? </w:t>
      </w:r>
    </w:p>
    <w:p w14:paraId="0AEA0137" w14:textId="36C22A59" w:rsidR="00FA4417" w:rsidRPr="00975E71" w:rsidRDefault="00FA4417" w:rsidP="00A45EFA">
      <w:pPr>
        <w:numPr>
          <w:ilvl w:val="0"/>
          <w:numId w:val="29"/>
        </w:numPr>
        <w:ind w:left="720"/>
        <w:jc w:val="both"/>
        <w:rPr>
          <w:rFonts w:ascii="Calibri" w:hAnsi="Calibri" w:cs="Calibri"/>
          <w:lang w:eastAsia="en-US"/>
        </w:rPr>
      </w:pPr>
      <w:r w:rsidRPr="00975E71">
        <w:rPr>
          <w:rFonts w:ascii="Calibri" w:hAnsi="Calibri" w:cs="Calibri"/>
          <w:lang w:eastAsia="en-US"/>
        </w:rPr>
        <w:t xml:space="preserve">What strategies </w:t>
      </w:r>
      <w:r>
        <w:rPr>
          <w:rFonts w:ascii="Calibri" w:hAnsi="Calibri" w:cs="Calibri"/>
          <w:lang w:eastAsia="en-US"/>
        </w:rPr>
        <w:t xml:space="preserve">do </w:t>
      </w:r>
      <w:r w:rsidRPr="00975E71">
        <w:rPr>
          <w:rFonts w:ascii="Calibri" w:hAnsi="Calibri" w:cs="Calibri"/>
          <w:lang w:eastAsia="en-US"/>
        </w:rPr>
        <w:t>the poor and</w:t>
      </w:r>
      <w:r>
        <w:rPr>
          <w:rFonts w:ascii="Calibri" w:hAnsi="Calibri" w:cs="Calibri"/>
          <w:lang w:eastAsia="en-US"/>
        </w:rPr>
        <w:t xml:space="preserve"> </w:t>
      </w:r>
      <w:r w:rsidRPr="00975E71">
        <w:rPr>
          <w:rFonts w:ascii="Calibri" w:hAnsi="Calibri" w:cs="Calibri"/>
          <w:lang w:eastAsia="en-US"/>
        </w:rPr>
        <w:t>marginalized use/ have used to act collectively to solve their problems</w:t>
      </w:r>
      <w:r w:rsidR="00AE13FE">
        <w:rPr>
          <w:rFonts w:ascii="Calibri" w:hAnsi="Calibri" w:cs="Calibri"/>
          <w:lang w:eastAsia="en-US"/>
        </w:rPr>
        <w:t xml:space="preserve"> and </w:t>
      </w:r>
      <w:r w:rsidRPr="00975E71">
        <w:rPr>
          <w:rFonts w:ascii="Calibri" w:hAnsi="Calibri" w:cs="Calibri"/>
          <w:lang w:eastAsia="en-US"/>
        </w:rPr>
        <w:t>pursue their interests? What</w:t>
      </w:r>
      <w:r>
        <w:rPr>
          <w:rFonts w:ascii="Calibri" w:hAnsi="Calibri" w:cs="Calibri"/>
          <w:lang w:eastAsia="en-US"/>
        </w:rPr>
        <w:t xml:space="preserve"> </w:t>
      </w:r>
      <w:r w:rsidRPr="00975E71">
        <w:rPr>
          <w:rFonts w:ascii="Calibri" w:hAnsi="Calibri" w:cs="Calibri"/>
          <w:lang w:eastAsia="en-US"/>
        </w:rPr>
        <w:t xml:space="preserve">are the social and political practices of the poor </w:t>
      </w:r>
      <w:r w:rsidR="00AE13FE" w:rsidRPr="00975E71">
        <w:rPr>
          <w:rFonts w:ascii="Calibri" w:hAnsi="Calibri" w:cs="Calibri"/>
          <w:lang w:eastAsia="en-US"/>
        </w:rPr>
        <w:t>(and</w:t>
      </w:r>
      <w:r w:rsidR="00AE13FE">
        <w:rPr>
          <w:rFonts w:ascii="Calibri" w:hAnsi="Calibri" w:cs="Calibri"/>
          <w:lang w:eastAsia="en-US"/>
        </w:rPr>
        <w:t xml:space="preserve"> </w:t>
      </w:r>
      <w:r w:rsidR="00AE13FE" w:rsidRPr="00975E71">
        <w:rPr>
          <w:rFonts w:ascii="Calibri" w:hAnsi="Calibri" w:cs="Calibri"/>
          <w:lang w:eastAsia="en-US"/>
        </w:rPr>
        <w:t>women in particular)</w:t>
      </w:r>
      <w:r w:rsidR="00AE13FE">
        <w:rPr>
          <w:rFonts w:ascii="Calibri" w:hAnsi="Calibri" w:cs="Calibri"/>
          <w:lang w:eastAsia="en-US"/>
        </w:rPr>
        <w:t xml:space="preserve"> </w:t>
      </w:r>
      <w:r w:rsidRPr="00975E71">
        <w:rPr>
          <w:rFonts w:ascii="Calibri" w:hAnsi="Calibri" w:cs="Calibri"/>
          <w:lang w:eastAsia="en-US"/>
        </w:rPr>
        <w:t>to access and contest political processes?</w:t>
      </w:r>
    </w:p>
    <w:p w14:paraId="4E3D4F21" w14:textId="77777777" w:rsidR="00FA4417" w:rsidRDefault="00FA4417" w:rsidP="00A45EFA">
      <w:pPr>
        <w:jc w:val="both"/>
        <w:rPr>
          <w:sz w:val="22"/>
          <w:szCs w:val="22"/>
        </w:rPr>
      </w:pPr>
    </w:p>
    <w:p w14:paraId="21118F04" w14:textId="35FA8B95" w:rsidR="00FA4417" w:rsidRPr="00683800" w:rsidRDefault="00FA4417" w:rsidP="00A45EFA">
      <w:pPr>
        <w:jc w:val="both"/>
        <w:rPr>
          <w:rFonts w:ascii="Calibri" w:hAnsi="Calibri" w:cs="Calibri"/>
        </w:rPr>
      </w:pPr>
      <w:r w:rsidRPr="00FE7E2F">
        <w:rPr>
          <w:rFonts w:ascii="Calibri" w:hAnsi="Calibri" w:cs="Calibri"/>
        </w:rPr>
        <w:t>At the end of this step</w:t>
      </w:r>
      <w:r w:rsidRPr="00683800">
        <w:rPr>
          <w:rFonts w:ascii="Calibri" w:hAnsi="Calibri" w:cs="Calibri"/>
        </w:rPr>
        <w:t xml:space="preserve"> we should have not only a clear understanding of who are the main actors in the </w:t>
      </w:r>
      <w:r>
        <w:rPr>
          <w:rFonts w:ascii="Calibri" w:hAnsi="Calibri" w:cs="Calibri"/>
        </w:rPr>
        <w:t>country</w:t>
      </w:r>
      <w:r w:rsidRPr="00683800">
        <w:rPr>
          <w:rFonts w:ascii="Calibri" w:hAnsi="Calibri" w:cs="Calibri"/>
        </w:rPr>
        <w:t>, but also of how and why they operate the way they do, according to formal and informal rules of the games. This information is essential to determine who are the reform champions and the reform oppo</w:t>
      </w:r>
      <w:r w:rsidR="00B26635">
        <w:rPr>
          <w:rFonts w:ascii="Calibri" w:hAnsi="Calibri" w:cs="Calibri"/>
        </w:rPr>
        <w:t xml:space="preserve">nents, and who are the winners </w:t>
      </w:r>
      <w:r w:rsidRPr="00683800">
        <w:rPr>
          <w:rFonts w:ascii="Calibri" w:hAnsi="Calibri" w:cs="Calibri"/>
        </w:rPr>
        <w:t>and losers out of pro poor reforms</w:t>
      </w:r>
      <w:r w:rsidR="00B26635">
        <w:rPr>
          <w:rFonts w:ascii="Calibri" w:hAnsi="Calibri" w:cs="Calibri"/>
        </w:rPr>
        <w:t xml:space="preserve">, and who is neutral? </w:t>
      </w:r>
      <w:bookmarkStart w:id="5" w:name="_GoBack"/>
      <w:bookmarkEnd w:id="5"/>
      <w:r w:rsidRPr="00683800">
        <w:rPr>
          <w:rFonts w:ascii="Calibri" w:hAnsi="Calibri" w:cs="Calibri"/>
        </w:rPr>
        <w:t xml:space="preserve"> This information will provide the foundation to decide which actors we want to work with at national, departmental and local level.    </w:t>
      </w:r>
    </w:p>
    <w:p w14:paraId="39A840C1" w14:textId="77777777" w:rsidR="00FA4417" w:rsidRDefault="00FA4417" w:rsidP="00FA4417">
      <w:pPr>
        <w:rPr>
          <w:sz w:val="22"/>
          <w:szCs w:val="22"/>
        </w:rPr>
      </w:pPr>
    </w:p>
    <w:p w14:paraId="06C8FDB7" w14:textId="6F43181F" w:rsidR="00FA4417" w:rsidRPr="000F61C8" w:rsidRDefault="007D74F1" w:rsidP="00A45EFA">
      <w:pPr>
        <w:pStyle w:val="Heading2"/>
        <w:rPr>
          <w:lang w:val="en-US"/>
        </w:rPr>
      </w:pPr>
      <w:r>
        <w:rPr>
          <w:lang w:val="en-US"/>
        </w:rPr>
        <w:t xml:space="preserve">3.4 </w:t>
      </w:r>
      <w:r w:rsidR="00FA4417" w:rsidRPr="000F61C8">
        <w:rPr>
          <w:lang w:val="en-US"/>
        </w:rPr>
        <w:t>How to collect the information? Methodology</w:t>
      </w:r>
    </w:p>
    <w:p w14:paraId="67BA0189" w14:textId="77777777" w:rsidR="00FA4417" w:rsidRPr="007F1882" w:rsidRDefault="00FA4417" w:rsidP="00FA4417">
      <w:pPr>
        <w:rPr>
          <w:rFonts w:ascii="Calibri" w:hAnsi="Calibri" w:cs="Calibri"/>
        </w:rPr>
      </w:pPr>
    </w:p>
    <w:p w14:paraId="65D9DD7A" w14:textId="07991363" w:rsidR="00FA4417" w:rsidRPr="00844927" w:rsidRDefault="00FA4417" w:rsidP="00A45EFA">
      <w:pPr>
        <w:jc w:val="both"/>
        <w:rPr>
          <w:rFonts w:ascii="Calibri" w:hAnsi="Calibri" w:cs="Calibri"/>
        </w:rPr>
      </w:pPr>
      <w:r w:rsidRPr="00844927">
        <w:rPr>
          <w:rFonts w:ascii="Calibri" w:hAnsi="Calibri" w:cs="Calibri"/>
        </w:rPr>
        <w:t xml:space="preserve">In embarking </w:t>
      </w:r>
      <w:r>
        <w:rPr>
          <w:rFonts w:ascii="Calibri" w:hAnsi="Calibri" w:cs="Calibri"/>
        </w:rPr>
        <w:t>o</w:t>
      </w:r>
      <w:r w:rsidRPr="00844927">
        <w:rPr>
          <w:rFonts w:ascii="Calibri" w:hAnsi="Calibri" w:cs="Calibri"/>
        </w:rPr>
        <w:t xml:space="preserve">n a </w:t>
      </w:r>
      <w:r w:rsidR="00862DF8">
        <w:rPr>
          <w:rFonts w:ascii="Calibri" w:hAnsi="Calibri" w:cs="Calibri"/>
        </w:rPr>
        <w:t>PE</w:t>
      </w:r>
      <w:r w:rsidRPr="00862DF8">
        <w:rPr>
          <w:rFonts w:ascii="Calibri" w:hAnsi="Calibri" w:cs="Calibri"/>
        </w:rPr>
        <w:t xml:space="preserve"> Analysis,</w:t>
      </w:r>
      <w:r w:rsidRPr="00844927">
        <w:rPr>
          <w:rFonts w:ascii="Calibri" w:hAnsi="Calibri" w:cs="Calibri"/>
        </w:rPr>
        <w:t xml:space="preserve"> we need to make sure that there is internal buy</w:t>
      </w:r>
      <w:r w:rsidR="00AE13FE">
        <w:rPr>
          <w:rFonts w:ascii="Calibri" w:hAnsi="Calibri" w:cs="Calibri"/>
        </w:rPr>
        <w:t>-</w:t>
      </w:r>
      <w:r w:rsidRPr="00844927">
        <w:rPr>
          <w:rFonts w:ascii="Calibri" w:hAnsi="Calibri" w:cs="Calibri"/>
        </w:rPr>
        <w:t xml:space="preserve">in and ownership. Context </w:t>
      </w:r>
      <w:r>
        <w:rPr>
          <w:rFonts w:ascii="Calibri" w:hAnsi="Calibri" w:cs="Calibri"/>
        </w:rPr>
        <w:t>analyse</w:t>
      </w:r>
      <w:r w:rsidRPr="00844927">
        <w:rPr>
          <w:rFonts w:ascii="Calibri" w:hAnsi="Calibri" w:cs="Calibri"/>
        </w:rPr>
        <w:t xml:space="preserve">s driven by external </w:t>
      </w:r>
      <w:r>
        <w:rPr>
          <w:rFonts w:ascii="Calibri" w:hAnsi="Calibri" w:cs="Calibri"/>
        </w:rPr>
        <w:t>pressures</w:t>
      </w:r>
      <w:r w:rsidRPr="00844927">
        <w:rPr>
          <w:rFonts w:ascii="Calibri" w:hAnsi="Calibri" w:cs="Calibri"/>
        </w:rPr>
        <w:t xml:space="preserve"> and/or </w:t>
      </w:r>
      <w:r>
        <w:rPr>
          <w:rFonts w:ascii="Calibri" w:hAnsi="Calibri" w:cs="Calibri"/>
        </w:rPr>
        <w:t>only conducted</w:t>
      </w:r>
      <w:r w:rsidRPr="00844927">
        <w:rPr>
          <w:rFonts w:ascii="Calibri" w:hAnsi="Calibri" w:cs="Calibri"/>
        </w:rPr>
        <w:t xml:space="preserve"> by external consultants usually have little internal traction and </w:t>
      </w:r>
      <w:r>
        <w:rPr>
          <w:rFonts w:ascii="Calibri" w:hAnsi="Calibri" w:cs="Calibri"/>
        </w:rPr>
        <w:t>minimal</w:t>
      </w:r>
      <w:r w:rsidRPr="00844927">
        <w:rPr>
          <w:rFonts w:ascii="Calibri" w:hAnsi="Calibri" w:cs="Calibri"/>
        </w:rPr>
        <w:t xml:space="preserve"> impact on CARE</w:t>
      </w:r>
      <w:r>
        <w:rPr>
          <w:rFonts w:ascii="Calibri" w:hAnsi="Calibri" w:cs="Calibri"/>
        </w:rPr>
        <w:t>’s</w:t>
      </w:r>
      <w:r w:rsidRPr="00844927">
        <w:rPr>
          <w:rFonts w:ascii="Calibri" w:hAnsi="Calibri" w:cs="Calibri"/>
        </w:rPr>
        <w:t xml:space="preserve"> way of understanding and engaging the context</w:t>
      </w:r>
      <w:r>
        <w:rPr>
          <w:rFonts w:ascii="Calibri" w:hAnsi="Calibri" w:cs="Calibri"/>
        </w:rPr>
        <w:t>, unless staff are directly involved.</w:t>
      </w:r>
      <w:r w:rsidR="008516CA">
        <w:rPr>
          <w:rFonts w:ascii="Calibri" w:hAnsi="Calibri" w:cs="Calibri"/>
        </w:rPr>
        <w:t xml:space="preserve"> A CO needs to lead the process and senior management support is essential.</w:t>
      </w:r>
    </w:p>
    <w:p w14:paraId="7212830F" w14:textId="77777777" w:rsidR="00FA4417" w:rsidRPr="00844927" w:rsidRDefault="00FA4417" w:rsidP="00A45EFA">
      <w:pPr>
        <w:jc w:val="both"/>
        <w:rPr>
          <w:rFonts w:ascii="Calibri" w:hAnsi="Calibri" w:cs="Calibri"/>
        </w:rPr>
      </w:pPr>
    </w:p>
    <w:p w14:paraId="4B3ACC50" w14:textId="6BDB5B76" w:rsidR="00FA4417" w:rsidRPr="00844927" w:rsidRDefault="0015218B" w:rsidP="00A45EFA">
      <w:pPr>
        <w:jc w:val="both"/>
        <w:rPr>
          <w:rFonts w:ascii="Calibri" w:hAnsi="Calibri" w:cs="Calibri"/>
        </w:rPr>
      </w:pPr>
      <w:r>
        <w:rPr>
          <w:rFonts w:ascii="Calibri" w:hAnsi="Calibri" w:cs="Calibri"/>
        </w:rPr>
        <w:t>I</w:t>
      </w:r>
      <w:r w:rsidR="00FA4417" w:rsidRPr="00844927">
        <w:rPr>
          <w:rFonts w:ascii="Calibri" w:hAnsi="Calibri" w:cs="Calibri"/>
        </w:rPr>
        <w:t xml:space="preserve">t is essential that context analysis </w:t>
      </w:r>
      <w:r w:rsidR="00FA4417">
        <w:rPr>
          <w:rFonts w:ascii="Calibri" w:hAnsi="Calibri" w:cs="Calibri"/>
        </w:rPr>
        <w:t xml:space="preserve">should also </w:t>
      </w:r>
      <w:r w:rsidR="00FA4417" w:rsidRPr="00844927">
        <w:rPr>
          <w:rFonts w:ascii="Calibri" w:hAnsi="Calibri" w:cs="Calibri"/>
        </w:rPr>
        <w:t xml:space="preserve">build on CARE staff and partners’ understanding and experience. CARE staff should not be treated merely </w:t>
      </w:r>
      <w:r w:rsidR="008516CA">
        <w:rPr>
          <w:rFonts w:ascii="Calibri" w:hAnsi="Calibri" w:cs="Calibri"/>
        </w:rPr>
        <w:t xml:space="preserve">as </w:t>
      </w:r>
      <w:r w:rsidR="00FA4417" w:rsidRPr="00844927">
        <w:rPr>
          <w:rFonts w:ascii="Calibri" w:hAnsi="Calibri" w:cs="Calibri"/>
        </w:rPr>
        <w:t xml:space="preserve">key informants; they should lead (or at least be involved) in the design, planning and </w:t>
      </w:r>
      <w:r w:rsidR="000B1316" w:rsidRPr="00844927">
        <w:rPr>
          <w:rFonts w:ascii="Calibri" w:hAnsi="Calibri" w:cs="Calibri"/>
        </w:rPr>
        <w:t>roll</w:t>
      </w:r>
      <w:r w:rsidR="000B1316">
        <w:rPr>
          <w:rFonts w:ascii="Calibri" w:hAnsi="Calibri" w:cs="Calibri"/>
        </w:rPr>
        <w:t>out</w:t>
      </w:r>
      <w:r w:rsidR="00FA4417" w:rsidRPr="00844927">
        <w:rPr>
          <w:rFonts w:ascii="Calibri" w:hAnsi="Calibri" w:cs="Calibri"/>
        </w:rPr>
        <w:t xml:space="preserve"> of the analytical process.  This of course does not </w:t>
      </w:r>
      <w:r w:rsidR="00AE13FE">
        <w:rPr>
          <w:rFonts w:ascii="Calibri" w:hAnsi="Calibri" w:cs="Calibri"/>
        </w:rPr>
        <w:t>pre</w:t>
      </w:r>
      <w:r w:rsidR="00FA4417" w:rsidRPr="00844927">
        <w:rPr>
          <w:rFonts w:ascii="Calibri" w:hAnsi="Calibri" w:cs="Calibri"/>
        </w:rPr>
        <w:t xml:space="preserve">clude the </w:t>
      </w:r>
      <w:r w:rsidR="00AE13FE">
        <w:rPr>
          <w:rFonts w:ascii="Calibri" w:hAnsi="Calibri" w:cs="Calibri"/>
        </w:rPr>
        <w:t>role of an</w:t>
      </w:r>
      <w:r w:rsidR="00FA4417" w:rsidRPr="00844927">
        <w:rPr>
          <w:rFonts w:ascii="Calibri" w:hAnsi="Calibri" w:cs="Calibri"/>
        </w:rPr>
        <w:t xml:space="preserve"> external consultant, with expert knowledge of the country and of political economy analysis. </w:t>
      </w:r>
    </w:p>
    <w:p w14:paraId="29BCE843" w14:textId="77777777" w:rsidR="00FA4417" w:rsidRDefault="00FA4417" w:rsidP="00FA4417">
      <w:pPr>
        <w:rPr>
          <w:rFonts w:ascii="Calibri" w:hAnsi="Calibri" w:cs="Calibri"/>
        </w:rPr>
      </w:pPr>
    </w:p>
    <w:p w14:paraId="4F272BF4" w14:textId="7D4C9D32" w:rsidR="00FA4417" w:rsidRPr="007F1882" w:rsidRDefault="00FA4417" w:rsidP="00A45EFA">
      <w:pPr>
        <w:jc w:val="both"/>
        <w:rPr>
          <w:rFonts w:ascii="Calibri" w:hAnsi="Calibri" w:cs="Calibri"/>
        </w:rPr>
      </w:pPr>
      <w:r w:rsidRPr="007F1882">
        <w:rPr>
          <w:rFonts w:ascii="Calibri" w:hAnsi="Calibri" w:cs="Calibri"/>
        </w:rPr>
        <w:lastRenderedPageBreak/>
        <w:t xml:space="preserve">The macro analysis should build to the extent possible on existing </w:t>
      </w:r>
      <w:r>
        <w:rPr>
          <w:rFonts w:ascii="Calibri" w:hAnsi="Calibri" w:cs="Calibri"/>
        </w:rPr>
        <w:t>analyses</w:t>
      </w:r>
      <w:r w:rsidRPr="007F1882">
        <w:rPr>
          <w:rFonts w:ascii="Calibri" w:hAnsi="Calibri" w:cs="Calibri"/>
        </w:rPr>
        <w:t xml:space="preserve">, and rely on a wide range of reputable sources. </w:t>
      </w:r>
      <w:r>
        <w:rPr>
          <w:rFonts w:ascii="Calibri" w:hAnsi="Calibri" w:cs="Calibri"/>
        </w:rPr>
        <w:t>I</w:t>
      </w:r>
      <w:r w:rsidRPr="007F1882">
        <w:rPr>
          <w:rFonts w:ascii="Calibri" w:hAnsi="Calibri" w:cs="Calibri"/>
        </w:rPr>
        <w:t>mportant source</w:t>
      </w:r>
      <w:r w:rsidR="008516CA">
        <w:rPr>
          <w:rFonts w:ascii="Calibri" w:hAnsi="Calibri" w:cs="Calibri"/>
        </w:rPr>
        <w:t>s</w:t>
      </w:r>
      <w:r w:rsidRPr="007F1882">
        <w:rPr>
          <w:rFonts w:ascii="Calibri" w:hAnsi="Calibri" w:cs="Calibri"/>
        </w:rPr>
        <w:t xml:space="preserve"> of information</w:t>
      </w:r>
      <w:r>
        <w:rPr>
          <w:rFonts w:ascii="Calibri" w:hAnsi="Calibri" w:cs="Calibri"/>
        </w:rPr>
        <w:t xml:space="preserve"> to consult as a starting point include documents produced by academics, think tanks, official governmental organizations, civil society organization</w:t>
      </w:r>
      <w:r w:rsidR="00AE13FE">
        <w:rPr>
          <w:rFonts w:ascii="Calibri" w:hAnsi="Calibri" w:cs="Calibri"/>
        </w:rPr>
        <w:t>s</w:t>
      </w:r>
      <w:r>
        <w:rPr>
          <w:rFonts w:ascii="Calibri" w:hAnsi="Calibri" w:cs="Calibri"/>
        </w:rPr>
        <w:t>, as well as p</w:t>
      </w:r>
      <w:r w:rsidRPr="007F1882">
        <w:rPr>
          <w:rFonts w:ascii="Calibri" w:hAnsi="Calibri" w:cs="Calibri"/>
        </w:rPr>
        <w:t xml:space="preserve">ublic opinion surveys, media coverage, records of parliamentary debates and independent reports. </w:t>
      </w:r>
    </w:p>
    <w:p w14:paraId="2CCE12C6" w14:textId="77777777" w:rsidR="00FA4417" w:rsidRPr="007F1882" w:rsidRDefault="00FA4417" w:rsidP="00A45EFA">
      <w:pPr>
        <w:jc w:val="both"/>
        <w:rPr>
          <w:rFonts w:ascii="Calibri" w:hAnsi="Calibri" w:cs="Calibri"/>
        </w:rPr>
      </w:pPr>
    </w:p>
    <w:p w14:paraId="78B2F551" w14:textId="41F0D948" w:rsidR="00FA4417" w:rsidRPr="005B136C" w:rsidRDefault="00FA4417" w:rsidP="00A45EFA">
      <w:pPr>
        <w:jc w:val="both"/>
        <w:rPr>
          <w:b/>
          <w:sz w:val="22"/>
          <w:szCs w:val="22"/>
        </w:rPr>
      </w:pPr>
      <w:r>
        <w:rPr>
          <w:rFonts w:ascii="Calibri" w:hAnsi="Calibri" w:cs="Calibri"/>
        </w:rPr>
        <w:t xml:space="preserve">When </w:t>
      </w:r>
      <w:r w:rsidRPr="007F1882">
        <w:rPr>
          <w:rFonts w:ascii="Calibri" w:hAnsi="Calibri" w:cs="Calibri"/>
        </w:rPr>
        <w:t>written sources</w:t>
      </w:r>
      <w:r>
        <w:rPr>
          <w:rFonts w:ascii="Calibri" w:hAnsi="Calibri" w:cs="Calibri"/>
        </w:rPr>
        <w:t xml:space="preserve"> are limited</w:t>
      </w:r>
      <w:r w:rsidRPr="007F1882">
        <w:rPr>
          <w:rFonts w:ascii="Calibri" w:hAnsi="Calibri" w:cs="Calibri"/>
        </w:rPr>
        <w:t xml:space="preserve">, interviews with knowledgeable informants like researchers, academics, journalists, government and civil society representatives </w:t>
      </w:r>
      <w:r w:rsidR="0015218B">
        <w:rPr>
          <w:rFonts w:ascii="Calibri" w:hAnsi="Calibri" w:cs="Calibri"/>
        </w:rPr>
        <w:t xml:space="preserve">can be used </w:t>
      </w:r>
      <w:r w:rsidRPr="007F1882">
        <w:rPr>
          <w:rFonts w:ascii="Calibri" w:hAnsi="Calibri" w:cs="Calibri"/>
        </w:rPr>
        <w:t xml:space="preserve">to </w:t>
      </w:r>
      <w:r>
        <w:rPr>
          <w:rFonts w:ascii="Calibri" w:hAnsi="Calibri" w:cs="Calibri"/>
        </w:rPr>
        <w:t xml:space="preserve">complement existing information. </w:t>
      </w:r>
      <w:r w:rsidRPr="007F1882">
        <w:rPr>
          <w:rFonts w:ascii="Calibri" w:hAnsi="Calibri" w:cs="Calibri"/>
        </w:rPr>
        <w:t xml:space="preserve"> Discussion and workshops with CARE staff and partners are crucial to draw on local staff knowledge of the context and to start </w:t>
      </w:r>
      <w:r>
        <w:rPr>
          <w:rFonts w:ascii="Calibri" w:hAnsi="Calibri" w:cs="Calibri"/>
        </w:rPr>
        <w:t xml:space="preserve">to </w:t>
      </w:r>
      <w:r w:rsidRPr="007F1882">
        <w:rPr>
          <w:rFonts w:ascii="Calibri" w:hAnsi="Calibri" w:cs="Calibri"/>
        </w:rPr>
        <w:t xml:space="preserve">build ownership of the analysis </w:t>
      </w:r>
      <w:r>
        <w:rPr>
          <w:rFonts w:ascii="Calibri" w:hAnsi="Calibri" w:cs="Calibri"/>
        </w:rPr>
        <w:t>from</w:t>
      </w:r>
      <w:r w:rsidRPr="007F1882">
        <w:rPr>
          <w:rFonts w:ascii="Calibri" w:hAnsi="Calibri" w:cs="Calibri"/>
        </w:rPr>
        <w:t xml:space="preserve"> the o</w:t>
      </w:r>
      <w:r>
        <w:rPr>
          <w:rFonts w:ascii="Calibri" w:hAnsi="Calibri" w:cs="Calibri"/>
        </w:rPr>
        <w:t>ut</w:t>
      </w:r>
      <w:r w:rsidRPr="007F1882">
        <w:rPr>
          <w:rFonts w:ascii="Calibri" w:hAnsi="Calibri" w:cs="Calibri"/>
        </w:rPr>
        <w:t>set. For a well-structured</w:t>
      </w:r>
      <w:r>
        <w:rPr>
          <w:rFonts w:ascii="Calibri" w:hAnsi="Calibri" w:cs="Calibri"/>
        </w:rPr>
        <w:t>,</w:t>
      </w:r>
      <w:r w:rsidRPr="007F1882">
        <w:rPr>
          <w:rFonts w:ascii="Calibri" w:hAnsi="Calibri" w:cs="Calibri"/>
        </w:rPr>
        <w:t xml:space="preserve"> clearly written </w:t>
      </w:r>
      <w:r>
        <w:rPr>
          <w:rFonts w:ascii="Calibri" w:hAnsi="Calibri" w:cs="Calibri"/>
        </w:rPr>
        <w:t xml:space="preserve">and relatively short </w:t>
      </w:r>
      <w:r w:rsidRPr="007F1882">
        <w:rPr>
          <w:rFonts w:ascii="Calibri" w:hAnsi="Calibri" w:cs="Calibri"/>
        </w:rPr>
        <w:t>(9 pages) document on secondary data</w:t>
      </w:r>
      <w:r>
        <w:rPr>
          <w:rFonts w:ascii="Calibri" w:hAnsi="Calibri" w:cs="Calibri"/>
        </w:rPr>
        <w:t xml:space="preserve"> analysis</w:t>
      </w:r>
      <w:r w:rsidRPr="007F1882">
        <w:rPr>
          <w:rFonts w:ascii="Calibri" w:hAnsi="Calibri" w:cs="Calibri"/>
        </w:rPr>
        <w:t xml:space="preserve">, </w:t>
      </w:r>
      <w:r>
        <w:rPr>
          <w:rFonts w:ascii="Calibri" w:hAnsi="Calibri" w:cs="Calibri"/>
        </w:rPr>
        <w:t>see</w:t>
      </w:r>
      <w:r w:rsidRPr="007F1882">
        <w:rPr>
          <w:rFonts w:ascii="Calibri" w:hAnsi="Calibri" w:cs="Calibri"/>
        </w:rPr>
        <w:t xml:space="preserve"> CARE “</w:t>
      </w:r>
      <w:hyperlink r:id="rId11" w:history="1">
        <w:r w:rsidRPr="002E4A79">
          <w:rPr>
            <w:rStyle w:val="Hyperlink"/>
            <w:rFonts w:ascii="Calibri" w:hAnsi="Calibri" w:cs="Calibri"/>
          </w:rPr>
          <w:t>Tips for collecting, reviewing, and analysing secondary data</w:t>
        </w:r>
      </w:hyperlink>
      <w:r w:rsidRPr="007F1882">
        <w:rPr>
          <w:rFonts w:ascii="Calibri" w:hAnsi="Calibri" w:cs="Calibri"/>
        </w:rPr>
        <w:t xml:space="preserve">” </w:t>
      </w:r>
      <w:r w:rsidR="002E4A79">
        <w:rPr>
          <w:rFonts w:ascii="Calibri" w:hAnsi="Calibri" w:cs="Calibri"/>
        </w:rPr>
        <w:t>on the Program Quality Digital Library.</w:t>
      </w:r>
      <w:r w:rsidR="002E4A79">
        <w:rPr>
          <w:rStyle w:val="FootnoteReference"/>
          <w:rFonts w:ascii="Calibri" w:hAnsi="Calibri"/>
        </w:rPr>
        <w:footnoteReference w:id="10"/>
      </w:r>
      <w:r w:rsidRPr="005B136C">
        <w:rPr>
          <w:sz w:val="22"/>
          <w:szCs w:val="22"/>
        </w:rPr>
        <w:t xml:space="preserve"> </w:t>
      </w:r>
    </w:p>
    <w:p w14:paraId="047A17E5" w14:textId="77777777" w:rsidR="00FA4417" w:rsidRDefault="00FA4417" w:rsidP="00FA4417">
      <w:pPr>
        <w:rPr>
          <w:sz w:val="22"/>
          <w:szCs w:val="22"/>
        </w:rPr>
      </w:pPr>
    </w:p>
    <w:p w14:paraId="5AF35C38" w14:textId="7C01519F" w:rsidR="00FA4417" w:rsidRPr="000F61C8" w:rsidRDefault="007D74F1" w:rsidP="00A45EFA">
      <w:pPr>
        <w:pStyle w:val="Heading2"/>
        <w:rPr>
          <w:lang w:val="en-US"/>
        </w:rPr>
      </w:pPr>
      <w:r>
        <w:rPr>
          <w:lang w:val="en-US"/>
        </w:rPr>
        <w:t xml:space="preserve">3.5 </w:t>
      </w:r>
      <w:r w:rsidR="00FA4417" w:rsidRPr="000F61C8">
        <w:rPr>
          <w:lang w:val="en-US"/>
        </w:rPr>
        <w:t xml:space="preserve">What are the implications of the analysis? Bridge between PE context analysis and </w:t>
      </w:r>
      <w:proofErr w:type="spellStart"/>
      <w:r w:rsidR="00FA4417" w:rsidRPr="000F61C8">
        <w:rPr>
          <w:lang w:val="en-US"/>
        </w:rPr>
        <w:t>programme</w:t>
      </w:r>
      <w:proofErr w:type="spellEnd"/>
      <w:r w:rsidR="00FA4417" w:rsidRPr="000F61C8">
        <w:rPr>
          <w:lang w:val="en-US"/>
        </w:rPr>
        <w:t xml:space="preserve"> design</w:t>
      </w:r>
    </w:p>
    <w:p w14:paraId="4525BABE" w14:textId="77777777" w:rsidR="00FA4417" w:rsidRDefault="00FA4417" w:rsidP="00FA4417">
      <w:pPr>
        <w:rPr>
          <w:sz w:val="22"/>
          <w:szCs w:val="22"/>
        </w:rPr>
      </w:pPr>
    </w:p>
    <w:p w14:paraId="5379E22A" w14:textId="4B1BF796" w:rsidR="00DF7BC4" w:rsidRPr="00DF7BC4" w:rsidRDefault="00DF7BC4" w:rsidP="00A45EFA">
      <w:pPr>
        <w:jc w:val="both"/>
        <w:rPr>
          <w:rFonts w:ascii="Calibri" w:hAnsi="Calibri" w:cs="Calibri"/>
          <w:lang w:val="en-US"/>
        </w:rPr>
      </w:pPr>
      <w:r w:rsidRPr="00DF7BC4">
        <w:rPr>
          <w:rFonts w:ascii="Calibri" w:hAnsi="Calibri" w:cs="Calibri"/>
          <w:lang w:val="en-US"/>
        </w:rPr>
        <w:t xml:space="preserve">PE context analysis can produce an overwhelming amount of information, difficult to process, digest and eventually put to good use for the design of effective </w:t>
      </w:r>
      <w:proofErr w:type="spellStart"/>
      <w:r w:rsidRPr="00DF7BC4">
        <w:rPr>
          <w:rFonts w:ascii="Calibri" w:hAnsi="Calibri" w:cs="Calibri"/>
          <w:lang w:val="en-US"/>
        </w:rPr>
        <w:t>programmes</w:t>
      </w:r>
      <w:proofErr w:type="spellEnd"/>
      <w:r w:rsidRPr="00DF7BC4">
        <w:rPr>
          <w:rFonts w:ascii="Calibri" w:hAnsi="Calibri" w:cs="Calibri"/>
          <w:lang w:val="en-US"/>
        </w:rPr>
        <w:t xml:space="preserve">. It can be challenging to make sense of all the collected information and answer the “so what” question. In order to translate the analytical findings into operational recommendations, it is crucial to </w:t>
      </w:r>
      <w:r w:rsidR="00AE13FE">
        <w:rPr>
          <w:rFonts w:ascii="Calibri" w:hAnsi="Calibri" w:cs="Calibri"/>
          <w:lang w:val="en-US"/>
        </w:rPr>
        <w:t>capture</w:t>
      </w:r>
      <w:r w:rsidRPr="00DF7BC4">
        <w:rPr>
          <w:rFonts w:ascii="Calibri" w:hAnsi="Calibri" w:cs="Calibri"/>
          <w:lang w:val="en-US"/>
        </w:rPr>
        <w:t xml:space="preserve"> implications of analysis for programming</w:t>
      </w:r>
      <w:r w:rsidR="00AE13FE">
        <w:rPr>
          <w:rFonts w:ascii="Calibri" w:hAnsi="Calibri" w:cs="Calibri"/>
          <w:lang w:val="en-US"/>
        </w:rPr>
        <w:t>,</w:t>
      </w:r>
      <w:r w:rsidRPr="00DF7BC4">
        <w:rPr>
          <w:rFonts w:ascii="Calibri" w:hAnsi="Calibri" w:cs="Calibri"/>
          <w:lang w:val="en-US"/>
        </w:rPr>
        <w:t xml:space="preserve"> and </w:t>
      </w:r>
      <w:proofErr w:type="spellStart"/>
      <w:r w:rsidRPr="00DF7BC4">
        <w:rPr>
          <w:rFonts w:ascii="Calibri" w:hAnsi="Calibri" w:cs="Calibri"/>
          <w:lang w:val="en-US"/>
        </w:rPr>
        <w:t>organise</w:t>
      </w:r>
      <w:proofErr w:type="spellEnd"/>
      <w:r w:rsidRPr="00DF7BC4">
        <w:rPr>
          <w:rFonts w:ascii="Calibri" w:hAnsi="Calibri" w:cs="Calibri"/>
          <w:lang w:val="en-US"/>
        </w:rPr>
        <w:t xml:space="preserve"> relevant information in a way that shows links to </w:t>
      </w:r>
      <w:proofErr w:type="spellStart"/>
      <w:r w:rsidRPr="00DF7BC4">
        <w:rPr>
          <w:rFonts w:ascii="Calibri" w:hAnsi="Calibri" w:cs="Calibri"/>
          <w:lang w:val="en-US"/>
        </w:rPr>
        <w:t>programmes</w:t>
      </w:r>
      <w:proofErr w:type="spellEnd"/>
      <w:r w:rsidRPr="00DF7BC4">
        <w:rPr>
          <w:rFonts w:ascii="Calibri" w:hAnsi="Calibri" w:cs="Calibri"/>
          <w:lang w:val="en-US"/>
        </w:rPr>
        <w:t xml:space="preserve">. </w:t>
      </w:r>
    </w:p>
    <w:p w14:paraId="05E6489E" w14:textId="77777777" w:rsidR="00DF7BC4" w:rsidRPr="00DF7BC4" w:rsidRDefault="00DF7BC4" w:rsidP="00A45EFA">
      <w:pPr>
        <w:jc w:val="both"/>
        <w:rPr>
          <w:rFonts w:ascii="Calibri" w:hAnsi="Calibri" w:cs="Calibri"/>
          <w:lang w:val="en-US"/>
        </w:rPr>
      </w:pPr>
    </w:p>
    <w:p w14:paraId="6E7C8354" w14:textId="0AF6169A" w:rsidR="00FA4417" w:rsidRDefault="00DF7BC4" w:rsidP="00A45EFA">
      <w:pPr>
        <w:jc w:val="both"/>
        <w:rPr>
          <w:rFonts w:ascii="Calibri" w:hAnsi="Calibri" w:cs="Calibri"/>
          <w:lang w:val="en-US"/>
        </w:rPr>
      </w:pPr>
      <w:r w:rsidRPr="00DF7BC4">
        <w:rPr>
          <w:rFonts w:ascii="Calibri" w:hAnsi="Calibri" w:cs="Calibri"/>
          <w:lang w:val="en-US"/>
        </w:rPr>
        <w:t xml:space="preserve">This section proposes a series of guiding questions to start exploring what to do (areas of work), at what level (national to local) and with whom (actors we want to partner with). A more detailed discussion on Programmatic </w:t>
      </w:r>
      <w:r w:rsidR="000B1316" w:rsidRPr="00DF7BC4">
        <w:rPr>
          <w:rFonts w:ascii="Calibri" w:hAnsi="Calibri" w:cs="Calibri"/>
          <w:lang w:val="en-US"/>
        </w:rPr>
        <w:t>Design</w:t>
      </w:r>
      <w:r w:rsidRPr="00DF7BC4">
        <w:rPr>
          <w:rFonts w:ascii="Calibri" w:hAnsi="Calibri" w:cs="Calibri"/>
          <w:lang w:val="en-US"/>
        </w:rPr>
        <w:t xml:space="preserve"> is featured in </w:t>
      </w:r>
      <w:hyperlink w:anchor="_Section_5:_Programme_1" w:history="1">
        <w:r w:rsidRPr="00AE13FE">
          <w:rPr>
            <w:rStyle w:val="Hyperlink"/>
            <w:rFonts w:ascii="Calibri" w:hAnsi="Calibri" w:cs="Calibri"/>
            <w:lang w:val="en-US"/>
          </w:rPr>
          <w:t>Section 5 (page 26)</w:t>
        </w:r>
      </w:hyperlink>
      <w:r w:rsidRPr="00DF7BC4">
        <w:rPr>
          <w:rFonts w:ascii="Calibri" w:hAnsi="Calibri" w:cs="Calibri"/>
          <w:lang w:val="en-US"/>
        </w:rPr>
        <w:t>.</w:t>
      </w:r>
    </w:p>
    <w:p w14:paraId="34BFFB06" w14:textId="77777777" w:rsidR="00037264" w:rsidRDefault="00037264" w:rsidP="00A45EFA">
      <w:pPr>
        <w:jc w:val="both"/>
        <w:rPr>
          <w:sz w:val="22"/>
          <w:szCs w:val="22"/>
        </w:rPr>
      </w:pPr>
    </w:p>
    <w:p w14:paraId="256EC8D7" w14:textId="7C717701" w:rsidR="00FA4417" w:rsidRPr="00720DCD" w:rsidRDefault="00FA4417" w:rsidP="00A45EFA">
      <w:pPr>
        <w:numPr>
          <w:ilvl w:val="0"/>
          <w:numId w:val="13"/>
        </w:numPr>
        <w:jc w:val="both"/>
        <w:rPr>
          <w:rFonts w:ascii="Calibri" w:hAnsi="Calibri" w:cs="Calibri"/>
        </w:rPr>
      </w:pPr>
      <w:r w:rsidRPr="00A45EFA">
        <w:rPr>
          <w:rFonts w:ascii="Calibri" w:hAnsi="Calibri" w:cs="Calibri"/>
          <w:b/>
          <w:i/>
        </w:rPr>
        <w:t>What are the most important underlying challenges regarding governance?</w:t>
      </w:r>
      <w:r w:rsidR="00037264">
        <w:rPr>
          <w:rFonts w:ascii="Calibri" w:hAnsi="Calibri" w:cs="Calibri"/>
          <w:b/>
          <w:i/>
        </w:rPr>
        <w:t xml:space="preserve"> </w:t>
      </w:r>
      <w:r w:rsidRPr="00037264">
        <w:rPr>
          <w:rFonts w:ascii="Calibri" w:hAnsi="Calibri" w:cs="Calibri"/>
        </w:rPr>
        <w:t>Look at the analysis (structures, institutions and rules of the games, and actors) and pick up the main governance related macro issues in the country. Challenges could include factors like rent</w:t>
      </w:r>
      <w:r w:rsidR="00AE13FE">
        <w:rPr>
          <w:rFonts w:ascii="Calibri" w:hAnsi="Calibri" w:cs="Calibri"/>
        </w:rPr>
        <w:t>-</w:t>
      </w:r>
      <w:r w:rsidRPr="00037264">
        <w:rPr>
          <w:rFonts w:ascii="Calibri" w:hAnsi="Calibri" w:cs="Calibri"/>
        </w:rPr>
        <w:t>seeking related to natural resources exploitation, regional or internal conflicts, ethnic cleavages, violent political competition, weak institutionalization and highly personalised rules of the games, do</w:t>
      </w:r>
      <w:r w:rsidRPr="00720DCD">
        <w:rPr>
          <w:rFonts w:ascii="Calibri" w:hAnsi="Calibri" w:cs="Calibri"/>
        </w:rPr>
        <w:t xml:space="preserve">minant military, minimal state-citizens engagement etc. </w:t>
      </w:r>
    </w:p>
    <w:p w14:paraId="261BB8F9" w14:textId="77777777" w:rsidR="00FA4417" w:rsidRPr="00683800" w:rsidRDefault="00FA4417" w:rsidP="00A45EFA">
      <w:pPr>
        <w:jc w:val="both"/>
        <w:rPr>
          <w:rFonts w:ascii="Calibri" w:hAnsi="Calibri" w:cs="Calibri"/>
        </w:rPr>
      </w:pPr>
    </w:p>
    <w:p w14:paraId="15DBD54E" w14:textId="27EF53EE" w:rsidR="00FA4417" w:rsidRPr="00132EC0" w:rsidRDefault="00FA4417" w:rsidP="00A45EFA">
      <w:pPr>
        <w:numPr>
          <w:ilvl w:val="0"/>
          <w:numId w:val="13"/>
        </w:numPr>
        <w:jc w:val="both"/>
        <w:rPr>
          <w:rFonts w:ascii="Calibri" w:hAnsi="Calibri" w:cs="Calibri"/>
        </w:rPr>
      </w:pPr>
      <w:r w:rsidRPr="00A45EFA">
        <w:rPr>
          <w:rFonts w:ascii="Calibri" w:hAnsi="Calibri" w:cs="Calibri"/>
          <w:b/>
          <w:i/>
        </w:rPr>
        <w:t>How do these underlying challenges influence specific aspects of the country’s development performance</w:t>
      </w:r>
      <w:r w:rsidR="004E0207" w:rsidRPr="00A45EFA">
        <w:rPr>
          <w:rFonts w:ascii="Calibri" w:hAnsi="Calibri" w:cs="Calibri"/>
          <w:b/>
          <w:i/>
        </w:rPr>
        <w:t xml:space="preserve"> and ability to guarantee social justice for all</w:t>
      </w:r>
      <w:r w:rsidRPr="00A45EFA">
        <w:rPr>
          <w:rFonts w:ascii="Calibri" w:hAnsi="Calibri" w:cs="Calibri"/>
          <w:b/>
          <w:i/>
        </w:rPr>
        <w:t>?</w:t>
      </w:r>
      <w:r w:rsidR="00037264">
        <w:rPr>
          <w:rFonts w:ascii="Calibri" w:hAnsi="Calibri" w:cs="Calibri"/>
          <w:b/>
          <w:i/>
        </w:rPr>
        <w:t xml:space="preserve"> </w:t>
      </w:r>
      <w:r w:rsidRPr="00037264">
        <w:rPr>
          <w:rFonts w:ascii="Calibri" w:hAnsi="Calibri" w:cs="Calibri"/>
        </w:rPr>
        <w:t xml:space="preserve">This question looks at analysing how the macro governance challenges relate to country development performances. Specific aspects that should </w:t>
      </w:r>
      <w:r w:rsidRPr="00720DCD">
        <w:rPr>
          <w:rFonts w:ascii="Calibri" w:hAnsi="Calibri" w:cs="Calibri"/>
        </w:rPr>
        <w:t xml:space="preserve">be </w:t>
      </w:r>
      <w:r w:rsidRPr="008E4C6D">
        <w:rPr>
          <w:rFonts w:ascii="Calibri" w:hAnsi="Calibri" w:cs="Calibri"/>
        </w:rPr>
        <w:t xml:space="preserve">looked at include poverty reduction, MDG achievements, levels of </w:t>
      </w:r>
      <w:r w:rsidRPr="008E4C6D">
        <w:rPr>
          <w:rFonts w:ascii="Calibri" w:hAnsi="Calibri" w:cs="Calibri"/>
        </w:rPr>
        <w:lastRenderedPageBreak/>
        <w:t>corruption, some specific sectors of interest, human rights violations, rule of law, economi</w:t>
      </w:r>
      <w:r w:rsidRPr="00132EC0">
        <w:rPr>
          <w:rFonts w:ascii="Calibri" w:hAnsi="Calibri" w:cs="Calibri"/>
        </w:rPr>
        <w:t xml:space="preserve">c growth rates and trends, etc. </w:t>
      </w:r>
    </w:p>
    <w:p w14:paraId="2D92DAB1" w14:textId="77777777" w:rsidR="00FA4417" w:rsidRPr="00683800" w:rsidRDefault="00FA4417" w:rsidP="00A45EFA">
      <w:pPr>
        <w:jc w:val="both"/>
        <w:rPr>
          <w:rFonts w:ascii="Calibri" w:hAnsi="Calibri" w:cs="Calibri"/>
        </w:rPr>
      </w:pPr>
    </w:p>
    <w:p w14:paraId="28DF6C43" w14:textId="2373A0F6" w:rsidR="00FA4417" w:rsidRPr="00A45EFA" w:rsidRDefault="00FA4417" w:rsidP="00A45EFA">
      <w:pPr>
        <w:numPr>
          <w:ilvl w:val="0"/>
          <w:numId w:val="13"/>
        </w:numPr>
        <w:jc w:val="both"/>
        <w:rPr>
          <w:rFonts w:ascii="Calibri" w:hAnsi="Calibri" w:cs="Calibri"/>
        </w:rPr>
      </w:pPr>
      <w:r w:rsidRPr="00A45EFA">
        <w:rPr>
          <w:rFonts w:ascii="Calibri" w:hAnsi="Calibri" w:cs="Calibri"/>
          <w:b/>
          <w:i/>
        </w:rPr>
        <w:t>What local incentives and pressures for reform/positive change already exist?</w:t>
      </w:r>
      <w:r w:rsidR="00037264">
        <w:rPr>
          <w:rFonts w:ascii="Calibri" w:hAnsi="Calibri" w:cs="Calibri"/>
          <w:b/>
          <w:i/>
        </w:rPr>
        <w:t xml:space="preserve"> </w:t>
      </w:r>
      <w:r w:rsidRPr="00A45EFA">
        <w:rPr>
          <w:rFonts w:ascii="Calibri" w:hAnsi="Calibri" w:cs="Calibri"/>
        </w:rPr>
        <w:t>This question focuses on the entry points and the opportunities to support pro poor reform and transformative change. This exercise should go beyond the analysis of individual reform champions (analysis of actors) and look at more medium and long term factors. These may be related to institutions and rules of the games (e.g. growing middle class pressure for action on corruption, business demanding for a better regulatory environment to face increasing international and regional competition, urbanisation, increasing demand for education, social mobilization around right of access to information etc.)</w:t>
      </w:r>
    </w:p>
    <w:p w14:paraId="1E490EF3" w14:textId="77777777" w:rsidR="00FA4417" w:rsidRPr="00683800" w:rsidRDefault="00FA4417" w:rsidP="00A45EFA">
      <w:pPr>
        <w:jc w:val="both"/>
        <w:rPr>
          <w:rFonts w:ascii="Calibri" w:hAnsi="Calibri" w:cs="Calibri"/>
        </w:rPr>
      </w:pPr>
    </w:p>
    <w:p w14:paraId="6F0FA423" w14:textId="6A97801F" w:rsidR="00FA4417" w:rsidRPr="00132EC0" w:rsidRDefault="00FA4417" w:rsidP="00A45EFA">
      <w:pPr>
        <w:numPr>
          <w:ilvl w:val="0"/>
          <w:numId w:val="13"/>
        </w:numPr>
        <w:jc w:val="both"/>
        <w:rPr>
          <w:rFonts w:ascii="Calibri" w:hAnsi="Calibri" w:cs="Calibri"/>
        </w:rPr>
      </w:pPr>
      <w:r w:rsidRPr="00A45EFA">
        <w:rPr>
          <w:rFonts w:ascii="Calibri" w:hAnsi="Calibri" w:cs="Calibri"/>
          <w:b/>
          <w:i/>
        </w:rPr>
        <w:t xml:space="preserve">What are the operational opportunities/strengthens and threats/weaknesses for CARE to work in the country? What should be the priorities for working in the country? What objectives are feasible in the short, medium and long term? </w:t>
      </w:r>
      <w:r w:rsidR="00037264">
        <w:rPr>
          <w:rFonts w:ascii="Calibri" w:hAnsi="Calibri" w:cs="Calibri"/>
        </w:rPr>
        <w:t xml:space="preserve"> </w:t>
      </w:r>
      <w:r w:rsidRPr="00037264">
        <w:rPr>
          <w:rFonts w:ascii="Calibri" w:hAnsi="Calibri" w:cs="Calibri"/>
        </w:rPr>
        <w:t>Based on the previous analysis, this question aim</w:t>
      </w:r>
      <w:r w:rsidRPr="00720DCD">
        <w:rPr>
          <w:rFonts w:ascii="Calibri" w:hAnsi="Calibri" w:cs="Calibri"/>
        </w:rPr>
        <w:t>s</w:t>
      </w:r>
      <w:r w:rsidRPr="008E4C6D">
        <w:rPr>
          <w:rFonts w:ascii="Calibri" w:hAnsi="Calibri" w:cs="Calibri"/>
        </w:rPr>
        <w:t xml:space="preserve"> to explore the nature</w:t>
      </w:r>
      <w:r w:rsidRPr="00132EC0">
        <w:rPr>
          <w:rFonts w:ascii="Calibri" w:hAnsi="Calibri" w:cs="Calibri"/>
        </w:rPr>
        <w:t xml:space="preserve"> of entry points and the priorit</w:t>
      </w:r>
      <w:r w:rsidR="00AE13FE">
        <w:rPr>
          <w:rFonts w:ascii="Calibri" w:hAnsi="Calibri" w:cs="Calibri"/>
        </w:rPr>
        <w:t>y</w:t>
      </w:r>
      <w:r w:rsidRPr="00132EC0">
        <w:rPr>
          <w:rFonts w:ascii="Calibri" w:hAnsi="Calibri" w:cs="Calibri"/>
        </w:rPr>
        <w:t xml:space="preserve"> areas /sectors /themes for CARE to work in the country.  </w:t>
      </w:r>
    </w:p>
    <w:p w14:paraId="4618BDF0" w14:textId="77777777" w:rsidR="00FA4417" w:rsidRPr="00683800" w:rsidRDefault="00FA4417" w:rsidP="00A45EFA">
      <w:pPr>
        <w:jc w:val="both"/>
        <w:rPr>
          <w:rFonts w:ascii="Calibri" w:hAnsi="Calibri" w:cs="Calibri"/>
        </w:rPr>
      </w:pPr>
    </w:p>
    <w:p w14:paraId="47F0A34E" w14:textId="1579C5F2" w:rsidR="00FA4417" w:rsidRPr="008E4C6D" w:rsidRDefault="00FA4417" w:rsidP="00A45EFA">
      <w:pPr>
        <w:numPr>
          <w:ilvl w:val="0"/>
          <w:numId w:val="13"/>
        </w:numPr>
        <w:jc w:val="both"/>
        <w:rPr>
          <w:rFonts w:ascii="Calibri" w:hAnsi="Calibri" w:cs="Calibri"/>
        </w:rPr>
      </w:pPr>
      <w:r w:rsidRPr="00A45EFA">
        <w:rPr>
          <w:rFonts w:ascii="Calibri" w:hAnsi="Calibri" w:cs="Calibri"/>
          <w:b/>
          <w:i/>
        </w:rPr>
        <w:t>Who do we need to work with? And how?</w:t>
      </w:r>
      <w:r w:rsidR="00037264">
        <w:rPr>
          <w:rFonts w:ascii="Calibri" w:hAnsi="Calibri" w:cs="Calibri"/>
        </w:rPr>
        <w:t xml:space="preserve"> </w:t>
      </w:r>
      <w:r w:rsidRPr="00037264">
        <w:rPr>
          <w:rFonts w:ascii="Calibri" w:hAnsi="Calibri" w:cs="Calibri"/>
        </w:rPr>
        <w:t xml:space="preserve">Once the priorities and objectives have been determined, we need to choose </w:t>
      </w:r>
      <w:r w:rsidRPr="00720DCD">
        <w:rPr>
          <w:rFonts w:ascii="Calibri" w:hAnsi="Calibri" w:cs="Calibri"/>
        </w:rPr>
        <w:t xml:space="preserve">with </w:t>
      </w:r>
      <w:r w:rsidRPr="008E4C6D">
        <w:rPr>
          <w:rFonts w:ascii="Calibri" w:hAnsi="Calibri" w:cs="Calibri"/>
        </w:rPr>
        <w:t>whom to work. In order to answer to this question, we should take into consideration:</w:t>
      </w:r>
    </w:p>
    <w:p w14:paraId="75B5CE6F" w14:textId="77777777" w:rsidR="00FA4417" w:rsidRPr="00683800" w:rsidRDefault="00FA4417" w:rsidP="00A45EFA">
      <w:pPr>
        <w:numPr>
          <w:ilvl w:val="0"/>
          <w:numId w:val="10"/>
        </w:numPr>
        <w:jc w:val="both"/>
        <w:rPr>
          <w:rFonts w:ascii="Calibri" w:hAnsi="Calibri" w:cs="Calibri"/>
        </w:rPr>
      </w:pPr>
      <w:r w:rsidRPr="00683800">
        <w:rPr>
          <w:rFonts w:ascii="Calibri" w:hAnsi="Calibri" w:cs="Calibri"/>
        </w:rPr>
        <w:t>Which actors are most strategic and which ones are most accessible? Is there a trade-off between being more strategic and being more accessible</w:t>
      </w:r>
      <w:r>
        <w:rPr>
          <w:rFonts w:ascii="Calibri" w:hAnsi="Calibri" w:cs="Calibri"/>
        </w:rPr>
        <w:t>?</w:t>
      </w:r>
    </w:p>
    <w:p w14:paraId="5ABD7621" w14:textId="77777777" w:rsidR="00FA4417" w:rsidRPr="00C75465" w:rsidRDefault="00FA4417" w:rsidP="00A45EFA">
      <w:pPr>
        <w:numPr>
          <w:ilvl w:val="0"/>
          <w:numId w:val="10"/>
        </w:numPr>
        <w:jc w:val="both"/>
        <w:rPr>
          <w:rFonts w:ascii="Calibri" w:hAnsi="Calibri" w:cs="Calibri"/>
        </w:rPr>
      </w:pPr>
      <w:r w:rsidRPr="00683800">
        <w:rPr>
          <w:rFonts w:ascii="Calibri" w:hAnsi="Calibri" w:cs="Calibri"/>
        </w:rPr>
        <w:t>Who are the key individuals? How influential are they? To what extent do their perceptions, ideologies reflect/correspond with CARE objectives?</w:t>
      </w:r>
      <w:r w:rsidR="00C75465" w:rsidRPr="00C75465">
        <w:rPr>
          <w:rFonts w:ascii="Calibri" w:hAnsi="Calibri" w:cs="Calibri"/>
        </w:rPr>
        <w:t xml:space="preserve"> </w:t>
      </w:r>
      <w:r w:rsidR="00C75465">
        <w:rPr>
          <w:rFonts w:ascii="Calibri" w:hAnsi="Calibri" w:cs="Calibri"/>
        </w:rPr>
        <w:t>Who do they (claim to) represent?</w:t>
      </w:r>
    </w:p>
    <w:p w14:paraId="3169A8EE" w14:textId="77777777" w:rsidR="00FA4417" w:rsidRPr="00683800" w:rsidRDefault="00FA4417" w:rsidP="00A45EFA">
      <w:pPr>
        <w:numPr>
          <w:ilvl w:val="0"/>
          <w:numId w:val="10"/>
        </w:numPr>
        <w:jc w:val="both"/>
        <w:rPr>
          <w:rFonts w:ascii="Calibri" w:hAnsi="Calibri" w:cs="Calibri"/>
        </w:rPr>
      </w:pPr>
      <w:r w:rsidRPr="00683800">
        <w:rPr>
          <w:rFonts w:ascii="Calibri" w:hAnsi="Calibri" w:cs="Calibri"/>
        </w:rPr>
        <w:t xml:space="preserve">Are there unconventional or previously unidentified groups and partners? How legitimate are these groups? Are they politically and culturally acceptable? Is it feasible to work with these groups? Are they accessible? </w:t>
      </w:r>
    </w:p>
    <w:p w14:paraId="3D827D3D" w14:textId="77777777" w:rsidR="00FA4417" w:rsidRPr="00683800" w:rsidRDefault="00FA4417" w:rsidP="00A45EFA">
      <w:pPr>
        <w:jc w:val="both"/>
        <w:rPr>
          <w:rFonts w:ascii="Calibri" w:hAnsi="Calibri" w:cs="Calibri"/>
        </w:rPr>
      </w:pPr>
    </w:p>
    <w:p w14:paraId="520B71A3" w14:textId="77777777" w:rsidR="00FA4417" w:rsidRDefault="00FA4417" w:rsidP="00A45EFA">
      <w:pPr>
        <w:jc w:val="both"/>
        <w:rPr>
          <w:rFonts w:ascii="Calibri" w:hAnsi="Calibri" w:cs="Calibri"/>
        </w:rPr>
      </w:pPr>
      <w:r w:rsidRPr="00683800">
        <w:rPr>
          <w:rFonts w:ascii="Calibri" w:hAnsi="Calibri" w:cs="Calibri"/>
        </w:rPr>
        <w:t xml:space="preserve">At the end of this section, </w:t>
      </w:r>
      <w:r w:rsidR="00BB54E4">
        <w:rPr>
          <w:rFonts w:ascii="Calibri" w:hAnsi="Calibri" w:cs="Calibri"/>
        </w:rPr>
        <w:t>you</w:t>
      </w:r>
      <w:r w:rsidRPr="00683800">
        <w:rPr>
          <w:rFonts w:ascii="Calibri" w:hAnsi="Calibri" w:cs="Calibri"/>
        </w:rPr>
        <w:t xml:space="preserve"> should have a first idea of which areas CARE could work at, at what level and with whom. </w:t>
      </w:r>
      <w:r>
        <w:rPr>
          <w:rFonts w:ascii="Calibri" w:hAnsi="Calibri" w:cs="Calibri"/>
        </w:rPr>
        <w:t xml:space="preserve">This level of analysis can inform the more targeted sector and theme level analysis. </w:t>
      </w:r>
    </w:p>
    <w:p w14:paraId="1C136A4F" w14:textId="77777777" w:rsidR="00FA4417" w:rsidRPr="00683800" w:rsidRDefault="00FA4417" w:rsidP="00FA4417">
      <w:pPr>
        <w:rPr>
          <w:rFonts w:ascii="Calibri" w:hAnsi="Calibri" w:cs="Calibri"/>
        </w:rPr>
      </w:pPr>
    </w:p>
    <w:p w14:paraId="2FE22859" w14:textId="77777777" w:rsidR="00FA4417" w:rsidRDefault="00FA4417" w:rsidP="00FA4417">
      <w:pPr>
        <w:rPr>
          <w:sz w:val="22"/>
          <w:szCs w:val="22"/>
        </w:rPr>
      </w:pPr>
      <w:r>
        <w:rPr>
          <w:sz w:val="22"/>
          <w:szCs w:val="22"/>
        </w:rPr>
        <w:br w:type="page"/>
      </w:r>
    </w:p>
    <w:p w14:paraId="1232BB65" w14:textId="77777777" w:rsidR="00FA4417" w:rsidRPr="00922F2E" w:rsidRDefault="00FA4417" w:rsidP="00A45EFA">
      <w:pPr>
        <w:pStyle w:val="Heading1"/>
      </w:pPr>
      <w:bookmarkStart w:id="6" w:name="_Section_4:_Sector"/>
      <w:bookmarkEnd w:id="6"/>
      <w:r w:rsidRPr="00922F2E">
        <w:lastRenderedPageBreak/>
        <w:t xml:space="preserve">Section </w:t>
      </w:r>
      <w:r w:rsidR="00ED5328">
        <w:t>4</w:t>
      </w:r>
      <w:r w:rsidRPr="00922F2E">
        <w:t xml:space="preserve">: </w:t>
      </w:r>
      <w:r>
        <w:t>Sector and Theme level Analysis</w:t>
      </w:r>
      <w:r>
        <w:rPr>
          <w:rStyle w:val="FootnoteReference"/>
        </w:rPr>
        <w:footnoteReference w:id="11"/>
      </w:r>
    </w:p>
    <w:p w14:paraId="3F4BDC18" w14:textId="77777777" w:rsidR="00FA4417" w:rsidRDefault="00FA4417" w:rsidP="00FA4417">
      <w:pPr>
        <w:rPr>
          <w:sz w:val="22"/>
          <w:szCs w:val="22"/>
        </w:rPr>
      </w:pPr>
    </w:p>
    <w:p w14:paraId="5C476CB8" w14:textId="77777777" w:rsidR="00FA4417" w:rsidRDefault="00FA4417" w:rsidP="00FA4417">
      <w:pPr>
        <w:rPr>
          <w:sz w:val="22"/>
          <w:szCs w:val="22"/>
        </w:rPr>
      </w:pPr>
    </w:p>
    <w:p w14:paraId="3B22AD2E" w14:textId="77777777" w:rsidR="00FA4417" w:rsidRDefault="00FA4417" w:rsidP="00FA4417">
      <w:pPr>
        <w:rPr>
          <w:sz w:val="22"/>
          <w:szCs w:val="22"/>
        </w:rPr>
      </w:pPr>
      <w:r>
        <w:rPr>
          <w:noProof/>
          <w:sz w:val="22"/>
          <w:szCs w:val="22"/>
        </w:rPr>
        <mc:AlternateContent>
          <mc:Choice Requires="wps">
            <w:drawing>
              <wp:inline distT="0" distB="0" distL="0" distR="0" wp14:anchorId="7682DA3A" wp14:editId="227666B5">
                <wp:extent cx="5273675" cy="5618285"/>
                <wp:effectExtent l="50800" t="50800" r="111125" b="12255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561828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3DEAC94D" w14:textId="77777777" w:rsidR="002C78AB" w:rsidRDefault="002C78AB" w:rsidP="00FA4417">
                            <w:pPr>
                              <w:rPr>
                                <w:rFonts w:ascii="Calibri" w:hAnsi="Calibri" w:cs="Calibri"/>
                                <w:b/>
                              </w:rPr>
                            </w:pPr>
                          </w:p>
                          <w:p w14:paraId="73395C39" w14:textId="77777777" w:rsidR="002C78AB" w:rsidRPr="00A45EFA" w:rsidRDefault="002C78AB" w:rsidP="00FA4417">
                            <w:pPr>
                              <w:rPr>
                                <w:rFonts w:ascii="Calibri" w:hAnsi="Calibri" w:cs="Calibri"/>
                                <w:b/>
                                <w:sz w:val="20"/>
                                <w:szCs w:val="20"/>
                              </w:rPr>
                            </w:pPr>
                            <w:r w:rsidRPr="00A45EFA">
                              <w:rPr>
                                <w:rFonts w:ascii="Calibri" w:hAnsi="Calibri" w:cs="Calibri"/>
                                <w:b/>
                                <w:sz w:val="20"/>
                                <w:szCs w:val="20"/>
                              </w:rPr>
                              <w:t>Box 6 – Sector/Theme Level PE Analysis</w:t>
                            </w:r>
                          </w:p>
                          <w:p w14:paraId="7A93DAF5" w14:textId="77777777" w:rsidR="002C78AB" w:rsidRPr="00A45EFA" w:rsidRDefault="002C78AB" w:rsidP="00FA4417">
                            <w:pPr>
                              <w:rPr>
                                <w:rFonts w:ascii="Calibri" w:hAnsi="Calibri" w:cs="Calibri"/>
                                <w:sz w:val="20"/>
                                <w:szCs w:val="20"/>
                              </w:rPr>
                            </w:pPr>
                          </w:p>
                          <w:p w14:paraId="1543EAB5" w14:textId="6C13966D" w:rsidR="002C78AB" w:rsidRPr="00A45EFA" w:rsidRDefault="002C78AB" w:rsidP="00A45EFA">
                            <w:pPr>
                              <w:jc w:val="both"/>
                              <w:rPr>
                                <w:rFonts w:ascii="Calibri" w:hAnsi="Calibri" w:cs="Calibri"/>
                                <w:sz w:val="20"/>
                                <w:szCs w:val="20"/>
                              </w:rPr>
                            </w:pPr>
                            <w:r>
                              <w:rPr>
                                <w:rFonts w:ascii="Calibri" w:hAnsi="Calibri"/>
                                <w:sz w:val="20"/>
                                <w:szCs w:val="20"/>
                              </w:rPr>
                              <w:t>Sector/Theme level PE analysis</w:t>
                            </w:r>
                            <w:r w:rsidRPr="00A45EFA">
                              <w:rPr>
                                <w:rFonts w:ascii="Calibri" w:hAnsi="Calibri"/>
                                <w:sz w:val="20"/>
                                <w:szCs w:val="20"/>
                              </w:rPr>
                              <w:t xml:space="preserve"> complements the technical analysis done by COs as a basis to design a programme strategy or a thematic strategy. This can be a critical component to inform the design of a program theory of change or strategy</w:t>
                            </w:r>
                            <w:r>
                              <w:rPr>
                                <w:rFonts w:ascii="Calibri" w:hAnsi="Calibri"/>
                                <w:sz w:val="20"/>
                                <w:szCs w:val="20"/>
                              </w:rPr>
                              <w:t xml:space="preserve"> </w:t>
                            </w:r>
                            <w:r w:rsidRPr="00A45EFA">
                              <w:rPr>
                                <w:rFonts w:ascii="Calibri" w:hAnsi="Calibri"/>
                                <w:sz w:val="20"/>
                                <w:szCs w:val="20"/>
                              </w:rPr>
                              <w:t xml:space="preserve">development for a </w:t>
                            </w:r>
                            <w:r w:rsidRPr="000B1316">
                              <w:rPr>
                                <w:rFonts w:ascii="Calibri" w:hAnsi="Calibri"/>
                                <w:sz w:val="20"/>
                                <w:szCs w:val="20"/>
                              </w:rPr>
                              <w:t>crosscutting</w:t>
                            </w:r>
                            <w:r w:rsidRPr="00A45EFA">
                              <w:rPr>
                                <w:rFonts w:ascii="Calibri" w:hAnsi="Calibri"/>
                                <w:sz w:val="20"/>
                                <w:szCs w:val="20"/>
                              </w:rPr>
                              <w:t xml:space="preserve"> </w:t>
                            </w:r>
                            <w:proofErr w:type="gramStart"/>
                            <w:r w:rsidRPr="00A45EFA">
                              <w:rPr>
                                <w:rFonts w:ascii="Calibri" w:hAnsi="Calibri"/>
                                <w:sz w:val="20"/>
                                <w:szCs w:val="20"/>
                              </w:rPr>
                              <w:t xml:space="preserve">theme </w:t>
                            </w:r>
                            <w:r>
                              <w:rPr>
                                <w:rFonts w:ascii="Calibri" w:hAnsi="Calibri"/>
                                <w:sz w:val="20"/>
                                <w:szCs w:val="20"/>
                              </w:rPr>
                              <w:t>.</w:t>
                            </w:r>
                            <w:proofErr w:type="gramEnd"/>
                          </w:p>
                          <w:p w14:paraId="698FE569" w14:textId="77777777" w:rsidR="002C78AB" w:rsidRPr="00A45EFA" w:rsidRDefault="002C78AB" w:rsidP="00A45EFA">
                            <w:pPr>
                              <w:jc w:val="both"/>
                              <w:rPr>
                                <w:rFonts w:ascii="Calibri" w:hAnsi="Calibri" w:cs="Calibri"/>
                                <w:sz w:val="20"/>
                                <w:szCs w:val="20"/>
                              </w:rPr>
                            </w:pPr>
                          </w:p>
                          <w:p w14:paraId="5060EE2C" w14:textId="77777777" w:rsidR="002C78AB" w:rsidRPr="00A45EFA" w:rsidRDefault="002C78AB" w:rsidP="00A45EFA">
                            <w:pPr>
                              <w:jc w:val="both"/>
                              <w:rPr>
                                <w:rFonts w:ascii="Calibri" w:hAnsi="Calibri" w:cs="Calibri"/>
                                <w:b/>
                                <w:sz w:val="20"/>
                                <w:szCs w:val="20"/>
                              </w:rPr>
                            </w:pPr>
                            <w:r w:rsidRPr="00A45EFA">
                              <w:rPr>
                                <w:rFonts w:ascii="Calibri" w:hAnsi="Calibri" w:cs="Calibri"/>
                                <w:b/>
                                <w:sz w:val="20"/>
                                <w:szCs w:val="20"/>
                              </w:rPr>
                              <w:t>Analysis Areas*:</w:t>
                            </w:r>
                          </w:p>
                          <w:p w14:paraId="319DDF95" w14:textId="77777777" w:rsidR="002C78AB" w:rsidRPr="00A45EFA" w:rsidRDefault="002C78AB" w:rsidP="00A45EFA">
                            <w:pPr>
                              <w:jc w:val="both"/>
                              <w:rPr>
                                <w:rFonts w:ascii="Calibri" w:hAnsi="Calibri" w:cs="Calibri"/>
                                <w:sz w:val="20"/>
                                <w:szCs w:val="20"/>
                              </w:rPr>
                            </w:pPr>
                          </w:p>
                          <w:p w14:paraId="1097298E" w14:textId="77777777" w:rsidR="002C78AB" w:rsidRPr="00A45EFA" w:rsidRDefault="002C78AB" w:rsidP="00D5181C">
                            <w:pPr>
                              <w:numPr>
                                <w:ilvl w:val="0"/>
                                <w:numId w:val="7"/>
                              </w:numPr>
                              <w:jc w:val="both"/>
                              <w:rPr>
                                <w:rFonts w:ascii="Calibri" w:hAnsi="Calibri" w:cs="Calibri"/>
                                <w:sz w:val="20"/>
                                <w:szCs w:val="20"/>
                              </w:rPr>
                            </w:pPr>
                            <w:r w:rsidRPr="00A45EFA">
                              <w:rPr>
                                <w:rFonts w:ascii="Calibri" w:hAnsi="Calibri" w:cs="Calibri"/>
                                <w:b/>
                                <w:i/>
                                <w:sz w:val="20"/>
                                <w:szCs w:val="20"/>
                              </w:rPr>
                              <w:t>Structures</w:t>
                            </w:r>
                            <w:r w:rsidRPr="00A45EFA">
                              <w:rPr>
                                <w:rFonts w:ascii="Calibri" w:hAnsi="Calibri" w:cs="Calibri"/>
                                <w:sz w:val="20"/>
                                <w:szCs w:val="20"/>
                              </w:rPr>
                              <w:t>: historical legacy; allocation and management of funding; corruption and rent-seeking; ideologies, values and perceptions; sector/thematic area reform)</w:t>
                            </w:r>
                          </w:p>
                          <w:p w14:paraId="1221D892" w14:textId="77777777" w:rsidR="002C78AB" w:rsidRPr="00A45EFA" w:rsidRDefault="002C78AB" w:rsidP="000B1316">
                            <w:pPr>
                              <w:ind w:left="360"/>
                              <w:jc w:val="both"/>
                              <w:rPr>
                                <w:rFonts w:ascii="Calibri" w:hAnsi="Calibri" w:cs="Calibri"/>
                                <w:sz w:val="20"/>
                                <w:szCs w:val="20"/>
                              </w:rPr>
                            </w:pPr>
                          </w:p>
                          <w:p w14:paraId="377E246B" w14:textId="77777777" w:rsidR="002C78AB" w:rsidRPr="00A45EFA" w:rsidRDefault="002C78AB" w:rsidP="00A45EFA">
                            <w:pPr>
                              <w:numPr>
                                <w:ilvl w:val="0"/>
                                <w:numId w:val="7"/>
                              </w:numPr>
                              <w:jc w:val="both"/>
                              <w:rPr>
                                <w:rFonts w:ascii="Calibri" w:hAnsi="Calibri" w:cs="Calibri"/>
                                <w:sz w:val="20"/>
                                <w:szCs w:val="20"/>
                              </w:rPr>
                            </w:pPr>
                            <w:r w:rsidRPr="00A45EFA">
                              <w:rPr>
                                <w:rFonts w:ascii="Calibri" w:hAnsi="Calibri" w:cs="Calibri"/>
                                <w:b/>
                                <w:i/>
                                <w:sz w:val="20"/>
                                <w:szCs w:val="20"/>
                              </w:rPr>
                              <w:t>Institutions and governance arrangements</w:t>
                            </w:r>
                            <w:r w:rsidRPr="00A45EFA">
                              <w:rPr>
                                <w:rFonts w:ascii="Calibri" w:hAnsi="Calibri" w:cs="Calibri"/>
                                <w:sz w:val="20"/>
                                <w:szCs w:val="20"/>
                              </w:rPr>
                              <w:t xml:space="preserve"> </w:t>
                            </w:r>
                          </w:p>
                          <w:p w14:paraId="7D47EC5E" w14:textId="77777777" w:rsidR="002C78AB" w:rsidRPr="00A45EFA" w:rsidRDefault="002C78AB" w:rsidP="00A45EFA">
                            <w:pPr>
                              <w:numPr>
                                <w:ilvl w:val="1"/>
                                <w:numId w:val="7"/>
                              </w:numPr>
                              <w:jc w:val="both"/>
                              <w:rPr>
                                <w:rFonts w:ascii="Calibri" w:hAnsi="Calibri" w:cs="Calibri"/>
                                <w:sz w:val="20"/>
                                <w:szCs w:val="20"/>
                              </w:rPr>
                            </w:pPr>
                            <w:r w:rsidRPr="00A45EFA">
                              <w:rPr>
                                <w:rFonts w:ascii="Calibri" w:hAnsi="Calibri" w:cs="Calibri"/>
                                <w:sz w:val="20"/>
                                <w:szCs w:val="20"/>
                              </w:rPr>
                              <w:t>Analysis of the formal and informal institutions regulating the sector or thematic area (e.g. legal and regulatory framework; informal rules and de facto behaviour; implementation issue and service delivery; decentralization of the sector/thematic area)</w:t>
                            </w:r>
                          </w:p>
                          <w:p w14:paraId="4B43C7A3" w14:textId="467ED274" w:rsidR="002C78AB" w:rsidRPr="00A45EFA" w:rsidRDefault="002C78AB" w:rsidP="00A45EFA">
                            <w:pPr>
                              <w:numPr>
                                <w:ilvl w:val="1"/>
                                <w:numId w:val="7"/>
                              </w:numPr>
                              <w:jc w:val="both"/>
                              <w:rPr>
                                <w:rFonts w:ascii="Calibri" w:hAnsi="Calibri" w:cs="Calibri"/>
                                <w:sz w:val="20"/>
                                <w:szCs w:val="20"/>
                              </w:rPr>
                            </w:pPr>
                            <w:r w:rsidRPr="00F56F62">
                              <w:rPr>
                                <w:rFonts w:ascii="Calibri" w:hAnsi="Calibri" w:cs="Calibri"/>
                                <w:sz w:val="20"/>
                                <w:szCs w:val="20"/>
                              </w:rPr>
                              <w:t>Analysis</w:t>
                            </w:r>
                            <w:r w:rsidRPr="00A45EFA">
                              <w:rPr>
                                <w:rFonts w:ascii="Calibri" w:hAnsi="Calibri" w:cs="Calibri"/>
                                <w:sz w:val="20"/>
                                <w:szCs w:val="20"/>
                              </w:rPr>
                              <w:t xml:space="preserve"> of the governance spaces in the sector: assessing spaces for interaction between actors.</w:t>
                            </w:r>
                          </w:p>
                          <w:p w14:paraId="024E8ADD" w14:textId="77777777" w:rsidR="002C78AB" w:rsidRPr="00A45EFA" w:rsidRDefault="002C78AB" w:rsidP="00A45EFA">
                            <w:pPr>
                              <w:jc w:val="both"/>
                              <w:rPr>
                                <w:rFonts w:ascii="Calibri" w:hAnsi="Calibri" w:cs="Calibri"/>
                                <w:sz w:val="20"/>
                                <w:szCs w:val="20"/>
                              </w:rPr>
                            </w:pPr>
                          </w:p>
                          <w:p w14:paraId="1A32012D" w14:textId="77777777" w:rsidR="002C78AB" w:rsidRPr="00A45EFA" w:rsidRDefault="002C78AB" w:rsidP="00A45EFA">
                            <w:pPr>
                              <w:numPr>
                                <w:ilvl w:val="0"/>
                                <w:numId w:val="7"/>
                              </w:numPr>
                              <w:jc w:val="both"/>
                              <w:rPr>
                                <w:rFonts w:ascii="Calibri" w:hAnsi="Calibri" w:cs="Calibri"/>
                                <w:sz w:val="20"/>
                                <w:szCs w:val="20"/>
                              </w:rPr>
                            </w:pPr>
                            <w:r w:rsidRPr="00A45EFA">
                              <w:rPr>
                                <w:rFonts w:ascii="Calibri" w:hAnsi="Calibri" w:cs="Calibri"/>
                                <w:b/>
                                <w:i/>
                                <w:sz w:val="20"/>
                                <w:szCs w:val="20"/>
                              </w:rPr>
                              <w:t>Analysis of the main agents/stakeholders</w:t>
                            </w:r>
                            <w:r w:rsidRPr="00A45EFA">
                              <w:rPr>
                                <w:rFonts w:ascii="Calibri" w:hAnsi="Calibri" w:cs="Calibri"/>
                                <w:sz w:val="20"/>
                                <w:szCs w:val="20"/>
                              </w:rPr>
                              <w:t xml:space="preserve">: </w:t>
                            </w:r>
                          </w:p>
                          <w:p w14:paraId="0B63DA5E" w14:textId="77777777" w:rsidR="002C78AB" w:rsidRPr="00A45EFA" w:rsidRDefault="002C78AB" w:rsidP="00A45EFA">
                            <w:pPr>
                              <w:numPr>
                                <w:ilvl w:val="1"/>
                                <w:numId w:val="7"/>
                              </w:numPr>
                              <w:jc w:val="both"/>
                              <w:rPr>
                                <w:rFonts w:ascii="Calibri" w:hAnsi="Calibri" w:cs="Calibri"/>
                                <w:sz w:val="20"/>
                                <w:szCs w:val="20"/>
                              </w:rPr>
                            </w:pPr>
                            <w:r w:rsidRPr="00A45EFA">
                              <w:rPr>
                                <w:rFonts w:ascii="Calibri" w:hAnsi="Calibri" w:cs="Calibri"/>
                                <w:sz w:val="20"/>
                                <w:szCs w:val="20"/>
                              </w:rPr>
                              <w:t>Mapping players in the sector/theme</w:t>
                            </w:r>
                            <w:r w:rsidRPr="00A45EFA" w:rsidDel="00CC4BA3">
                              <w:rPr>
                                <w:rFonts w:ascii="Calibri" w:hAnsi="Calibri" w:cs="Calibri"/>
                                <w:sz w:val="20"/>
                                <w:szCs w:val="20"/>
                              </w:rPr>
                              <w:t xml:space="preserve"> </w:t>
                            </w:r>
                            <w:r w:rsidRPr="00A45EFA">
                              <w:rPr>
                                <w:rFonts w:ascii="Calibri" w:hAnsi="Calibri" w:cs="Calibri"/>
                                <w:sz w:val="20"/>
                                <w:szCs w:val="20"/>
                              </w:rPr>
                              <w:t>(e.g. non-state actors; check and balance organizations; political system/government; frontline service providers; donors and regional and international organizations etc.)</w:t>
                            </w:r>
                          </w:p>
                          <w:p w14:paraId="10BD096A" w14:textId="0A5C738D" w:rsidR="002C78AB" w:rsidRPr="00A45EFA" w:rsidRDefault="002C78AB" w:rsidP="00A45EFA">
                            <w:pPr>
                              <w:numPr>
                                <w:ilvl w:val="1"/>
                                <w:numId w:val="7"/>
                              </w:numPr>
                              <w:jc w:val="both"/>
                              <w:rPr>
                                <w:rFonts w:ascii="Calibri" w:hAnsi="Calibri" w:cs="Calibri"/>
                                <w:sz w:val="20"/>
                                <w:szCs w:val="20"/>
                              </w:rPr>
                            </w:pPr>
                            <w:r w:rsidRPr="00F56F62">
                              <w:rPr>
                                <w:rFonts w:ascii="Calibri" w:hAnsi="Calibri" w:cs="Calibri"/>
                                <w:sz w:val="20"/>
                                <w:szCs w:val="20"/>
                              </w:rPr>
                              <w:t>Analysis</w:t>
                            </w:r>
                            <w:r w:rsidRPr="00A45EFA">
                              <w:rPr>
                                <w:rFonts w:ascii="Calibri" w:hAnsi="Calibri" w:cs="Calibri"/>
                                <w:sz w:val="20"/>
                                <w:szCs w:val="20"/>
                              </w:rPr>
                              <w:t xml:space="preserve"> of the players (e.g. role, mandate and responsibilities; interests pursued; power and resources for influencing; key linkages; incentives; capacities; accountability; responsiveness)</w:t>
                            </w:r>
                          </w:p>
                          <w:p w14:paraId="3F1EE300" w14:textId="17C99FAC" w:rsidR="002C78AB" w:rsidRPr="00A45EFA" w:rsidRDefault="002C78AB" w:rsidP="00A45EFA">
                            <w:pPr>
                              <w:numPr>
                                <w:ilvl w:val="1"/>
                                <w:numId w:val="7"/>
                              </w:numPr>
                              <w:jc w:val="both"/>
                              <w:rPr>
                                <w:rFonts w:ascii="Calibri" w:hAnsi="Calibri" w:cs="Calibri"/>
                                <w:sz w:val="20"/>
                                <w:szCs w:val="20"/>
                              </w:rPr>
                            </w:pPr>
                            <w:r w:rsidRPr="00F56F62">
                              <w:rPr>
                                <w:rFonts w:ascii="Calibri" w:hAnsi="Calibri" w:cs="Calibri"/>
                                <w:sz w:val="20"/>
                                <w:szCs w:val="20"/>
                              </w:rPr>
                              <w:t>Assessing</w:t>
                            </w:r>
                            <w:r w:rsidRPr="00A45EFA">
                              <w:rPr>
                                <w:rFonts w:ascii="Calibri" w:hAnsi="Calibri" w:cs="Calibri"/>
                                <w:sz w:val="20"/>
                                <w:szCs w:val="20"/>
                              </w:rPr>
                              <w:t xml:space="preserve"> the capacity of influence of the different players</w:t>
                            </w:r>
                          </w:p>
                          <w:p w14:paraId="1EF75962" w14:textId="5933DF9F" w:rsidR="002C78AB" w:rsidRPr="00A45EFA" w:rsidRDefault="002C78AB" w:rsidP="00A45EFA">
                            <w:pPr>
                              <w:numPr>
                                <w:ilvl w:val="1"/>
                                <w:numId w:val="7"/>
                              </w:numPr>
                              <w:jc w:val="both"/>
                              <w:rPr>
                                <w:rFonts w:ascii="Calibri" w:hAnsi="Calibri" w:cs="Calibri"/>
                                <w:sz w:val="20"/>
                                <w:szCs w:val="20"/>
                              </w:rPr>
                            </w:pPr>
                            <w:r w:rsidRPr="00F56F62">
                              <w:rPr>
                                <w:rFonts w:ascii="Calibri" w:hAnsi="Calibri" w:cs="Calibri"/>
                                <w:sz w:val="20"/>
                                <w:szCs w:val="20"/>
                              </w:rPr>
                              <w:t>Assessing</w:t>
                            </w:r>
                            <w:r w:rsidRPr="00A45EFA">
                              <w:rPr>
                                <w:rFonts w:ascii="Calibri" w:hAnsi="Calibri" w:cs="Calibri"/>
                                <w:sz w:val="20"/>
                                <w:szCs w:val="20"/>
                              </w:rPr>
                              <w:t xml:space="preserve"> the governance and accountability relations between players to unearth the nature of the relationships and determine how to effectively engage them (e.g. governance by hierarchy, patrimonial governance, market governance, network governance)</w:t>
                            </w:r>
                          </w:p>
                          <w:p w14:paraId="122CCB0A" w14:textId="77777777" w:rsidR="002C78AB" w:rsidRPr="00A45EFA" w:rsidRDefault="002C78AB" w:rsidP="00A45EFA">
                            <w:pPr>
                              <w:ind w:left="1080"/>
                              <w:jc w:val="both"/>
                              <w:rPr>
                                <w:rFonts w:ascii="Calibri" w:hAnsi="Calibri" w:cs="Calibri"/>
                                <w:sz w:val="20"/>
                                <w:szCs w:val="20"/>
                              </w:rPr>
                            </w:pPr>
                          </w:p>
                          <w:p w14:paraId="5B75E837" w14:textId="1F19E891" w:rsidR="002C78AB" w:rsidRDefault="002C78AB" w:rsidP="00A45EFA">
                            <w:pPr>
                              <w:jc w:val="both"/>
                            </w:pPr>
                            <w:r w:rsidRPr="00A45EFA">
                              <w:rPr>
                                <w:rFonts w:ascii="Calibri" w:hAnsi="Calibri" w:cs="Calibri"/>
                                <w:i/>
                                <w:sz w:val="20"/>
                                <w:szCs w:val="20"/>
                              </w:rPr>
                              <w:t xml:space="preserve">Refer to </w:t>
                            </w:r>
                            <w:hyperlink w:anchor="_Section_2:_Analytical_2" w:history="1">
                              <w:r w:rsidRPr="00A45EFA">
                                <w:rPr>
                                  <w:rStyle w:val="Hyperlink"/>
                                  <w:sz w:val="20"/>
                                  <w:szCs w:val="20"/>
                                </w:rPr>
                                <w:t>Section 2</w:t>
                              </w:r>
                            </w:hyperlink>
                            <w:r w:rsidRPr="00A45EFA">
                              <w:rPr>
                                <w:rFonts w:ascii="Calibri" w:hAnsi="Calibri" w:cs="Calibri"/>
                                <w:i/>
                                <w:sz w:val="20"/>
                                <w:szCs w:val="20"/>
                              </w:rPr>
                              <w:t>, p.  4 for more general explanations about the areas of analysis</w:t>
                            </w:r>
                          </w:p>
                          <w:p w14:paraId="555A7EEA" w14:textId="77777777" w:rsidR="002C78AB" w:rsidRDefault="002C78AB" w:rsidP="00FA4417"/>
                          <w:p w14:paraId="0BC3B74B" w14:textId="77777777" w:rsidR="002C78AB" w:rsidRDefault="002C78AB" w:rsidP="00FA4417"/>
                        </w:txbxContent>
                      </wps:txbx>
                      <wps:bodyPr rot="0" vert="horz" wrap="square" lIns="91440" tIns="45720" rIns="91440" bIns="45720" anchor="t" anchorCtr="0" upright="1">
                        <a:noAutofit/>
                      </wps:bodyPr>
                    </wps:wsp>
                  </a:graphicData>
                </a:graphic>
              </wp:inline>
            </w:drawing>
          </mc:Choice>
          <mc:Fallback>
            <w:pict>
              <v:shape id="_x0000_s1029" type="#_x0000_t202" style="width:415.25pt;height:44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" strokecolor="#95b3d7" strokeweight="1pt">
                <v:fill color2="#b8cce4" focus="100%" type="gradient"/>
                <v:shadow on="t" color="#243f60" opacity=".5" offset="1pt,.74833mm"/>
                <v:textbox>
                  <w:txbxContent>
                    <w:p w14:paraId="3DEAC94D" w14:textId="77777777" w:rsidR="002C78AB" w:rsidRDefault="002C78AB" w:rsidP="00FA4417">
                      <w:pPr>
                        <w:rPr>
                          <w:rFonts w:ascii="Calibri" w:hAnsi="Calibri" w:cs="Calibri"/>
                          <w:b/>
                        </w:rPr>
                      </w:pPr>
                    </w:p>
                    <w:p w14:paraId="73395C39" w14:textId="77777777" w:rsidR="002C78AB" w:rsidRPr="00A45EFA" w:rsidRDefault="002C78AB" w:rsidP="00FA4417">
                      <w:pPr>
                        <w:rPr>
                          <w:rFonts w:ascii="Calibri" w:hAnsi="Calibri" w:cs="Calibri"/>
                          <w:b/>
                          <w:sz w:val="20"/>
                          <w:szCs w:val="20"/>
                        </w:rPr>
                      </w:pPr>
                      <w:r w:rsidRPr="00A45EFA">
                        <w:rPr>
                          <w:rFonts w:ascii="Calibri" w:hAnsi="Calibri" w:cs="Calibri"/>
                          <w:b/>
                          <w:sz w:val="20"/>
                          <w:szCs w:val="20"/>
                        </w:rPr>
                        <w:t>Box 6 – Sector/Theme Level PE Analysis</w:t>
                      </w:r>
                    </w:p>
                    <w:p w14:paraId="7A93DAF5" w14:textId="77777777" w:rsidR="002C78AB" w:rsidRPr="00A45EFA" w:rsidRDefault="002C78AB" w:rsidP="00FA4417">
                      <w:pPr>
                        <w:rPr>
                          <w:rFonts w:ascii="Calibri" w:hAnsi="Calibri" w:cs="Calibri"/>
                          <w:sz w:val="20"/>
                          <w:szCs w:val="20"/>
                        </w:rPr>
                      </w:pPr>
                    </w:p>
                    <w:p w14:paraId="1543EAB5" w14:textId="6C13966D" w:rsidR="002C78AB" w:rsidRPr="00A45EFA" w:rsidRDefault="002C78AB" w:rsidP="00A45EFA">
                      <w:pPr>
                        <w:jc w:val="both"/>
                        <w:rPr>
                          <w:rFonts w:ascii="Calibri" w:hAnsi="Calibri" w:cs="Calibri"/>
                          <w:sz w:val="20"/>
                          <w:szCs w:val="20"/>
                        </w:rPr>
                      </w:pPr>
                      <w:r>
                        <w:rPr>
                          <w:rFonts w:ascii="Calibri" w:hAnsi="Calibri"/>
                          <w:sz w:val="20"/>
                          <w:szCs w:val="20"/>
                        </w:rPr>
                        <w:t>Sector/Theme level PE analysis</w:t>
                      </w:r>
                      <w:r w:rsidRPr="00A45EFA">
                        <w:rPr>
                          <w:rFonts w:ascii="Calibri" w:hAnsi="Calibri"/>
                          <w:sz w:val="20"/>
                          <w:szCs w:val="20"/>
                        </w:rPr>
                        <w:t xml:space="preserve"> complements the technical analysis done by COs as a basis to design a programme strategy or a thematic strategy. This can be a critical component to inform the design of a program theory of change or strategy</w:t>
                      </w:r>
                      <w:r>
                        <w:rPr>
                          <w:rFonts w:ascii="Calibri" w:hAnsi="Calibri"/>
                          <w:sz w:val="20"/>
                          <w:szCs w:val="20"/>
                        </w:rPr>
                        <w:t xml:space="preserve"> </w:t>
                      </w:r>
                      <w:r w:rsidRPr="00A45EFA">
                        <w:rPr>
                          <w:rFonts w:ascii="Calibri" w:hAnsi="Calibri"/>
                          <w:sz w:val="20"/>
                          <w:szCs w:val="20"/>
                        </w:rPr>
                        <w:t xml:space="preserve">development for a </w:t>
                      </w:r>
                      <w:r w:rsidRPr="000B1316">
                        <w:rPr>
                          <w:rFonts w:ascii="Calibri" w:hAnsi="Calibri"/>
                          <w:sz w:val="20"/>
                          <w:szCs w:val="20"/>
                        </w:rPr>
                        <w:t>crosscutting</w:t>
                      </w:r>
                      <w:r w:rsidRPr="00A45EFA">
                        <w:rPr>
                          <w:rFonts w:ascii="Calibri" w:hAnsi="Calibri"/>
                          <w:sz w:val="20"/>
                          <w:szCs w:val="20"/>
                        </w:rPr>
                        <w:t xml:space="preserve"> </w:t>
                      </w:r>
                      <w:proofErr w:type="gramStart"/>
                      <w:r w:rsidRPr="00A45EFA">
                        <w:rPr>
                          <w:rFonts w:ascii="Calibri" w:hAnsi="Calibri"/>
                          <w:sz w:val="20"/>
                          <w:szCs w:val="20"/>
                        </w:rPr>
                        <w:t xml:space="preserve">theme </w:t>
                      </w:r>
                      <w:r>
                        <w:rPr>
                          <w:rFonts w:ascii="Calibri" w:hAnsi="Calibri"/>
                          <w:sz w:val="20"/>
                          <w:szCs w:val="20"/>
                        </w:rPr>
                        <w:t>.</w:t>
                      </w:r>
                      <w:proofErr w:type="gramEnd"/>
                    </w:p>
                    <w:p w14:paraId="698FE569" w14:textId="77777777" w:rsidR="002C78AB" w:rsidRPr="00A45EFA" w:rsidRDefault="002C78AB" w:rsidP="00A45EFA">
                      <w:pPr>
                        <w:jc w:val="both"/>
                        <w:rPr>
                          <w:rFonts w:ascii="Calibri" w:hAnsi="Calibri" w:cs="Calibri"/>
                          <w:sz w:val="20"/>
                          <w:szCs w:val="20"/>
                        </w:rPr>
                      </w:pPr>
                    </w:p>
                    <w:p w14:paraId="5060EE2C" w14:textId="77777777" w:rsidR="002C78AB" w:rsidRPr="00A45EFA" w:rsidRDefault="002C78AB" w:rsidP="00A45EFA">
                      <w:pPr>
                        <w:jc w:val="both"/>
                        <w:rPr>
                          <w:rFonts w:ascii="Calibri" w:hAnsi="Calibri" w:cs="Calibri"/>
                          <w:b/>
                          <w:sz w:val="20"/>
                          <w:szCs w:val="20"/>
                        </w:rPr>
                      </w:pPr>
                      <w:r w:rsidRPr="00A45EFA">
                        <w:rPr>
                          <w:rFonts w:ascii="Calibri" w:hAnsi="Calibri" w:cs="Calibri"/>
                          <w:b/>
                          <w:sz w:val="20"/>
                          <w:szCs w:val="20"/>
                        </w:rPr>
                        <w:t>Analysis Areas*:</w:t>
                      </w:r>
                    </w:p>
                    <w:p w14:paraId="319DDF95" w14:textId="77777777" w:rsidR="002C78AB" w:rsidRPr="00A45EFA" w:rsidRDefault="002C78AB" w:rsidP="00A45EFA">
                      <w:pPr>
                        <w:jc w:val="both"/>
                        <w:rPr>
                          <w:rFonts w:ascii="Calibri" w:hAnsi="Calibri" w:cs="Calibri"/>
                          <w:sz w:val="20"/>
                          <w:szCs w:val="20"/>
                        </w:rPr>
                      </w:pPr>
                    </w:p>
                    <w:p w14:paraId="1097298E" w14:textId="77777777" w:rsidR="002C78AB" w:rsidRPr="00A45EFA" w:rsidRDefault="002C78AB" w:rsidP="00D5181C">
                      <w:pPr>
                        <w:numPr>
                          <w:ilvl w:val="0"/>
                          <w:numId w:val="7"/>
                        </w:numPr>
                        <w:jc w:val="both"/>
                        <w:rPr>
                          <w:rFonts w:ascii="Calibri" w:hAnsi="Calibri" w:cs="Calibri"/>
                          <w:sz w:val="20"/>
                          <w:szCs w:val="20"/>
                        </w:rPr>
                      </w:pPr>
                      <w:r w:rsidRPr="00A45EFA">
                        <w:rPr>
                          <w:rFonts w:ascii="Calibri" w:hAnsi="Calibri" w:cs="Calibri"/>
                          <w:b/>
                          <w:i/>
                          <w:sz w:val="20"/>
                          <w:szCs w:val="20"/>
                        </w:rPr>
                        <w:t>Structures</w:t>
                      </w:r>
                      <w:r w:rsidRPr="00A45EFA">
                        <w:rPr>
                          <w:rFonts w:ascii="Calibri" w:hAnsi="Calibri" w:cs="Calibri"/>
                          <w:sz w:val="20"/>
                          <w:szCs w:val="20"/>
                        </w:rPr>
                        <w:t>: historical legacy; allocation and management of funding; corruption and rent-seeking; ideologies, values and perceptions; sector/thematic area reform)</w:t>
                      </w:r>
                    </w:p>
                    <w:p w14:paraId="1221D892" w14:textId="77777777" w:rsidR="002C78AB" w:rsidRPr="00A45EFA" w:rsidRDefault="002C78AB" w:rsidP="000B1316">
                      <w:pPr>
                        <w:ind w:left="360"/>
                        <w:jc w:val="both"/>
                        <w:rPr>
                          <w:rFonts w:ascii="Calibri" w:hAnsi="Calibri" w:cs="Calibri"/>
                          <w:sz w:val="20"/>
                          <w:szCs w:val="20"/>
                        </w:rPr>
                      </w:pPr>
                    </w:p>
                    <w:p w14:paraId="377E246B" w14:textId="77777777" w:rsidR="002C78AB" w:rsidRPr="00A45EFA" w:rsidRDefault="002C78AB" w:rsidP="00A45EFA">
                      <w:pPr>
                        <w:numPr>
                          <w:ilvl w:val="0"/>
                          <w:numId w:val="7"/>
                        </w:numPr>
                        <w:jc w:val="both"/>
                        <w:rPr>
                          <w:rFonts w:ascii="Calibri" w:hAnsi="Calibri" w:cs="Calibri"/>
                          <w:sz w:val="20"/>
                          <w:szCs w:val="20"/>
                        </w:rPr>
                      </w:pPr>
                      <w:r w:rsidRPr="00A45EFA">
                        <w:rPr>
                          <w:rFonts w:ascii="Calibri" w:hAnsi="Calibri" w:cs="Calibri"/>
                          <w:b/>
                          <w:i/>
                          <w:sz w:val="20"/>
                          <w:szCs w:val="20"/>
                        </w:rPr>
                        <w:t>Institutions and governance arrangements</w:t>
                      </w:r>
                      <w:r w:rsidRPr="00A45EFA">
                        <w:rPr>
                          <w:rFonts w:ascii="Calibri" w:hAnsi="Calibri" w:cs="Calibri"/>
                          <w:sz w:val="20"/>
                          <w:szCs w:val="20"/>
                        </w:rPr>
                        <w:t xml:space="preserve"> </w:t>
                      </w:r>
                    </w:p>
                    <w:p w14:paraId="7D47EC5E" w14:textId="77777777" w:rsidR="002C78AB" w:rsidRPr="00A45EFA" w:rsidRDefault="002C78AB" w:rsidP="00A45EFA">
                      <w:pPr>
                        <w:numPr>
                          <w:ilvl w:val="1"/>
                          <w:numId w:val="7"/>
                        </w:numPr>
                        <w:jc w:val="both"/>
                        <w:rPr>
                          <w:rFonts w:ascii="Calibri" w:hAnsi="Calibri" w:cs="Calibri"/>
                          <w:sz w:val="20"/>
                          <w:szCs w:val="20"/>
                        </w:rPr>
                      </w:pPr>
                      <w:r w:rsidRPr="00A45EFA">
                        <w:rPr>
                          <w:rFonts w:ascii="Calibri" w:hAnsi="Calibri" w:cs="Calibri"/>
                          <w:sz w:val="20"/>
                          <w:szCs w:val="20"/>
                        </w:rPr>
                        <w:t>Analysis of the formal and informal institutions regulating the sector or thematic area (e.g. legal and regulatory framework; informal rules and de facto behaviour; implementation issue and service delivery; decentralization of the sector/thematic area)</w:t>
                      </w:r>
                    </w:p>
                    <w:p w14:paraId="4B43C7A3" w14:textId="467ED274" w:rsidR="002C78AB" w:rsidRPr="00A45EFA" w:rsidRDefault="002C78AB" w:rsidP="00A45EFA">
                      <w:pPr>
                        <w:numPr>
                          <w:ilvl w:val="1"/>
                          <w:numId w:val="7"/>
                        </w:numPr>
                        <w:jc w:val="both"/>
                        <w:rPr>
                          <w:rFonts w:ascii="Calibri" w:hAnsi="Calibri" w:cs="Calibri"/>
                          <w:sz w:val="20"/>
                          <w:szCs w:val="20"/>
                        </w:rPr>
                      </w:pPr>
                      <w:r w:rsidRPr="00F56F62">
                        <w:rPr>
                          <w:rFonts w:ascii="Calibri" w:hAnsi="Calibri" w:cs="Calibri"/>
                          <w:sz w:val="20"/>
                          <w:szCs w:val="20"/>
                        </w:rPr>
                        <w:t>Analysis</w:t>
                      </w:r>
                      <w:r w:rsidRPr="00A45EFA">
                        <w:rPr>
                          <w:rFonts w:ascii="Calibri" w:hAnsi="Calibri" w:cs="Calibri"/>
                          <w:sz w:val="20"/>
                          <w:szCs w:val="20"/>
                        </w:rPr>
                        <w:t xml:space="preserve"> of the governance spaces in the sector: assessing spaces for interaction between actors.</w:t>
                      </w:r>
                    </w:p>
                    <w:p w14:paraId="024E8ADD" w14:textId="77777777" w:rsidR="002C78AB" w:rsidRPr="00A45EFA" w:rsidRDefault="002C78AB" w:rsidP="00A45EFA">
                      <w:pPr>
                        <w:jc w:val="both"/>
                        <w:rPr>
                          <w:rFonts w:ascii="Calibri" w:hAnsi="Calibri" w:cs="Calibri"/>
                          <w:sz w:val="20"/>
                          <w:szCs w:val="20"/>
                        </w:rPr>
                      </w:pPr>
                    </w:p>
                    <w:p w14:paraId="1A32012D" w14:textId="77777777" w:rsidR="002C78AB" w:rsidRPr="00A45EFA" w:rsidRDefault="002C78AB" w:rsidP="00A45EFA">
                      <w:pPr>
                        <w:numPr>
                          <w:ilvl w:val="0"/>
                          <w:numId w:val="7"/>
                        </w:numPr>
                        <w:jc w:val="both"/>
                        <w:rPr>
                          <w:rFonts w:ascii="Calibri" w:hAnsi="Calibri" w:cs="Calibri"/>
                          <w:sz w:val="20"/>
                          <w:szCs w:val="20"/>
                        </w:rPr>
                      </w:pPr>
                      <w:r w:rsidRPr="00A45EFA">
                        <w:rPr>
                          <w:rFonts w:ascii="Calibri" w:hAnsi="Calibri" w:cs="Calibri"/>
                          <w:b/>
                          <w:i/>
                          <w:sz w:val="20"/>
                          <w:szCs w:val="20"/>
                        </w:rPr>
                        <w:t>Analysis of the main agents/stakeholders</w:t>
                      </w:r>
                      <w:r w:rsidRPr="00A45EFA">
                        <w:rPr>
                          <w:rFonts w:ascii="Calibri" w:hAnsi="Calibri" w:cs="Calibri"/>
                          <w:sz w:val="20"/>
                          <w:szCs w:val="20"/>
                        </w:rPr>
                        <w:t xml:space="preserve">: </w:t>
                      </w:r>
                    </w:p>
                    <w:p w14:paraId="0B63DA5E" w14:textId="77777777" w:rsidR="002C78AB" w:rsidRPr="00A45EFA" w:rsidRDefault="002C78AB" w:rsidP="00A45EFA">
                      <w:pPr>
                        <w:numPr>
                          <w:ilvl w:val="1"/>
                          <w:numId w:val="7"/>
                        </w:numPr>
                        <w:jc w:val="both"/>
                        <w:rPr>
                          <w:rFonts w:ascii="Calibri" w:hAnsi="Calibri" w:cs="Calibri"/>
                          <w:sz w:val="20"/>
                          <w:szCs w:val="20"/>
                        </w:rPr>
                      </w:pPr>
                      <w:r w:rsidRPr="00A45EFA">
                        <w:rPr>
                          <w:rFonts w:ascii="Calibri" w:hAnsi="Calibri" w:cs="Calibri"/>
                          <w:sz w:val="20"/>
                          <w:szCs w:val="20"/>
                        </w:rPr>
                        <w:t>Mapping players in the sector/theme</w:t>
                      </w:r>
                      <w:r w:rsidRPr="00A45EFA" w:rsidDel="00CC4BA3">
                        <w:rPr>
                          <w:rFonts w:ascii="Calibri" w:hAnsi="Calibri" w:cs="Calibri"/>
                          <w:sz w:val="20"/>
                          <w:szCs w:val="20"/>
                        </w:rPr>
                        <w:t xml:space="preserve"> </w:t>
                      </w:r>
                      <w:r w:rsidRPr="00A45EFA">
                        <w:rPr>
                          <w:rFonts w:ascii="Calibri" w:hAnsi="Calibri" w:cs="Calibri"/>
                          <w:sz w:val="20"/>
                          <w:szCs w:val="20"/>
                        </w:rPr>
                        <w:t>(e.g. non-state actors; check and balance organizations; political system/government; frontline service providers; donors and regional and international organizations etc.)</w:t>
                      </w:r>
                    </w:p>
                    <w:p w14:paraId="10BD096A" w14:textId="0A5C738D" w:rsidR="002C78AB" w:rsidRPr="00A45EFA" w:rsidRDefault="002C78AB" w:rsidP="00A45EFA">
                      <w:pPr>
                        <w:numPr>
                          <w:ilvl w:val="1"/>
                          <w:numId w:val="7"/>
                        </w:numPr>
                        <w:jc w:val="both"/>
                        <w:rPr>
                          <w:rFonts w:ascii="Calibri" w:hAnsi="Calibri" w:cs="Calibri"/>
                          <w:sz w:val="20"/>
                          <w:szCs w:val="20"/>
                        </w:rPr>
                      </w:pPr>
                      <w:r w:rsidRPr="00F56F62">
                        <w:rPr>
                          <w:rFonts w:ascii="Calibri" w:hAnsi="Calibri" w:cs="Calibri"/>
                          <w:sz w:val="20"/>
                          <w:szCs w:val="20"/>
                        </w:rPr>
                        <w:t>Analysis</w:t>
                      </w:r>
                      <w:r w:rsidRPr="00A45EFA">
                        <w:rPr>
                          <w:rFonts w:ascii="Calibri" w:hAnsi="Calibri" w:cs="Calibri"/>
                          <w:sz w:val="20"/>
                          <w:szCs w:val="20"/>
                        </w:rPr>
                        <w:t xml:space="preserve"> of the players (e.g. role, mandate and responsibilities; interests pursued; power and resources for influencing; key linkages; incentives; capacities; accountability; responsiveness)</w:t>
                      </w:r>
                    </w:p>
                    <w:p w14:paraId="3F1EE300" w14:textId="17C99FAC" w:rsidR="002C78AB" w:rsidRPr="00A45EFA" w:rsidRDefault="002C78AB" w:rsidP="00A45EFA">
                      <w:pPr>
                        <w:numPr>
                          <w:ilvl w:val="1"/>
                          <w:numId w:val="7"/>
                        </w:numPr>
                        <w:jc w:val="both"/>
                        <w:rPr>
                          <w:rFonts w:ascii="Calibri" w:hAnsi="Calibri" w:cs="Calibri"/>
                          <w:sz w:val="20"/>
                          <w:szCs w:val="20"/>
                        </w:rPr>
                      </w:pPr>
                      <w:r w:rsidRPr="00F56F62">
                        <w:rPr>
                          <w:rFonts w:ascii="Calibri" w:hAnsi="Calibri" w:cs="Calibri"/>
                          <w:sz w:val="20"/>
                          <w:szCs w:val="20"/>
                        </w:rPr>
                        <w:t>Assessing</w:t>
                      </w:r>
                      <w:r w:rsidRPr="00A45EFA">
                        <w:rPr>
                          <w:rFonts w:ascii="Calibri" w:hAnsi="Calibri" w:cs="Calibri"/>
                          <w:sz w:val="20"/>
                          <w:szCs w:val="20"/>
                        </w:rPr>
                        <w:t xml:space="preserve"> the capacity of influence of the different players</w:t>
                      </w:r>
                    </w:p>
                    <w:p w14:paraId="1EF75962" w14:textId="5933DF9F" w:rsidR="002C78AB" w:rsidRPr="00A45EFA" w:rsidRDefault="002C78AB" w:rsidP="00A45EFA">
                      <w:pPr>
                        <w:numPr>
                          <w:ilvl w:val="1"/>
                          <w:numId w:val="7"/>
                        </w:numPr>
                        <w:jc w:val="both"/>
                        <w:rPr>
                          <w:rFonts w:ascii="Calibri" w:hAnsi="Calibri" w:cs="Calibri"/>
                          <w:sz w:val="20"/>
                          <w:szCs w:val="20"/>
                        </w:rPr>
                      </w:pPr>
                      <w:r w:rsidRPr="00F56F62">
                        <w:rPr>
                          <w:rFonts w:ascii="Calibri" w:hAnsi="Calibri" w:cs="Calibri"/>
                          <w:sz w:val="20"/>
                          <w:szCs w:val="20"/>
                        </w:rPr>
                        <w:t>Assessing</w:t>
                      </w:r>
                      <w:r w:rsidRPr="00A45EFA">
                        <w:rPr>
                          <w:rFonts w:ascii="Calibri" w:hAnsi="Calibri" w:cs="Calibri"/>
                          <w:sz w:val="20"/>
                          <w:szCs w:val="20"/>
                        </w:rPr>
                        <w:t xml:space="preserve"> the governance and accountability relations between players to unearth the nature of the relationships and determine how to effectively engage them (e.g. governance by hierarchy, patrimonial governance, market governance, network governance)</w:t>
                      </w:r>
                    </w:p>
                    <w:p w14:paraId="122CCB0A" w14:textId="77777777" w:rsidR="002C78AB" w:rsidRPr="00A45EFA" w:rsidRDefault="002C78AB" w:rsidP="00A45EFA">
                      <w:pPr>
                        <w:ind w:left="1080"/>
                        <w:jc w:val="both"/>
                        <w:rPr>
                          <w:rFonts w:ascii="Calibri" w:hAnsi="Calibri" w:cs="Calibri"/>
                          <w:sz w:val="20"/>
                          <w:szCs w:val="20"/>
                        </w:rPr>
                      </w:pPr>
                    </w:p>
                    <w:p w14:paraId="5B75E837" w14:textId="1F19E891" w:rsidR="002C78AB" w:rsidRDefault="002C78AB" w:rsidP="00A45EFA">
                      <w:pPr>
                        <w:jc w:val="both"/>
                      </w:pPr>
                      <w:r w:rsidRPr="00A45EFA">
                        <w:rPr>
                          <w:rFonts w:ascii="Calibri" w:hAnsi="Calibri" w:cs="Calibri"/>
                          <w:i/>
                          <w:sz w:val="20"/>
                          <w:szCs w:val="20"/>
                        </w:rPr>
                        <w:t xml:space="preserve">Refer to </w:t>
                      </w:r>
                      <w:hyperlink w:anchor="_Section_2:_Analytical_2" w:history="1">
                        <w:r w:rsidRPr="00A45EFA">
                          <w:rPr>
                            <w:rStyle w:val="Hyperlink"/>
                            <w:sz w:val="20"/>
                            <w:szCs w:val="20"/>
                          </w:rPr>
                          <w:t>Section 2</w:t>
                        </w:r>
                      </w:hyperlink>
                      <w:r w:rsidRPr="00A45EFA">
                        <w:rPr>
                          <w:rFonts w:ascii="Calibri" w:hAnsi="Calibri" w:cs="Calibri"/>
                          <w:i/>
                          <w:sz w:val="20"/>
                          <w:szCs w:val="20"/>
                        </w:rPr>
                        <w:t>, p.  4 for more general explanations about the areas of analysis</w:t>
                      </w:r>
                    </w:p>
                    <w:p w14:paraId="555A7EEA" w14:textId="77777777" w:rsidR="002C78AB" w:rsidRDefault="002C78AB" w:rsidP="00FA4417"/>
                    <w:p w14:paraId="0BC3B74B" w14:textId="77777777" w:rsidR="002C78AB" w:rsidRDefault="002C78AB" w:rsidP="00FA4417"/>
                  </w:txbxContent>
                </v:textbox>
                <w10:anchorlock/>
              </v:shape>
            </w:pict>
          </mc:Fallback>
        </mc:AlternateContent>
      </w:r>
    </w:p>
    <w:p w14:paraId="3C5A8B7D" w14:textId="12FB063F" w:rsidR="00FA4417" w:rsidRPr="00862DF8" w:rsidRDefault="00720DCD" w:rsidP="00A45EFA">
      <w:pPr>
        <w:pStyle w:val="Heading2"/>
      </w:pPr>
      <w:r>
        <w:t xml:space="preserve">4.1 </w:t>
      </w:r>
      <w:r w:rsidR="00FA4417" w:rsidRPr="00862DF8">
        <w:t>What is it?</w:t>
      </w:r>
    </w:p>
    <w:p w14:paraId="78A602B6" w14:textId="77777777" w:rsidR="00FA4417" w:rsidRPr="00862DF8" w:rsidRDefault="00FA4417" w:rsidP="00FA4417">
      <w:pPr>
        <w:rPr>
          <w:rFonts w:ascii="Calibri" w:hAnsi="Calibri" w:cs="Calibri"/>
        </w:rPr>
      </w:pPr>
    </w:p>
    <w:p w14:paraId="13C30B30" w14:textId="7FEF66BC" w:rsidR="00667A15" w:rsidRPr="00862DF8" w:rsidRDefault="00FA4417" w:rsidP="00A45EFA">
      <w:pPr>
        <w:jc w:val="both"/>
        <w:rPr>
          <w:rFonts w:ascii="Calibri" w:hAnsi="Calibri" w:cs="Calibri"/>
        </w:rPr>
      </w:pPr>
      <w:r w:rsidRPr="00862DF8">
        <w:rPr>
          <w:rFonts w:ascii="Calibri" w:hAnsi="Calibri" w:cs="Calibri"/>
        </w:rPr>
        <w:t xml:space="preserve">At </w:t>
      </w:r>
      <w:proofErr w:type="spellStart"/>
      <w:r w:rsidR="005062BD">
        <w:rPr>
          <w:rFonts w:ascii="Calibri" w:hAnsi="Calibri" w:cs="Calibri"/>
          <w:b/>
        </w:rPr>
        <w:t>Sectoral</w:t>
      </w:r>
      <w:proofErr w:type="spellEnd"/>
      <w:r w:rsidRPr="00862DF8">
        <w:rPr>
          <w:rFonts w:ascii="Calibri" w:hAnsi="Calibri" w:cs="Calibri"/>
          <w:b/>
        </w:rPr>
        <w:t xml:space="preserve"> and Thematic</w:t>
      </w:r>
      <w:r w:rsidRPr="00862DF8">
        <w:rPr>
          <w:rFonts w:ascii="Calibri" w:hAnsi="Calibri" w:cs="Calibri"/>
        </w:rPr>
        <w:t xml:space="preserve"> level,  </w:t>
      </w:r>
      <w:r w:rsidR="00667A15" w:rsidRPr="00862DF8">
        <w:rPr>
          <w:rFonts w:ascii="Calibri" w:hAnsi="Calibri" w:cs="Calibri"/>
        </w:rPr>
        <w:t xml:space="preserve">PE </w:t>
      </w:r>
      <w:r w:rsidR="00862DF8" w:rsidRPr="00862DF8">
        <w:rPr>
          <w:rFonts w:ascii="Calibri" w:hAnsi="Calibri" w:cs="Calibri"/>
        </w:rPr>
        <w:t>A</w:t>
      </w:r>
      <w:r w:rsidRPr="00862DF8">
        <w:rPr>
          <w:rFonts w:ascii="Calibri" w:hAnsi="Calibri" w:cs="Calibri"/>
        </w:rPr>
        <w:t xml:space="preserve">nalysis focuses on a specific sector (health, education etc.) or theme (economic empowerment, climate change etc.) and aims at examining the formal and informal institutions and actors that regulate it, </w:t>
      </w:r>
      <w:r w:rsidR="008B63C7" w:rsidRPr="00862DF8">
        <w:rPr>
          <w:rFonts w:ascii="Calibri" w:hAnsi="Calibri" w:cs="Calibri"/>
        </w:rPr>
        <w:t xml:space="preserve">helping to explain why reforms fail to be implemented, and </w:t>
      </w:r>
      <w:r w:rsidR="00431BD7" w:rsidRPr="00862DF8">
        <w:rPr>
          <w:rFonts w:ascii="Calibri" w:hAnsi="Calibri" w:cs="Calibri"/>
        </w:rPr>
        <w:t xml:space="preserve">what </w:t>
      </w:r>
      <w:r w:rsidR="008B63C7" w:rsidRPr="00862DF8">
        <w:rPr>
          <w:rFonts w:ascii="Calibri" w:hAnsi="Calibri" w:cs="Calibri"/>
        </w:rPr>
        <w:t xml:space="preserve">factors affect performance within the sector or thematic area. </w:t>
      </w:r>
      <w:r w:rsidR="00431BD7" w:rsidRPr="00862DF8">
        <w:rPr>
          <w:rFonts w:ascii="Calibri" w:hAnsi="Calibri" w:cs="Calibri"/>
        </w:rPr>
        <w:t>B</w:t>
      </w:r>
      <w:r w:rsidR="00667A15" w:rsidRPr="00862DF8">
        <w:rPr>
          <w:rFonts w:ascii="Calibri" w:hAnsi="Calibri" w:cs="Calibri"/>
        </w:rPr>
        <w:t xml:space="preserve">y only undertaking a technical analysis and failing to incorporate an in-depth PE analysis, COs run the risk of designing </w:t>
      </w:r>
      <w:r w:rsidR="00667A15" w:rsidRPr="00862DF8">
        <w:rPr>
          <w:rFonts w:ascii="Calibri" w:hAnsi="Calibri" w:cs="Calibri"/>
        </w:rPr>
        <w:lastRenderedPageBreak/>
        <w:t xml:space="preserve">programmes that are neither strategic nor effective (insufficiently “politically smart”). They may not address the governance, power relations or institutional related root causes behind the theme or sector’s poor performance and nor may they leverage opportunities for sector/theme reform.  To this end, in line with the programme approach, each programme should be based on a thorough context </w:t>
      </w:r>
      <w:proofErr w:type="gramStart"/>
      <w:r w:rsidR="00667A15" w:rsidRPr="00862DF8">
        <w:rPr>
          <w:rFonts w:ascii="Calibri" w:hAnsi="Calibri" w:cs="Calibri"/>
        </w:rPr>
        <w:t>analysis,</w:t>
      </w:r>
      <w:proofErr w:type="gramEnd"/>
      <w:r w:rsidR="00667A15" w:rsidRPr="00862DF8">
        <w:rPr>
          <w:rFonts w:ascii="Calibri" w:hAnsi="Calibri" w:cs="Calibri"/>
        </w:rPr>
        <w:t xml:space="preserve"> including PE </w:t>
      </w:r>
      <w:r w:rsidR="00DF7BC4">
        <w:rPr>
          <w:rFonts w:ascii="Calibri" w:hAnsi="Calibri" w:cs="Calibri"/>
        </w:rPr>
        <w:t>A</w:t>
      </w:r>
      <w:r w:rsidR="00667A15" w:rsidRPr="00862DF8">
        <w:rPr>
          <w:rFonts w:ascii="Calibri" w:hAnsi="Calibri" w:cs="Calibri"/>
        </w:rPr>
        <w:t>nalysis (one of the 8 programme characteristics</w:t>
      </w:r>
      <w:r w:rsidR="00F56F62">
        <w:rPr>
          <w:rFonts w:ascii="Calibri" w:hAnsi="Calibri" w:cs="Calibri"/>
        </w:rPr>
        <w:t xml:space="preserve"> for the Programme Approach</w:t>
      </w:r>
      <w:r w:rsidR="00667A15" w:rsidRPr="00862DF8">
        <w:rPr>
          <w:rFonts w:ascii="Calibri" w:hAnsi="Calibri" w:cs="Calibri"/>
        </w:rPr>
        <w:t xml:space="preserve"> is</w:t>
      </w:r>
      <w:r w:rsidR="00F56F62">
        <w:rPr>
          <w:rFonts w:ascii="Calibri" w:hAnsi="Calibri" w:cs="Calibri"/>
        </w:rPr>
        <w:t xml:space="preserve"> </w:t>
      </w:r>
      <w:r w:rsidR="00667A15" w:rsidRPr="00862DF8">
        <w:rPr>
          <w:rFonts w:ascii="Calibri" w:hAnsi="Calibri" w:cs="Calibri"/>
        </w:rPr>
        <w:t>a sound situational analysis</w:t>
      </w:r>
      <w:r w:rsidR="00F56F62">
        <w:rPr>
          <w:rFonts w:ascii="Calibri" w:hAnsi="Calibri" w:cs="Calibri"/>
        </w:rPr>
        <w:t xml:space="preserve"> to inform design</w:t>
      </w:r>
      <w:r w:rsidR="00667A15" w:rsidRPr="00862DF8">
        <w:rPr>
          <w:rFonts w:ascii="Calibri" w:hAnsi="Calibri" w:cs="Calibri"/>
        </w:rPr>
        <w:t xml:space="preserve">). </w:t>
      </w:r>
    </w:p>
    <w:p w14:paraId="3C90E8B6" w14:textId="77777777" w:rsidR="00667A15" w:rsidRPr="00862DF8" w:rsidRDefault="00667A15" w:rsidP="00240E26">
      <w:pPr>
        <w:rPr>
          <w:rFonts w:ascii="Calibri" w:hAnsi="Calibri" w:cs="Calibri"/>
        </w:rPr>
      </w:pPr>
    </w:p>
    <w:p w14:paraId="1E3C5168" w14:textId="432B6026" w:rsidR="00FA4417" w:rsidRPr="00862DF8" w:rsidRDefault="00720DCD" w:rsidP="00A45EFA">
      <w:pPr>
        <w:pStyle w:val="Heading2"/>
      </w:pPr>
      <w:r>
        <w:t xml:space="preserve">4.2 </w:t>
      </w:r>
      <w:r w:rsidR="00FA4417" w:rsidRPr="00862DF8">
        <w:t>When do we do it?</w:t>
      </w:r>
    </w:p>
    <w:p w14:paraId="0B0BBA9B" w14:textId="77777777" w:rsidR="00FA4417" w:rsidRPr="00862DF8" w:rsidRDefault="00FA4417" w:rsidP="00FA4417">
      <w:pPr>
        <w:ind w:left="720"/>
        <w:rPr>
          <w:rFonts w:ascii="Calibri" w:hAnsi="Calibri" w:cs="Calibri"/>
          <w:b/>
        </w:rPr>
      </w:pPr>
    </w:p>
    <w:p w14:paraId="5C028C25" w14:textId="112643E7" w:rsidR="00C17CD7" w:rsidRPr="00044D32" w:rsidRDefault="00903490" w:rsidP="00A45EFA">
      <w:pPr>
        <w:jc w:val="both"/>
        <w:rPr>
          <w:rFonts w:ascii="Calibri" w:hAnsi="Calibri" w:cs="Calibri"/>
        </w:rPr>
      </w:pPr>
      <w:r w:rsidRPr="00862DF8">
        <w:rPr>
          <w:rFonts w:ascii="Calibri" w:hAnsi="Calibri" w:cs="Calibri"/>
        </w:rPr>
        <w:t xml:space="preserve">Sector and theme level </w:t>
      </w:r>
      <w:r w:rsidR="00DF7BC4">
        <w:rPr>
          <w:rFonts w:ascii="Calibri" w:hAnsi="Calibri" w:cs="Calibri"/>
        </w:rPr>
        <w:t>PE Analysis</w:t>
      </w:r>
      <w:r w:rsidRPr="00862DF8">
        <w:rPr>
          <w:rFonts w:ascii="Calibri" w:hAnsi="Calibri" w:cs="Calibri"/>
        </w:rPr>
        <w:t xml:space="preserve"> are usually contributory to the design of a programme or thematic strategy and are conducted by COs as a complement to a broader situational analysis. </w:t>
      </w:r>
      <w:r w:rsidR="00B34876" w:rsidRPr="00862DF8">
        <w:rPr>
          <w:rFonts w:ascii="Calibri" w:hAnsi="Calibri" w:cs="Calibri"/>
        </w:rPr>
        <w:t xml:space="preserve">When COs embark on the design of a sector/theme strategy, one initial requirement will be </w:t>
      </w:r>
      <w:r w:rsidR="00DF7BC4">
        <w:rPr>
          <w:rFonts w:ascii="Calibri" w:hAnsi="Calibri" w:cs="Calibri"/>
        </w:rPr>
        <w:t>to</w:t>
      </w:r>
      <w:r w:rsidR="00B34876" w:rsidRPr="00862DF8">
        <w:rPr>
          <w:rFonts w:ascii="Calibri" w:hAnsi="Calibri" w:cs="Calibri"/>
        </w:rPr>
        <w:t xml:space="preserve"> conduct a technical analysis. A consultant is normally contracted to do a desk-based review of the existing literature and results are then shared and discussed in a </w:t>
      </w:r>
      <w:r w:rsidR="00F56F62">
        <w:rPr>
          <w:rFonts w:ascii="Calibri" w:hAnsi="Calibri" w:cs="Calibri"/>
        </w:rPr>
        <w:t xml:space="preserve">programme design </w:t>
      </w:r>
      <w:r w:rsidR="00B34876" w:rsidRPr="00862DF8">
        <w:rPr>
          <w:rFonts w:ascii="Calibri" w:hAnsi="Calibri" w:cs="Calibri"/>
        </w:rPr>
        <w:t xml:space="preserve">workshop. </w:t>
      </w:r>
    </w:p>
    <w:p w14:paraId="68C75E5A" w14:textId="77777777" w:rsidR="00235FA1" w:rsidRPr="0071691B" w:rsidRDefault="00235FA1" w:rsidP="00FA4417">
      <w:pPr>
        <w:rPr>
          <w:rFonts w:ascii="Calibri" w:hAnsi="Calibri" w:cs="Calibri"/>
          <w:b/>
        </w:rPr>
      </w:pPr>
    </w:p>
    <w:p w14:paraId="437B86A6" w14:textId="15A5FCC7" w:rsidR="00FA4417" w:rsidRPr="00C6590B" w:rsidRDefault="00720DCD" w:rsidP="00A45EFA">
      <w:pPr>
        <w:pStyle w:val="Heading2"/>
      </w:pPr>
      <w:r>
        <w:t xml:space="preserve">4.3 </w:t>
      </w:r>
      <w:r w:rsidR="00FA4417" w:rsidRPr="00C6590B">
        <w:t xml:space="preserve">What to look at? </w:t>
      </w:r>
      <w:r w:rsidR="00C17CD7">
        <w:t xml:space="preserve">Key areas of analysis and </w:t>
      </w:r>
      <w:r w:rsidR="00FA4417" w:rsidRPr="00C6590B">
        <w:t>steps of the process</w:t>
      </w:r>
    </w:p>
    <w:p w14:paraId="74E973FB" w14:textId="77777777" w:rsidR="00FA4417" w:rsidRPr="0071691B" w:rsidRDefault="00FA4417" w:rsidP="00FA4417">
      <w:pPr>
        <w:rPr>
          <w:rFonts w:ascii="Calibri" w:hAnsi="Calibri" w:cs="Calibri"/>
          <w:u w:val="single"/>
        </w:rPr>
      </w:pPr>
    </w:p>
    <w:p w14:paraId="3B1350AE" w14:textId="33612D0C" w:rsidR="00FA4417" w:rsidRDefault="00FA4417" w:rsidP="00A45EFA">
      <w:pPr>
        <w:jc w:val="both"/>
        <w:rPr>
          <w:rFonts w:ascii="Calibri" w:hAnsi="Calibri" w:cs="Calibri"/>
        </w:rPr>
      </w:pPr>
      <w:r>
        <w:rPr>
          <w:rFonts w:ascii="Calibri" w:hAnsi="Calibri" w:cs="Calibri"/>
        </w:rPr>
        <w:t xml:space="preserve">The PE </w:t>
      </w:r>
      <w:proofErr w:type="spellStart"/>
      <w:r w:rsidR="005062BD">
        <w:rPr>
          <w:rFonts w:ascii="Calibri" w:hAnsi="Calibri" w:cs="Calibri"/>
        </w:rPr>
        <w:t>sectoral</w:t>
      </w:r>
      <w:proofErr w:type="spellEnd"/>
      <w:r>
        <w:rPr>
          <w:rFonts w:ascii="Calibri" w:hAnsi="Calibri" w:cs="Calibri"/>
        </w:rPr>
        <w:t xml:space="preserve">/thematic analysis includes 3 </w:t>
      </w:r>
      <w:r w:rsidR="00147D2B">
        <w:rPr>
          <w:rFonts w:ascii="Calibri" w:hAnsi="Calibri" w:cs="Calibri"/>
        </w:rPr>
        <w:t xml:space="preserve">areas of </w:t>
      </w:r>
      <w:r w:rsidR="00626912">
        <w:rPr>
          <w:rFonts w:ascii="Calibri" w:hAnsi="Calibri" w:cs="Calibri"/>
        </w:rPr>
        <w:t>inquiry</w:t>
      </w:r>
      <w:r>
        <w:rPr>
          <w:rStyle w:val="FootnoteReference"/>
          <w:rFonts w:ascii="Calibri" w:hAnsi="Calibri"/>
        </w:rPr>
        <w:footnoteReference w:id="12"/>
      </w:r>
      <w:r>
        <w:rPr>
          <w:rFonts w:ascii="Calibri" w:hAnsi="Calibri" w:cs="Calibri"/>
        </w:rPr>
        <w:t>:</w:t>
      </w:r>
    </w:p>
    <w:p w14:paraId="6F0AFDA6" w14:textId="77777777" w:rsidR="00FA4417" w:rsidRDefault="00FA4417" w:rsidP="00A45EFA">
      <w:pPr>
        <w:jc w:val="both"/>
        <w:rPr>
          <w:rFonts w:ascii="Calibri" w:hAnsi="Calibri" w:cs="Calibri"/>
        </w:rPr>
      </w:pPr>
    </w:p>
    <w:p w14:paraId="13B1AC5D" w14:textId="3209F948" w:rsidR="00FA4417" w:rsidRPr="00A45EFA" w:rsidRDefault="00FA4417" w:rsidP="00A45EFA">
      <w:pPr>
        <w:pStyle w:val="ListParagraph"/>
        <w:numPr>
          <w:ilvl w:val="0"/>
          <w:numId w:val="72"/>
        </w:numPr>
        <w:jc w:val="both"/>
        <w:rPr>
          <w:rFonts w:ascii="Calibri" w:hAnsi="Calibri" w:cs="Calibri"/>
          <w:b/>
          <w:u w:val="single"/>
        </w:rPr>
      </w:pPr>
      <w:r w:rsidRPr="00A45EFA">
        <w:rPr>
          <w:rFonts w:ascii="Calibri" w:hAnsi="Calibri" w:cs="Calibri"/>
          <w:b/>
          <w:u w:val="single"/>
        </w:rPr>
        <w:t xml:space="preserve">Analysis of the </w:t>
      </w:r>
      <w:r w:rsidR="008E4C6D">
        <w:rPr>
          <w:rFonts w:ascii="Calibri" w:hAnsi="Calibri" w:cs="Calibri"/>
          <w:b/>
          <w:u w:val="single"/>
        </w:rPr>
        <w:t>s</w:t>
      </w:r>
      <w:r w:rsidRPr="00A45EFA">
        <w:rPr>
          <w:rFonts w:ascii="Calibri" w:hAnsi="Calibri" w:cs="Calibri"/>
          <w:b/>
          <w:u w:val="single"/>
        </w:rPr>
        <w:t>tructures</w:t>
      </w:r>
    </w:p>
    <w:p w14:paraId="222E245C" w14:textId="77777777" w:rsidR="00FA4417" w:rsidRDefault="00FA4417" w:rsidP="00A45EFA">
      <w:pPr>
        <w:jc w:val="both"/>
        <w:rPr>
          <w:rFonts w:ascii="Calibri" w:hAnsi="Calibri" w:cs="Calibri"/>
          <w:u w:val="single"/>
        </w:rPr>
      </w:pPr>
    </w:p>
    <w:p w14:paraId="5F359637" w14:textId="77777777" w:rsidR="00FA4417" w:rsidRDefault="00FA4417" w:rsidP="00A81275">
      <w:pPr>
        <w:jc w:val="both"/>
        <w:rPr>
          <w:rFonts w:ascii="Calibri" w:hAnsi="Calibri" w:cs="Calibri"/>
        </w:rPr>
      </w:pPr>
      <w:r>
        <w:rPr>
          <w:rFonts w:ascii="Calibri" w:hAnsi="Calibri" w:cs="Calibri"/>
        </w:rPr>
        <w:t xml:space="preserve">Below is a potential set of questions to guide you in the analysis of the main structural features of a given sector or theme. </w:t>
      </w:r>
      <w:r w:rsidRPr="00AA3126">
        <w:rPr>
          <w:rFonts w:ascii="Calibri" w:hAnsi="Calibri" w:cs="Calibri"/>
        </w:rPr>
        <w:t>Pl</w:t>
      </w:r>
      <w:r>
        <w:rPr>
          <w:rFonts w:ascii="Calibri" w:hAnsi="Calibri" w:cs="Calibri"/>
        </w:rPr>
        <w:t>ea</w:t>
      </w:r>
      <w:r w:rsidRPr="00AA3126">
        <w:rPr>
          <w:rFonts w:ascii="Calibri" w:hAnsi="Calibri" w:cs="Calibri"/>
        </w:rPr>
        <w:t>s</w:t>
      </w:r>
      <w:r>
        <w:rPr>
          <w:rFonts w:ascii="Calibri" w:hAnsi="Calibri" w:cs="Calibri"/>
        </w:rPr>
        <w:t>e</w:t>
      </w:r>
      <w:r w:rsidRPr="00AA3126">
        <w:rPr>
          <w:rFonts w:ascii="Calibri" w:hAnsi="Calibri" w:cs="Calibri"/>
        </w:rPr>
        <w:t xml:space="preserve"> make sure that you choose </w:t>
      </w:r>
      <w:r>
        <w:rPr>
          <w:rFonts w:ascii="Calibri" w:hAnsi="Calibri" w:cs="Calibri"/>
        </w:rPr>
        <w:t xml:space="preserve">and tailor </w:t>
      </w:r>
      <w:r w:rsidRPr="00AA3126">
        <w:rPr>
          <w:rFonts w:ascii="Calibri" w:hAnsi="Calibri" w:cs="Calibri"/>
        </w:rPr>
        <w:t xml:space="preserve">the most relevant </w:t>
      </w:r>
      <w:r>
        <w:rPr>
          <w:rFonts w:ascii="Calibri" w:hAnsi="Calibri" w:cs="Calibri"/>
        </w:rPr>
        <w:t>questions</w:t>
      </w:r>
      <w:r w:rsidRPr="00AA3126">
        <w:rPr>
          <w:rFonts w:ascii="Calibri" w:hAnsi="Calibri" w:cs="Calibri"/>
        </w:rPr>
        <w:t xml:space="preserve"> to your own context.</w:t>
      </w:r>
    </w:p>
    <w:p w14:paraId="25D0B00C" w14:textId="77777777" w:rsidR="00FA4417" w:rsidRDefault="00FA4417" w:rsidP="00A45EFA">
      <w:pPr>
        <w:jc w:val="both"/>
        <w:rPr>
          <w:rFonts w:ascii="Calibri" w:hAnsi="Calibri" w:cs="Calibri"/>
          <w:u w:val="single"/>
        </w:rPr>
      </w:pPr>
    </w:p>
    <w:p w14:paraId="51FE7DB2" w14:textId="77777777" w:rsidR="00FA4417" w:rsidRPr="00A45EFA" w:rsidRDefault="00FA4417" w:rsidP="00A45EFA">
      <w:pPr>
        <w:ind w:left="360"/>
        <w:jc w:val="both"/>
        <w:rPr>
          <w:rFonts w:ascii="Calibri" w:hAnsi="Calibri" w:cs="Calibri"/>
          <w:i/>
        </w:rPr>
      </w:pPr>
      <w:r w:rsidRPr="00A45EFA">
        <w:rPr>
          <w:rFonts w:ascii="Calibri" w:hAnsi="Calibri" w:cs="Calibri"/>
          <w:b/>
          <w:i/>
        </w:rPr>
        <w:t>Historical legacies</w:t>
      </w:r>
      <w:r w:rsidRPr="00A45EFA">
        <w:rPr>
          <w:rFonts w:ascii="Calibri" w:hAnsi="Calibri" w:cs="Calibri"/>
          <w:i/>
        </w:rPr>
        <w:t xml:space="preserve">: </w:t>
      </w:r>
    </w:p>
    <w:p w14:paraId="2B28FE7E" w14:textId="5F68E58E" w:rsidR="00FA4417" w:rsidRPr="00C33CB8" w:rsidRDefault="00FA4417" w:rsidP="00A45EFA">
      <w:pPr>
        <w:numPr>
          <w:ilvl w:val="0"/>
          <w:numId w:val="30"/>
        </w:numPr>
        <w:ind w:left="720"/>
        <w:jc w:val="both"/>
        <w:rPr>
          <w:rFonts w:ascii="Calibri" w:hAnsi="Calibri" w:cs="Calibri"/>
          <w:lang w:val="en-US"/>
        </w:rPr>
      </w:pPr>
      <w:r w:rsidRPr="001F2F25">
        <w:rPr>
          <w:rFonts w:ascii="Calibri" w:hAnsi="Calibri" w:cs="Calibri"/>
          <w:lang w:val="en-US"/>
        </w:rPr>
        <w:t>What reforms have been attempted and/or undertaken in the past</w:t>
      </w:r>
      <w:r w:rsidR="00431BD7">
        <w:rPr>
          <w:rFonts w:ascii="Calibri" w:hAnsi="Calibri" w:cs="Calibri"/>
          <w:lang w:val="en-US"/>
        </w:rPr>
        <w:t xml:space="preserve"> in relation to the </w:t>
      </w:r>
      <w:proofErr w:type="spellStart"/>
      <w:r w:rsidR="005062BD">
        <w:rPr>
          <w:rFonts w:ascii="Calibri" w:hAnsi="Calibri" w:cs="Calibri"/>
          <w:lang w:val="en-US"/>
        </w:rPr>
        <w:t>sectoral</w:t>
      </w:r>
      <w:proofErr w:type="spellEnd"/>
      <w:r w:rsidR="00431BD7">
        <w:rPr>
          <w:rFonts w:ascii="Calibri" w:hAnsi="Calibri" w:cs="Calibri"/>
          <w:lang w:val="en-US"/>
        </w:rPr>
        <w:t>/thematic area</w:t>
      </w:r>
      <w:r w:rsidRPr="001F2F25">
        <w:rPr>
          <w:rFonts w:ascii="Calibri" w:hAnsi="Calibri" w:cs="Calibri"/>
          <w:lang w:val="en-US"/>
        </w:rPr>
        <w:t>? What were the results – and how does this experience appear to shape current expectations of stakeholders?</w:t>
      </w:r>
      <w:r w:rsidRPr="00C33CB8">
        <w:rPr>
          <w:rFonts w:ascii="Calibri" w:hAnsi="Calibri" w:cs="Calibri"/>
        </w:rPr>
        <w:t xml:space="preserve">  </w:t>
      </w:r>
    </w:p>
    <w:p w14:paraId="5EB7DFAB" w14:textId="77777777" w:rsidR="00FA4417" w:rsidRPr="00A45EFA" w:rsidRDefault="00FA4417" w:rsidP="00A45EFA">
      <w:pPr>
        <w:ind w:left="360"/>
        <w:jc w:val="both"/>
        <w:rPr>
          <w:rFonts w:ascii="Calibri" w:hAnsi="Calibri" w:cs="Calibri"/>
          <w:i/>
        </w:rPr>
      </w:pPr>
      <w:r w:rsidRPr="00A45EFA">
        <w:rPr>
          <w:rFonts w:ascii="Calibri" w:hAnsi="Calibri" w:cs="Calibri"/>
          <w:b/>
          <w:i/>
        </w:rPr>
        <w:t>Ideologies, values and perceptions</w:t>
      </w:r>
      <w:r w:rsidRPr="00A45EFA">
        <w:rPr>
          <w:rFonts w:ascii="Calibri" w:hAnsi="Calibri" w:cs="Calibri"/>
          <w:i/>
        </w:rPr>
        <w:t xml:space="preserve">: </w:t>
      </w:r>
    </w:p>
    <w:p w14:paraId="4F0C904B" w14:textId="3C68B62F" w:rsidR="00FA4417" w:rsidRDefault="00FA4417" w:rsidP="00A45EFA">
      <w:pPr>
        <w:numPr>
          <w:ilvl w:val="0"/>
          <w:numId w:val="35"/>
        </w:numPr>
        <w:ind w:left="720"/>
        <w:jc w:val="both"/>
        <w:rPr>
          <w:rFonts w:ascii="Calibri" w:hAnsi="Calibri" w:cs="Calibri"/>
        </w:rPr>
      </w:pPr>
      <w:r>
        <w:rPr>
          <w:rFonts w:ascii="Calibri" w:hAnsi="Calibri" w:cs="Calibri"/>
        </w:rPr>
        <w:t xml:space="preserve">What are the dominant ideologies and values that shape views around the </w:t>
      </w:r>
      <w:proofErr w:type="spellStart"/>
      <w:r w:rsidR="005062BD">
        <w:rPr>
          <w:rFonts w:ascii="Calibri" w:hAnsi="Calibri" w:cs="Calibri"/>
        </w:rPr>
        <w:t>sectoral</w:t>
      </w:r>
      <w:proofErr w:type="spellEnd"/>
      <w:r>
        <w:rPr>
          <w:rFonts w:ascii="Calibri" w:hAnsi="Calibri" w:cs="Calibri"/>
        </w:rPr>
        <w:t xml:space="preserve">/thematic area? To what extent may they serve to constrain the </w:t>
      </w:r>
      <w:proofErr w:type="spellStart"/>
      <w:r w:rsidR="005062BD">
        <w:rPr>
          <w:rFonts w:ascii="Calibri" w:hAnsi="Calibri" w:cs="Calibri"/>
        </w:rPr>
        <w:t>sectoral</w:t>
      </w:r>
      <w:proofErr w:type="spellEnd"/>
      <w:r>
        <w:rPr>
          <w:rFonts w:ascii="Calibri" w:hAnsi="Calibri" w:cs="Calibri"/>
        </w:rPr>
        <w:t xml:space="preserve">/thematic area?  </w:t>
      </w:r>
    </w:p>
    <w:p w14:paraId="300859AD" w14:textId="77777777" w:rsidR="00FA4417" w:rsidRDefault="00FA4417" w:rsidP="00A45EFA">
      <w:pPr>
        <w:jc w:val="both"/>
        <w:rPr>
          <w:rFonts w:ascii="Calibri" w:hAnsi="Calibri" w:cs="Calibri"/>
          <w:u w:val="single"/>
        </w:rPr>
      </w:pPr>
      <w:r>
        <w:rPr>
          <w:rFonts w:ascii="Calibri" w:hAnsi="Calibri" w:cs="Calibri"/>
          <w:u w:val="single"/>
        </w:rPr>
        <w:t xml:space="preserve"> </w:t>
      </w:r>
    </w:p>
    <w:p w14:paraId="4B64FFD0" w14:textId="14C23EC8" w:rsidR="00FA4417" w:rsidRPr="00A45EFA" w:rsidRDefault="00FA4417" w:rsidP="00A45EFA">
      <w:pPr>
        <w:pStyle w:val="ListParagraph"/>
        <w:numPr>
          <w:ilvl w:val="0"/>
          <w:numId w:val="72"/>
        </w:numPr>
        <w:jc w:val="both"/>
        <w:rPr>
          <w:rFonts w:ascii="Calibri" w:hAnsi="Calibri" w:cs="Calibri"/>
          <w:b/>
          <w:u w:val="single"/>
        </w:rPr>
      </w:pPr>
      <w:r w:rsidRPr="00A45EFA">
        <w:rPr>
          <w:rFonts w:ascii="Calibri" w:hAnsi="Calibri" w:cs="Calibri"/>
          <w:b/>
          <w:u w:val="single"/>
        </w:rPr>
        <w:t>Analysis of the institutions and governance arrangements</w:t>
      </w:r>
      <w:r w:rsidR="009E3689" w:rsidRPr="00A45EFA">
        <w:rPr>
          <w:rFonts w:ascii="Calibri" w:hAnsi="Calibri" w:cs="Calibri"/>
          <w:b/>
          <w:u w:val="single"/>
        </w:rPr>
        <w:t xml:space="preserve"> (“rules of the games”)</w:t>
      </w:r>
    </w:p>
    <w:p w14:paraId="7CB6B0B7" w14:textId="77777777" w:rsidR="00FA4417" w:rsidRDefault="00FA4417" w:rsidP="00FA4417">
      <w:pPr>
        <w:rPr>
          <w:rFonts w:ascii="Calibri" w:hAnsi="Calibri" w:cs="Calibri"/>
        </w:rPr>
      </w:pPr>
    </w:p>
    <w:p w14:paraId="07A65ABD" w14:textId="6C3E1806" w:rsidR="00FA4417" w:rsidRDefault="00FA4417" w:rsidP="00A45EFA">
      <w:pPr>
        <w:jc w:val="both"/>
        <w:rPr>
          <w:rFonts w:ascii="Calibri" w:hAnsi="Calibri" w:cs="Calibri"/>
        </w:rPr>
      </w:pPr>
      <w:r w:rsidRPr="00EA1858">
        <w:rPr>
          <w:rFonts w:ascii="Calibri" w:hAnsi="Calibri" w:cs="Calibri"/>
        </w:rPr>
        <w:t xml:space="preserve">The </w:t>
      </w:r>
      <w:r>
        <w:rPr>
          <w:rFonts w:ascii="Calibri" w:hAnsi="Calibri" w:cs="Calibri"/>
        </w:rPr>
        <w:t>second</w:t>
      </w:r>
      <w:r w:rsidRPr="00EA1858">
        <w:rPr>
          <w:rFonts w:ascii="Calibri" w:hAnsi="Calibri" w:cs="Calibri"/>
        </w:rPr>
        <w:t xml:space="preserve"> </w:t>
      </w:r>
      <w:r w:rsidR="00522C76">
        <w:rPr>
          <w:rFonts w:ascii="Calibri" w:hAnsi="Calibri" w:cs="Calibri"/>
        </w:rPr>
        <w:t>area of analysis consists in</w:t>
      </w:r>
      <w:r w:rsidRPr="00EA1858">
        <w:rPr>
          <w:rFonts w:ascii="Calibri" w:hAnsi="Calibri" w:cs="Calibri"/>
        </w:rPr>
        <w:t xml:space="preserve"> </w:t>
      </w:r>
      <w:r>
        <w:rPr>
          <w:rFonts w:ascii="Calibri" w:hAnsi="Calibri" w:cs="Calibri"/>
        </w:rPr>
        <w:t>gaining a sense of the overall governance set</w:t>
      </w:r>
      <w:r w:rsidR="00626912">
        <w:rPr>
          <w:rFonts w:ascii="Calibri" w:hAnsi="Calibri" w:cs="Calibri"/>
        </w:rPr>
        <w:t>-</w:t>
      </w:r>
      <w:r>
        <w:rPr>
          <w:rFonts w:ascii="Calibri" w:hAnsi="Calibri" w:cs="Calibri"/>
        </w:rPr>
        <w:t>up of the sector, by undertaking</w:t>
      </w:r>
      <w:r w:rsidRPr="00EA1858">
        <w:rPr>
          <w:rFonts w:ascii="Calibri" w:hAnsi="Calibri" w:cs="Calibri"/>
        </w:rPr>
        <w:t xml:space="preserve"> a mapping of the institutions and governance arra</w:t>
      </w:r>
      <w:r>
        <w:rPr>
          <w:rFonts w:ascii="Calibri" w:hAnsi="Calibri" w:cs="Calibri"/>
        </w:rPr>
        <w:t xml:space="preserve">ngements relevant to the </w:t>
      </w:r>
      <w:proofErr w:type="spellStart"/>
      <w:r w:rsidR="005062BD">
        <w:rPr>
          <w:rFonts w:ascii="Calibri" w:hAnsi="Calibri" w:cs="Calibri"/>
        </w:rPr>
        <w:t>sectoral</w:t>
      </w:r>
      <w:proofErr w:type="spellEnd"/>
      <w:r>
        <w:rPr>
          <w:rFonts w:ascii="Calibri" w:hAnsi="Calibri" w:cs="Calibri"/>
        </w:rPr>
        <w:t>/thematic area</w:t>
      </w:r>
      <w:r w:rsidRPr="00EA1858">
        <w:rPr>
          <w:rFonts w:ascii="Calibri" w:hAnsi="Calibri" w:cs="Calibri"/>
        </w:rPr>
        <w:t xml:space="preserve">. </w:t>
      </w:r>
    </w:p>
    <w:p w14:paraId="13F3BAB0" w14:textId="77777777" w:rsidR="00FA4417" w:rsidRDefault="00FA4417" w:rsidP="00A45EFA">
      <w:pPr>
        <w:jc w:val="both"/>
        <w:rPr>
          <w:rFonts w:ascii="Calibri" w:hAnsi="Calibri" w:cs="Calibri"/>
        </w:rPr>
      </w:pPr>
    </w:p>
    <w:p w14:paraId="084DA3FE" w14:textId="36B7618C" w:rsidR="00FA4417" w:rsidRPr="00A45EFA" w:rsidRDefault="00626912" w:rsidP="00A45EFA">
      <w:pPr>
        <w:ind w:left="360"/>
        <w:jc w:val="both"/>
        <w:rPr>
          <w:rFonts w:ascii="Calibri" w:hAnsi="Calibri" w:cs="Calibri"/>
          <w:b/>
          <w:i/>
        </w:rPr>
      </w:pPr>
      <w:r>
        <w:rPr>
          <w:rFonts w:ascii="Calibri" w:hAnsi="Calibri" w:cs="Calibri"/>
          <w:b/>
          <w:i/>
        </w:rPr>
        <w:lastRenderedPageBreak/>
        <w:t xml:space="preserve">Step 1: </w:t>
      </w:r>
      <w:r w:rsidR="00FA4417" w:rsidRPr="00A45EFA">
        <w:rPr>
          <w:rFonts w:ascii="Calibri" w:hAnsi="Calibri" w:cs="Calibri"/>
          <w:b/>
          <w:i/>
        </w:rPr>
        <w:t>Analysis of the formal and informal institutions</w:t>
      </w:r>
    </w:p>
    <w:p w14:paraId="259907A4" w14:textId="77777777" w:rsidR="00FA4417" w:rsidRDefault="00FA4417" w:rsidP="00A45EFA">
      <w:pPr>
        <w:ind w:left="360"/>
        <w:jc w:val="both"/>
        <w:rPr>
          <w:rFonts w:ascii="Calibri" w:hAnsi="Calibri" w:cs="Calibri"/>
        </w:rPr>
      </w:pPr>
    </w:p>
    <w:p w14:paraId="7AC6D32D" w14:textId="77777777" w:rsidR="00FA4417" w:rsidRDefault="00FA4417" w:rsidP="00A45EFA">
      <w:pPr>
        <w:ind w:left="360"/>
        <w:jc w:val="both"/>
        <w:rPr>
          <w:rFonts w:ascii="Calibri" w:hAnsi="Calibri" w:cs="Calibri"/>
        </w:rPr>
      </w:pPr>
      <w:r w:rsidRPr="00EA1858">
        <w:rPr>
          <w:rFonts w:ascii="Calibri" w:hAnsi="Calibri" w:cs="Calibri"/>
        </w:rPr>
        <w:t xml:space="preserve">This </w:t>
      </w:r>
      <w:r>
        <w:rPr>
          <w:rFonts w:ascii="Calibri" w:hAnsi="Calibri" w:cs="Calibri"/>
        </w:rPr>
        <w:t xml:space="preserve">step focuses on </w:t>
      </w:r>
      <w:r w:rsidRPr="00EA1858">
        <w:rPr>
          <w:rFonts w:ascii="Calibri" w:hAnsi="Calibri" w:cs="Calibri"/>
        </w:rPr>
        <w:t xml:space="preserve">examining the relevant formal </w:t>
      </w:r>
      <w:r>
        <w:rPr>
          <w:rFonts w:ascii="Calibri" w:hAnsi="Calibri" w:cs="Calibri"/>
        </w:rPr>
        <w:t>and informal rules (</w:t>
      </w:r>
      <w:r w:rsidRPr="00EA1858">
        <w:rPr>
          <w:rFonts w:ascii="Calibri" w:hAnsi="Calibri" w:cs="Calibri"/>
        </w:rPr>
        <w:t>de facto behaviour</w:t>
      </w:r>
      <w:r>
        <w:rPr>
          <w:rFonts w:ascii="Calibri" w:hAnsi="Calibri" w:cs="Calibri"/>
        </w:rPr>
        <w:t>s)</w:t>
      </w:r>
      <w:r w:rsidRPr="00EA1858">
        <w:rPr>
          <w:rFonts w:ascii="Calibri" w:hAnsi="Calibri" w:cs="Calibri"/>
        </w:rPr>
        <w:t xml:space="preserve"> that regulate the policies and management of the sector</w:t>
      </w:r>
      <w:r>
        <w:rPr>
          <w:rFonts w:ascii="Calibri" w:hAnsi="Calibri" w:cs="Calibri"/>
        </w:rPr>
        <w:t>/theme</w:t>
      </w:r>
      <w:r w:rsidRPr="00EA1858">
        <w:rPr>
          <w:rFonts w:ascii="Calibri" w:hAnsi="Calibri" w:cs="Calibri"/>
        </w:rPr>
        <w:t>.</w:t>
      </w:r>
      <w:r w:rsidRPr="0071691B">
        <w:rPr>
          <w:rFonts w:ascii="Calibri" w:hAnsi="Calibri" w:cs="Calibri"/>
        </w:rPr>
        <w:t xml:space="preserve">  </w:t>
      </w:r>
      <w:r>
        <w:rPr>
          <w:rFonts w:ascii="Calibri" w:hAnsi="Calibri" w:cs="Calibri"/>
        </w:rPr>
        <w:t>Below is a list of possible questions that you might want to explore</w:t>
      </w:r>
      <w:r>
        <w:rPr>
          <w:rStyle w:val="FootnoteReference"/>
          <w:rFonts w:ascii="Calibri" w:hAnsi="Calibri"/>
        </w:rPr>
        <w:footnoteReference w:id="13"/>
      </w:r>
      <w:r>
        <w:rPr>
          <w:rFonts w:ascii="Calibri" w:hAnsi="Calibri" w:cs="Calibri"/>
        </w:rPr>
        <w:t>. These should be adapted to your context.</w:t>
      </w:r>
    </w:p>
    <w:p w14:paraId="38A052D2" w14:textId="77777777" w:rsidR="00FA4417" w:rsidRDefault="00FA4417" w:rsidP="00A45EFA">
      <w:pPr>
        <w:jc w:val="both"/>
        <w:rPr>
          <w:rFonts w:ascii="Calibri" w:hAnsi="Calibri" w:cs="Calibri"/>
        </w:rPr>
      </w:pPr>
    </w:p>
    <w:p w14:paraId="7996044C" w14:textId="77777777" w:rsidR="00C33CB8" w:rsidRPr="00A45EFA" w:rsidRDefault="00C33CB8" w:rsidP="00A45EFA">
      <w:pPr>
        <w:ind w:left="720"/>
        <w:jc w:val="both"/>
        <w:rPr>
          <w:rFonts w:ascii="Calibri" w:hAnsi="Calibri" w:cs="Calibri"/>
          <w:u w:val="single"/>
        </w:rPr>
      </w:pPr>
      <w:r w:rsidRPr="00A45EFA">
        <w:rPr>
          <w:rFonts w:ascii="Calibri" w:hAnsi="Calibri" w:cs="Calibri"/>
          <w:u w:val="single"/>
        </w:rPr>
        <w:t xml:space="preserve">Allocation and management of funding: </w:t>
      </w:r>
    </w:p>
    <w:p w14:paraId="0B2FD8CA" w14:textId="30B05229" w:rsidR="00C33CB8" w:rsidRDefault="00C33CB8" w:rsidP="00A45EFA">
      <w:pPr>
        <w:numPr>
          <w:ilvl w:val="1"/>
          <w:numId w:val="73"/>
        </w:numPr>
        <w:ind w:left="1080"/>
        <w:jc w:val="both"/>
        <w:rPr>
          <w:rFonts w:ascii="Calibri" w:hAnsi="Calibri" w:cs="Calibri"/>
        </w:rPr>
      </w:pPr>
      <w:r>
        <w:rPr>
          <w:rFonts w:ascii="Calibri" w:hAnsi="Calibri" w:cs="Calibri"/>
        </w:rPr>
        <w:t xml:space="preserve">What levels of funds (% of GDP) are allocated to the </w:t>
      </w:r>
      <w:proofErr w:type="spellStart"/>
      <w:r w:rsidR="005062BD">
        <w:rPr>
          <w:rFonts w:ascii="Calibri" w:hAnsi="Calibri" w:cs="Calibri"/>
        </w:rPr>
        <w:t>sectoral</w:t>
      </w:r>
      <w:proofErr w:type="spellEnd"/>
      <w:r>
        <w:rPr>
          <w:rFonts w:ascii="Calibri" w:hAnsi="Calibri" w:cs="Calibri"/>
        </w:rPr>
        <w:t xml:space="preserve">/thematic area? How </w:t>
      </w:r>
      <w:proofErr w:type="gramStart"/>
      <w:r>
        <w:rPr>
          <w:rFonts w:ascii="Calibri" w:hAnsi="Calibri" w:cs="Calibri"/>
        </w:rPr>
        <w:t xml:space="preserve">is the </w:t>
      </w:r>
      <w:proofErr w:type="spellStart"/>
      <w:r w:rsidR="005062BD">
        <w:rPr>
          <w:rFonts w:ascii="Calibri" w:hAnsi="Calibri" w:cs="Calibri"/>
        </w:rPr>
        <w:t>sectoral</w:t>
      </w:r>
      <w:proofErr w:type="spellEnd"/>
      <w:r>
        <w:rPr>
          <w:rFonts w:ascii="Calibri" w:hAnsi="Calibri" w:cs="Calibri"/>
        </w:rPr>
        <w:t>/thematic area</w:t>
      </w:r>
      <w:proofErr w:type="gramEnd"/>
      <w:r>
        <w:rPr>
          <w:rFonts w:ascii="Calibri" w:hAnsi="Calibri" w:cs="Calibri"/>
        </w:rPr>
        <w:t xml:space="preserve"> financed (i.e. public/private partnership, user fees, taxes, donor support)? </w:t>
      </w:r>
    </w:p>
    <w:p w14:paraId="459C768E" w14:textId="774CC6DB" w:rsidR="00C33CB8" w:rsidRDefault="00C33CB8" w:rsidP="00A45EFA">
      <w:pPr>
        <w:numPr>
          <w:ilvl w:val="1"/>
          <w:numId w:val="73"/>
        </w:numPr>
        <w:ind w:left="1080"/>
        <w:jc w:val="both"/>
        <w:rPr>
          <w:rFonts w:ascii="Calibri" w:hAnsi="Calibri" w:cs="Calibri"/>
        </w:rPr>
      </w:pPr>
      <w:r>
        <w:rPr>
          <w:rFonts w:ascii="Calibri" w:hAnsi="Calibri" w:cs="Calibri"/>
        </w:rPr>
        <w:t xml:space="preserve">What are the capacities to manage the funds? To what degree are the </w:t>
      </w:r>
      <w:proofErr w:type="gramStart"/>
      <w:r>
        <w:rPr>
          <w:rFonts w:ascii="Calibri" w:hAnsi="Calibri" w:cs="Calibri"/>
        </w:rPr>
        <w:t>budget</w:t>
      </w:r>
      <w:proofErr w:type="gramEnd"/>
      <w:r>
        <w:rPr>
          <w:rFonts w:ascii="Calibri" w:hAnsi="Calibri" w:cs="Calibri"/>
        </w:rPr>
        <w:t xml:space="preserve"> funds made available in timely ways and spent as planned? </w:t>
      </w:r>
    </w:p>
    <w:p w14:paraId="1E7CEFC4" w14:textId="5775C933" w:rsidR="00FA4417" w:rsidRDefault="00FA4417" w:rsidP="00A45EFA">
      <w:pPr>
        <w:ind w:left="720"/>
        <w:jc w:val="both"/>
        <w:rPr>
          <w:rFonts w:ascii="Calibri" w:hAnsi="Calibri" w:cs="Calibri"/>
        </w:rPr>
      </w:pPr>
      <w:r w:rsidRPr="00A45EFA">
        <w:rPr>
          <w:rFonts w:ascii="Calibri" w:hAnsi="Calibri" w:cs="Calibri"/>
          <w:u w:val="single"/>
        </w:rPr>
        <w:t>Legal and regulatory framework</w:t>
      </w:r>
      <w:r>
        <w:rPr>
          <w:rFonts w:ascii="Calibri" w:hAnsi="Calibri" w:cs="Calibri"/>
        </w:rPr>
        <w:t xml:space="preserve"> regarding the </w:t>
      </w:r>
      <w:r w:rsidRPr="002E1AA8">
        <w:rPr>
          <w:rFonts w:ascii="Calibri" w:hAnsi="Calibri" w:cs="Calibri"/>
        </w:rPr>
        <w:t xml:space="preserve">level of institutionalization and the formal norms that exist in the </w:t>
      </w:r>
      <w:proofErr w:type="spellStart"/>
      <w:r w:rsidR="005062BD">
        <w:rPr>
          <w:rFonts w:ascii="Calibri" w:hAnsi="Calibri" w:cs="Calibri"/>
        </w:rPr>
        <w:t>sectoral</w:t>
      </w:r>
      <w:proofErr w:type="spellEnd"/>
      <w:r>
        <w:rPr>
          <w:rFonts w:ascii="Calibri" w:hAnsi="Calibri" w:cs="Calibri"/>
        </w:rPr>
        <w:t>/thematic area</w:t>
      </w:r>
      <w:r w:rsidRPr="002E1AA8">
        <w:rPr>
          <w:rFonts w:ascii="Calibri" w:hAnsi="Calibri" w:cs="Calibri"/>
        </w:rPr>
        <w:t>:</w:t>
      </w:r>
      <w:r>
        <w:rPr>
          <w:rFonts w:ascii="Calibri" w:hAnsi="Calibri" w:cs="Calibri"/>
        </w:rPr>
        <w:t xml:space="preserve"> </w:t>
      </w:r>
    </w:p>
    <w:p w14:paraId="3A07054D" w14:textId="5CB49D4A" w:rsidR="00FA4417" w:rsidRDefault="00FA4417" w:rsidP="00A45EFA">
      <w:pPr>
        <w:numPr>
          <w:ilvl w:val="0"/>
          <w:numId w:val="32"/>
        </w:numPr>
        <w:ind w:left="1080"/>
        <w:jc w:val="both"/>
        <w:rPr>
          <w:rFonts w:ascii="Calibri" w:hAnsi="Calibri" w:cs="Calibri"/>
        </w:rPr>
      </w:pPr>
      <w:r>
        <w:rPr>
          <w:rFonts w:ascii="Calibri" w:hAnsi="Calibri" w:cs="Calibri"/>
        </w:rPr>
        <w:t xml:space="preserve">How are decisions made within the </w:t>
      </w:r>
      <w:proofErr w:type="spellStart"/>
      <w:r w:rsidR="005062BD">
        <w:rPr>
          <w:rFonts w:ascii="Calibri" w:hAnsi="Calibri" w:cs="Calibri"/>
        </w:rPr>
        <w:t>sectoral</w:t>
      </w:r>
      <w:proofErr w:type="spellEnd"/>
      <w:r>
        <w:rPr>
          <w:rFonts w:ascii="Calibri" w:hAnsi="Calibri" w:cs="Calibri"/>
        </w:rPr>
        <w:t xml:space="preserve">/thematic area? </w:t>
      </w:r>
    </w:p>
    <w:p w14:paraId="3A631F4F" w14:textId="77777777" w:rsidR="00FA4417" w:rsidRDefault="00FA4417" w:rsidP="00A45EFA">
      <w:pPr>
        <w:numPr>
          <w:ilvl w:val="0"/>
          <w:numId w:val="32"/>
        </w:numPr>
        <w:ind w:left="1080"/>
        <w:jc w:val="both"/>
        <w:rPr>
          <w:rFonts w:ascii="Calibri" w:hAnsi="Calibri" w:cs="Calibri"/>
        </w:rPr>
      </w:pPr>
      <w:r>
        <w:rPr>
          <w:rFonts w:ascii="Calibri" w:hAnsi="Calibri" w:cs="Calibri"/>
        </w:rPr>
        <w:t xml:space="preserve">Are formal governance mechanisms relatively stronger or weaker than informal mechanisms? </w:t>
      </w:r>
    </w:p>
    <w:p w14:paraId="07B4E65B" w14:textId="77777777" w:rsidR="00FA4417" w:rsidRDefault="00FA4417" w:rsidP="00A45EFA">
      <w:pPr>
        <w:numPr>
          <w:ilvl w:val="0"/>
          <w:numId w:val="32"/>
        </w:numPr>
        <w:ind w:left="1080"/>
        <w:jc w:val="both"/>
        <w:rPr>
          <w:rFonts w:ascii="Calibri" w:hAnsi="Calibri" w:cs="Calibri"/>
        </w:rPr>
      </w:pPr>
      <w:r>
        <w:rPr>
          <w:rFonts w:ascii="Calibri" w:hAnsi="Calibri" w:cs="Calibri"/>
        </w:rPr>
        <w:t>To what degree are the formally adopted policies shaping the political agenda as compared with the narrower interests of particular groups?</w:t>
      </w:r>
    </w:p>
    <w:p w14:paraId="41F5DD91" w14:textId="77777777" w:rsidR="00FA4417" w:rsidRDefault="00FA4417" w:rsidP="00A45EFA">
      <w:pPr>
        <w:ind w:left="720"/>
        <w:jc w:val="both"/>
        <w:rPr>
          <w:rFonts w:ascii="Calibri" w:hAnsi="Calibri" w:cs="Calibri"/>
        </w:rPr>
      </w:pPr>
      <w:r w:rsidRPr="00A45EFA">
        <w:rPr>
          <w:rFonts w:ascii="Calibri" w:hAnsi="Calibri" w:cs="Calibri"/>
          <w:u w:val="single"/>
        </w:rPr>
        <w:t>Informal rules and de facto behaviour</w:t>
      </w:r>
      <w:r>
        <w:rPr>
          <w:rFonts w:ascii="Calibri" w:hAnsi="Calibri" w:cs="Calibri"/>
        </w:rPr>
        <w:t xml:space="preserve">: </w:t>
      </w:r>
    </w:p>
    <w:p w14:paraId="1041D979" w14:textId="77777777" w:rsidR="00FA4417" w:rsidRDefault="00FA4417" w:rsidP="00A45EFA">
      <w:pPr>
        <w:numPr>
          <w:ilvl w:val="0"/>
          <w:numId w:val="33"/>
        </w:numPr>
        <w:ind w:left="1080"/>
        <w:jc w:val="both"/>
        <w:rPr>
          <w:rFonts w:ascii="Calibri" w:hAnsi="Calibri" w:cs="Calibri"/>
        </w:rPr>
      </w:pPr>
      <w:r>
        <w:rPr>
          <w:rFonts w:ascii="Calibri" w:hAnsi="Calibri" w:cs="Calibri"/>
        </w:rPr>
        <w:t xml:space="preserve">How and where are decisions de facto taken? </w:t>
      </w:r>
    </w:p>
    <w:p w14:paraId="4940A99C" w14:textId="77777777" w:rsidR="00FA4417" w:rsidRPr="002E1AA8" w:rsidRDefault="00FA4417" w:rsidP="00A45EFA">
      <w:pPr>
        <w:numPr>
          <w:ilvl w:val="0"/>
          <w:numId w:val="33"/>
        </w:numPr>
        <w:ind w:left="1080"/>
        <w:jc w:val="both"/>
        <w:rPr>
          <w:rFonts w:ascii="Calibri" w:hAnsi="Calibri" w:cs="Calibri"/>
        </w:rPr>
      </w:pPr>
      <w:r>
        <w:rPr>
          <w:rFonts w:ascii="Calibri" w:hAnsi="Calibri" w:cs="Calibri"/>
        </w:rPr>
        <w:t>What are the informal rules of the game? Are informal governance mechanisms largely complementing or competing with formal governance mechanisms?</w:t>
      </w:r>
    </w:p>
    <w:p w14:paraId="50B7976B" w14:textId="77777777" w:rsidR="00FA4417" w:rsidRPr="00A45EFA" w:rsidRDefault="00FA4417" w:rsidP="00A45EFA">
      <w:pPr>
        <w:ind w:left="720"/>
        <w:jc w:val="both"/>
        <w:rPr>
          <w:rFonts w:ascii="Calibri" w:hAnsi="Calibri" w:cs="Calibri"/>
          <w:u w:val="single"/>
        </w:rPr>
      </w:pPr>
      <w:r w:rsidRPr="00A45EFA">
        <w:rPr>
          <w:rFonts w:ascii="Calibri" w:hAnsi="Calibri" w:cs="Calibri"/>
          <w:u w:val="single"/>
        </w:rPr>
        <w:t xml:space="preserve">Implementation issue and service delivery: </w:t>
      </w:r>
    </w:p>
    <w:p w14:paraId="2E38C43B" w14:textId="77777777" w:rsidR="00FA4417" w:rsidRDefault="00FA4417" w:rsidP="00A45EFA">
      <w:pPr>
        <w:numPr>
          <w:ilvl w:val="0"/>
          <w:numId w:val="34"/>
        </w:numPr>
        <w:ind w:left="1080"/>
        <w:jc w:val="both"/>
        <w:rPr>
          <w:rFonts w:ascii="Calibri" w:hAnsi="Calibri" w:cs="Calibri"/>
        </w:rPr>
      </w:pPr>
      <w:r>
        <w:rPr>
          <w:rFonts w:ascii="Calibri" w:hAnsi="Calibri" w:cs="Calibri"/>
        </w:rPr>
        <w:t xml:space="preserve">Where are the key bottlenecks in the system? Is failure to implement due to lack of capacity or other political economy issues? </w:t>
      </w:r>
    </w:p>
    <w:p w14:paraId="52CCD589" w14:textId="77777777" w:rsidR="00FA4417" w:rsidRPr="006917DC" w:rsidRDefault="00FA4417" w:rsidP="00A45EFA">
      <w:pPr>
        <w:numPr>
          <w:ilvl w:val="0"/>
          <w:numId w:val="34"/>
        </w:numPr>
        <w:ind w:left="1080"/>
        <w:jc w:val="both"/>
        <w:rPr>
          <w:rFonts w:ascii="Calibri" w:hAnsi="Calibri" w:cs="Calibri"/>
        </w:rPr>
      </w:pPr>
      <w:r w:rsidRPr="006917DC">
        <w:rPr>
          <w:rFonts w:ascii="Calibri" w:hAnsi="Calibri" w:cs="Calibri"/>
        </w:rPr>
        <w:t>Are particular social, regional, ethnic, religious groups excluded? Are subsidies provided, and which groups benefit most of these?</w:t>
      </w:r>
    </w:p>
    <w:p w14:paraId="1728DB43" w14:textId="77777777" w:rsidR="00C33CB8" w:rsidRPr="00A45EFA" w:rsidRDefault="00C33CB8" w:rsidP="00A45EFA">
      <w:pPr>
        <w:ind w:left="720"/>
        <w:jc w:val="both"/>
        <w:rPr>
          <w:rFonts w:ascii="Calibri" w:hAnsi="Calibri" w:cs="Calibri"/>
          <w:u w:val="single"/>
        </w:rPr>
      </w:pPr>
      <w:r w:rsidRPr="00A45EFA">
        <w:rPr>
          <w:rFonts w:ascii="Calibri" w:hAnsi="Calibri" w:cs="Calibri"/>
          <w:u w:val="single"/>
        </w:rPr>
        <w:t xml:space="preserve">Corruption and Rent seeking: </w:t>
      </w:r>
    </w:p>
    <w:p w14:paraId="157061CC" w14:textId="18031214" w:rsidR="00C33CB8" w:rsidRDefault="00C33CB8" w:rsidP="00A45EFA">
      <w:pPr>
        <w:numPr>
          <w:ilvl w:val="0"/>
          <w:numId w:val="31"/>
        </w:numPr>
        <w:ind w:left="1080"/>
        <w:jc w:val="both"/>
        <w:rPr>
          <w:rFonts w:ascii="Calibri" w:hAnsi="Calibri" w:cs="Calibri"/>
        </w:rPr>
      </w:pPr>
      <w:r w:rsidRPr="001F2F25">
        <w:rPr>
          <w:rFonts w:ascii="Calibri" w:hAnsi="Calibri" w:cs="Calibri"/>
        </w:rPr>
        <w:t>Is there significant petty and/or gran</w:t>
      </w:r>
      <w:r>
        <w:rPr>
          <w:rFonts w:ascii="Calibri" w:hAnsi="Calibri" w:cs="Calibri"/>
        </w:rPr>
        <w:t>d</w:t>
      </w:r>
      <w:r w:rsidRPr="001F2F25">
        <w:rPr>
          <w:rFonts w:ascii="Calibri" w:hAnsi="Calibri" w:cs="Calibri"/>
        </w:rPr>
        <w:t xml:space="preserve"> corruption and rent seeking in the </w:t>
      </w:r>
      <w:proofErr w:type="spellStart"/>
      <w:r w:rsidR="005062BD">
        <w:rPr>
          <w:rFonts w:ascii="Calibri" w:hAnsi="Calibri" w:cs="Calibri"/>
        </w:rPr>
        <w:t>sectoral</w:t>
      </w:r>
      <w:proofErr w:type="spellEnd"/>
      <w:r>
        <w:rPr>
          <w:rFonts w:ascii="Calibri" w:hAnsi="Calibri" w:cs="Calibri"/>
        </w:rPr>
        <w:t>/thematic area</w:t>
      </w:r>
      <w:r w:rsidRPr="001F2F25">
        <w:rPr>
          <w:rFonts w:ascii="Calibri" w:hAnsi="Calibri" w:cs="Calibri"/>
        </w:rPr>
        <w:t>?</w:t>
      </w:r>
      <w:r w:rsidRPr="001F2F25">
        <w:rPr>
          <w:rFonts w:ascii="Calibri" w:hAnsi="Calibri" w:cs="Calibri"/>
          <w:lang w:val="en-US"/>
        </w:rPr>
        <w:t xml:space="preserve"> </w:t>
      </w:r>
      <w:r w:rsidRPr="001F2F25">
        <w:rPr>
          <w:rFonts w:ascii="Calibri" w:hAnsi="Calibri" w:cs="Calibri"/>
        </w:rPr>
        <w:t xml:space="preserve">Where is </w:t>
      </w:r>
      <w:r>
        <w:rPr>
          <w:rFonts w:ascii="Calibri" w:hAnsi="Calibri" w:cs="Calibri"/>
        </w:rPr>
        <w:t xml:space="preserve">it </w:t>
      </w:r>
      <w:r w:rsidRPr="001F2F25">
        <w:rPr>
          <w:rFonts w:ascii="Calibri" w:hAnsi="Calibri" w:cs="Calibri"/>
        </w:rPr>
        <w:t>most prevalent (e.g. at point of delivery, procurement, allocation of jobs)? Who benefit</w:t>
      </w:r>
      <w:r>
        <w:rPr>
          <w:rFonts w:ascii="Calibri" w:hAnsi="Calibri" w:cs="Calibri"/>
        </w:rPr>
        <w:t>s</w:t>
      </w:r>
      <w:r w:rsidRPr="001F2F25">
        <w:rPr>
          <w:rFonts w:ascii="Calibri" w:hAnsi="Calibri" w:cs="Calibri"/>
        </w:rPr>
        <w:t xml:space="preserve"> most from this? </w:t>
      </w:r>
    </w:p>
    <w:p w14:paraId="13649B64" w14:textId="77777777" w:rsidR="00C33CB8" w:rsidRPr="00C33CB8" w:rsidRDefault="00C33CB8" w:rsidP="00A45EFA">
      <w:pPr>
        <w:pStyle w:val="ListParagraph"/>
        <w:numPr>
          <w:ilvl w:val="0"/>
          <w:numId w:val="31"/>
        </w:numPr>
        <w:ind w:left="1080"/>
        <w:jc w:val="both"/>
        <w:rPr>
          <w:rFonts w:ascii="Calibri" w:hAnsi="Calibri" w:cs="Calibri"/>
        </w:rPr>
      </w:pPr>
      <w:r w:rsidRPr="00C33CB8">
        <w:rPr>
          <w:rFonts w:ascii="Calibri" w:hAnsi="Calibri" w:cs="Calibri"/>
          <w:lang w:val="en-US"/>
        </w:rPr>
        <w:t xml:space="preserve">Why does corruption persist and what are the main impacts? </w:t>
      </w:r>
      <w:r w:rsidRPr="00C33CB8">
        <w:rPr>
          <w:rFonts w:ascii="Calibri" w:hAnsi="Calibri" w:cs="Calibri"/>
        </w:rPr>
        <w:t>How effectively are anti-corruption laws enforced in the sector</w:t>
      </w:r>
      <w:r>
        <w:rPr>
          <w:rFonts w:ascii="Calibri" w:hAnsi="Calibri" w:cs="Calibri"/>
        </w:rPr>
        <w:t>?</w:t>
      </w:r>
    </w:p>
    <w:p w14:paraId="15A9FB5C" w14:textId="48D935D9" w:rsidR="00FA4417" w:rsidRPr="00A45EFA" w:rsidRDefault="00FA4417" w:rsidP="00A45EFA">
      <w:pPr>
        <w:ind w:left="720"/>
        <w:jc w:val="both"/>
        <w:rPr>
          <w:rFonts w:ascii="Calibri" w:hAnsi="Calibri" w:cs="Calibri"/>
          <w:u w:val="single"/>
        </w:rPr>
      </w:pPr>
      <w:r w:rsidRPr="00A45EFA">
        <w:rPr>
          <w:rFonts w:ascii="Calibri" w:hAnsi="Calibri" w:cs="Calibri"/>
          <w:u w:val="single"/>
        </w:rPr>
        <w:t xml:space="preserve">Decentralization of the </w:t>
      </w:r>
      <w:proofErr w:type="spellStart"/>
      <w:r w:rsidR="005062BD">
        <w:rPr>
          <w:rFonts w:ascii="Calibri" w:hAnsi="Calibri" w:cs="Calibri"/>
          <w:u w:val="single"/>
        </w:rPr>
        <w:t>sectoral</w:t>
      </w:r>
      <w:proofErr w:type="spellEnd"/>
      <w:r w:rsidRPr="00A45EFA">
        <w:rPr>
          <w:rFonts w:ascii="Calibri" w:hAnsi="Calibri" w:cs="Calibri"/>
          <w:u w:val="single"/>
        </w:rPr>
        <w:t xml:space="preserve">/thematic area: </w:t>
      </w:r>
    </w:p>
    <w:p w14:paraId="351CBC75" w14:textId="77777777" w:rsidR="00FA4417" w:rsidRDefault="00FA4417" w:rsidP="00A45EFA">
      <w:pPr>
        <w:numPr>
          <w:ilvl w:val="0"/>
          <w:numId w:val="35"/>
        </w:numPr>
        <w:ind w:left="1080"/>
        <w:jc w:val="both"/>
        <w:rPr>
          <w:rFonts w:ascii="Calibri" w:hAnsi="Calibri" w:cs="Calibri"/>
          <w:lang w:val="en-US"/>
        </w:rPr>
      </w:pPr>
      <w:r w:rsidRPr="00B16E8D">
        <w:rPr>
          <w:rFonts w:ascii="Calibri" w:hAnsi="Calibri" w:cs="Calibri"/>
          <w:lang w:val="en-US"/>
        </w:rPr>
        <w:t xml:space="preserve">How </w:t>
      </w:r>
      <w:proofErr w:type="gramStart"/>
      <w:r w:rsidRPr="00B16E8D">
        <w:rPr>
          <w:rFonts w:ascii="Calibri" w:hAnsi="Calibri" w:cs="Calibri"/>
          <w:lang w:val="en-US"/>
        </w:rPr>
        <w:t>are responsibilities</w:t>
      </w:r>
      <w:proofErr w:type="gramEnd"/>
      <w:r w:rsidRPr="00B16E8D">
        <w:rPr>
          <w:rFonts w:ascii="Calibri" w:hAnsi="Calibri" w:cs="Calibri"/>
          <w:lang w:val="en-US"/>
        </w:rPr>
        <w:t xml:space="preserve"> distributed between the national and sub-national levels and is this distribution clear? Does it generate significant distortions?</w:t>
      </w:r>
    </w:p>
    <w:p w14:paraId="2A76ABA6" w14:textId="77777777" w:rsidR="006917DC" w:rsidRPr="006917DC" w:rsidRDefault="006917DC" w:rsidP="00A45EFA">
      <w:pPr>
        <w:numPr>
          <w:ilvl w:val="0"/>
          <w:numId w:val="35"/>
        </w:numPr>
        <w:ind w:left="1080"/>
        <w:jc w:val="both"/>
        <w:rPr>
          <w:rFonts w:ascii="Calibri" w:hAnsi="Calibri" w:cs="Calibri"/>
        </w:rPr>
      </w:pPr>
      <w:r>
        <w:rPr>
          <w:rFonts w:ascii="Calibri" w:hAnsi="Calibri" w:cs="Calibri"/>
        </w:rPr>
        <w:t>Where and how are decisions around the allocations of funds made at central and decentralised levels? Are the funds allocated and transferred in a transparent way?</w:t>
      </w:r>
    </w:p>
    <w:p w14:paraId="25A3BC4C" w14:textId="4FF3A298" w:rsidR="00FA4417" w:rsidRPr="00A45EFA" w:rsidRDefault="005062BD" w:rsidP="00A45EFA">
      <w:pPr>
        <w:ind w:left="720"/>
        <w:jc w:val="both"/>
        <w:rPr>
          <w:rFonts w:ascii="Calibri" w:hAnsi="Calibri" w:cs="Calibri"/>
          <w:u w:val="single"/>
        </w:rPr>
      </w:pPr>
      <w:proofErr w:type="spellStart"/>
      <w:r>
        <w:rPr>
          <w:rFonts w:ascii="Calibri" w:hAnsi="Calibri" w:cs="Calibri"/>
          <w:u w:val="single"/>
        </w:rPr>
        <w:t>Sectoral</w:t>
      </w:r>
      <w:proofErr w:type="spellEnd"/>
      <w:r w:rsidR="00FA4417" w:rsidRPr="00A45EFA">
        <w:rPr>
          <w:rFonts w:ascii="Calibri" w:hAnsi="Calibri" w:cs="Calibri"/>
          <w:u w:val="single"/>
        </w:rPr>
        <w:t xml:space="preserve">/thematic area reform: </w:t>
      </w:r>
    </w:p>
    <w:p w14:paraId="157B83E8" w14:textId="430D08A8" w:rsidR="00FA4417" w:rsidRDefault="00FA4417" w:rsidP="00A45EFA">
      <w:pPr>
        <w:numPr>
          <w:ilvl w:val="0"/>
          <w:numId w:val="35"/>
        </w:numPr>
        <w:ind w:left="1080"/>
        <w:jc w:val="both"/>
        <w:rPr>
          <w:rFonts w:ascii="Calibri" w:hAnsi="Calibri" w:cs="Calibri"/>
          <w:lang w:val="en-US"/>
        </w:rPr>
      </w:pPr>
      <w:r w:rsidRPr="00B16E8D">
        <w:rPr>
          <w:rFonts w:ascii="Calibri" w:hAnsi="Calibri" w:cs="Calibri"/>
          <w:lang w:val="en-US"/>
        </w:rPr>
        <w:lastRenderedPageBreak/>
        <w:t xml:space="preserve">What is public opinion on </w:t>
      </w:r>
      <w:proofErr w:type="spellStart"/>
      <w:r w:rsidR="005062BD">
        <w:rPr>
          <w:rFonts w:ascii="Calibri" w:hAnsi="Calibri" w:cs="Calibri"/>
          <w:lang w:val="en-US"/>
        </w:rPr>
        <w:t>sectoral</w:t>
      </w:r>
      <w:proofErr w:type="spellEnd"/>
      <w:r>
        <w:rPr>
          <w:rFonts w:ascii="Calibri" w:hAnsi="Calibri" w:cs="Calibri"/>
          <w:lang w:val="en-US"/>
        </w:rPr>
        <w:t>/thematic area</w:t>
      </w:r>
      <w:r w:rsidRPr="00B16E8D">
        <w:rPr>
          <w:rFonts w:ascii="Calibri" w:hAnsi="Calibri" w:cs="Calibri"/>
          <w:lang w:val="en-US"/>
        </w:rPr>
        <w:t xml:space="preserve"> performance and/or proposed </w:t>
      </w:r>
      <w:proofErr w:type="spellStart"/>
      <w:r w:rsidR="005062BD">
        <w:rPr>
          <w:rFonts w:ascii="Calibri" w:hAnsi="Calibri" w:cs="Calibri"/>
          <w:lang w:val="en-US"/>
        </w:rPr>
        <w:t>sectoral</w:t>
      </w:r>
      <w:proofErr w:type="spellEnd"/>
      <w:r>
        <w:rPr>
          <w:rFonts w:ascii="Calibri" w:hAnsi="Calibri" w:cs="Calibri"/>
          <w:lang w:val="en-US"/>
        </w:rPr>
        <w:t>/thematic area</w:t>
      </w:r>
      <w:r w:rsidRPr="00B16E8D">
        <w:rPr>
          <w:rFonts w:ascii="Calibri" w:hAnsi="Calibri" w:cs="Calibri"/>
          <w:lang w:val="en-US"/>
        </w:rPr>
        <w:t xml:space="preserve"> reforms (including issues of trust/expectations that a reform would bring improvements)?</w:t>
      </w:r>
      <w:r w:rsidRPr="00C9014D">
        <w:rPr>
          <w:rFonts w:ascii="Calibri" w:hAnsi="Calibri" w:cs="Calibri"/>
          <w:lang w:val="en-US"/>
        </w:rPr>
        <w:t xml:space="preserve"> </w:t>
      </w:r>
    </w:p>
    <w:p w14:paraId="3E801C05" w14:textId="6611F1DE" w:rsidR="00FA4417" w:rsidRPr="00295611" w:rsidRDefault="00FA4417" w:rsidP="00A45EFA">
      <w:pPr>
        <w:numPr>
          <w:ilvl w:val="0"/>
          <w:numId w:val="35"/>
        </w:numPr>
        <w:ind w:left="1080"/>
        <w:jc w:val="both"/>
        <w:rPr>
          <w:rFonts w:ascii="Calibri" w:hAnsi="Calibri" w:cs="Calibri"/>
          <w:lang w:val="en-US"/>
        </w:rPr>
      </w:pPr>
      <w:r w:rsidRPr="00B16E8D">
        <w:rPr>
          <w:rFonts w:ascii="Calibri" w:hAnsi="Calibri" w:cs="Calibri"/>
          <w:lang w:val="en-US"/>
        </w:rPr>
        <w:t xml:space="preserve">What stakeholders are (officially and unofficially) involved in discussions over </w:t>
      </w:r>
      <w:proofErr w:type="spellStart"/>
      <w:r w:rsidR="005062BD">
        <w:rPr>
          <w:rFonts w:ascii="Calibri" w:hAnsi="Calibri" w:cs="Calibri"/>
          <w:lang w:val="en-US"/>
        </w:rPr>
        <w:t>sectoral</w:t>
      </w:r>
      <w:proofErr w:type="spellEnd"/>
      <w:r>
        <w:rPr>
          <w:rFonts w:ascii="Calibri" w:hAnsi="Calibri" w:cs="Calibri"/>
          <w:lang w:val="en-US"/>
        </w:rPr>
        <w:t>/thematic area</w:t>
      </w:r>
      <w:r w:rsidRPr="00B16E8D">
        <w:rPr>
          <w:rFonts w:ascii="Calibri" w:hAnsi="Calibri" w:cs="Calibri"/>
          <w:lang w:val="en-US"/>
        </w:rPr>
        <w:t xml:space="preserve"> reforms and what are their interests? </w:t>
      </w:r>
      <w:r w:rsidR="00295611" w:rsidRPr="00B16E8D">
        <w:rPr>
          <w:rFonts w:ascii="Calibri" w:hAnsi="Calibri" w:cs="Calibri"/>
          <w:lang w:val="en-US"/>
        </w:rPr>
        <w:t xml:space="preserve">What stake </w:t>
      </w:r>
      <w:proofErr w:type="gramStart"/>
      <w:r w:rsidR="00295611" w:rsidRPr="00B16E8D">
        <w:rPr>
          <w:rFonts w:ascii="Calibri" w:hAnsi="Calibri" w:cs="Calibri"/>
          <w:lang w:val="en-US"/>
        </w:rPr>
        <w:t>does the government/top executive/key political factions</w:t>
      </w:r>
      <w:proofErr w:type="gramEnd"/>
      <w:r w:rsidR="00295611" w:rsidRPr="00B16E8D">
        <w:rPr>
          <w:rFonts w:ascii="Calibri" w:hAnsi="Calibri" w:cs="Calibri"/>
          <w:lang w:val="en-US"/>
        </w:rPr>
        <w:t xml:space="preserve"> have in the reform</w:t>
      </w:r>
      <w:r w:rsidR="00C72FA2">
        <w:rPr>
          <w:rFonts w:ascii="Calibri" w:hAnsi="Calibri" w:cs="Calibri"/>
          <w:lang w:val="en-US"/>
        </w:rPr>
        <w:t>,</w:t>
      </w:r>
      <w:r w:rsidR="00295611" w:rsidRPr="00B16E8D">
        <w:rPr>
          <w:rFonts w:ascii="Calibri" w:hAnsi="Calibri" w:cs="Calibri"/>
          <w:lang w:val="en-US"/>
        </w:rPr>
        <w:t xml:space="preserve"> if any?</w:t>
      </w:r>
      <w:r w:rsidR="00295611" w:rsidRPr="00C9014D">
        <w:rPr>
          <w:rFonts w:ascii="Calibri" w:hAnsi="Calibri" w:cs="Calibri"/>
          <w:lang w:val="en-US"/>
        </w:rPr>
        <w:t xml:space="preserve"> </w:t>
      </w:r>
    </w:p>
    <w:p w14:paraId="53BFC342" w14:textId="77777777" w:rsidR="00FA4417" w:rsidRDefault="00FA4417" w:rsidP="00A45EFA">
      <w:pPr>
        <w:numPr>
          <w:ilvl w:val="0"/>
          <w:numId w:val="35"/>
        </w:numPr>
        <w:ind w:left="1080"/>
        <w:jc w:val="both"/>
        <w:rPr>
          <w:rFonts w:ascii="Calibri" w:hAnsi="Calibri" w:cs="Calibri"/>
          <w:lang w:val="en-US"/>
        </w:rPr>
      </w:pPr>
      <w:r w:rsidRPr="00B16E8D">
        <w:rPr>
          <w:rFonts w:ascii="Calibri" w:hAnsi="Calibri" w:cs="Calibri"/>
          <w:lang w:val="en-US"/>
        </w:rPr>
        <w:t>What veto points exist in the decision-making and the implementation process?</w:t>
      </w:r>
    </w:p>
    <w:p w14:paraId="7EB293D7" w14:textId="77777777" w:rsidR="00FA4417" w:rsidRDefault="00FA4417" w:rsidP="00A45EFA">
      <w:pPr>
        <w:numPr>
          <w:ilvl w:val="0"/>
          <w:numId w:val="35"/>
        </w:numPr>
        <w:ind w:left="1080"/>
        <w:jc w:val="both"/>
        <w:rPr>
          <w:rFonts w:ascii="Calibri" w:hAnsi="Calibri" w:cs="Calibri"/>
          <w:lang w:val="en-US"/>
        </w:rPr>
      </w:pPr>
      <w:r w:rsidRPr="00B16E8D">
        <w:rPr>
          <w:rFonts w:ascii="Calibri" w:hAnsi="Calibri" w:cs="Calibri"/>
          <w:lang w:val="en-US"/>
        </w:rPr>
        <w:t>How would proposed reforms affect the existing set of interests and incentives?</w:t>
      </w:r>
    </w:p>
    <w:p w14:paraId="23DE8948" w14:textId="77777777" w:rsidR="00FA4417" w:rsidRDefault="00FA4417" w:rsidP="00A45EFA">
      <w:pPr>
        <w:jc w:val="both"/>
        <w:rPr>
          <w:rFonts w:ascii="Calibri" w:hAnsi="Calibri" w:cs="Calibri"/>
          <w:lang w:val="en-US"/>
        </w:rPr>
      </w:pPr>
    </w:p>
    <w:p w14:paraId="2B455178" w14:textId="5978AD82" w:rsidR="00FA4417" w:rsidRPr="00A45EFA" w:rsidRDefault="00FA4417" w:rsidP="00A45EFA">
      <w:pPr>
        <w:ind w:left="360"/>
        <w:jc w:val="both"/>
        <w:rPr>
          <w:rFonts w:ascii="Calibri" w:hAnsi="Calibri" w:cs="Calibri"/>
          <w:b/>
          <w:i/>
        </w:rPr>
      </w:pPr>
      <w:r w:rsidRPr="00A45EFA">
        <w:rPr>
          <w:rFonts w:ascii="Calibri" w:hAnsi="Calibri" w:cs="Calibri"/>
          <w:b/>
          <w:i/>
        </w:rPr>
        <w:t>Analysis of the governance spaces in the sector</w:t>
      </w:r>
    </w:p>
    <w:p w14:paraId="1D5338EB" w14:textId="77777777" w:rsidR="00FA4417" w:rsidRDefault="00FA4417" w:rsidP="00A45EFA">
      <w:pPr>
        <w:jc w:val="both"/>
        <w:rPr>
          <w:rFonts w:ascii="Calibri" w:hAnsi="Calibri" w:cs="Calibri"/>
        </w:rPr>
      </w:pPr>
    </w:p>
    <w:p w14:paraId="1CBB5E6C" w14:textId="05A54898" w:rsidR="00FA4417" w:rsidRDefault="00FA4417" w:rsidP="00A45EFA">
      <w:pPr>
        <w:ind w:left="360"/>
        <w:jc w:val="both"/>
        <w:rPr>
          <w:rFonts w:ascii="Calibri" w:hAnsi="Calibri" w:cs="Calibri"/>
        </w:rPr>
      </w:pPr>
      <w:r>
        <w:rPr>
          <w:rFonts w:ascii="Calibri" w:hAnsi="Calibri" w:cs="Calibri"/>
        </w:rPr>
        <w:t xml:space="preserve">The next </w:t>
      </w:r>
      <w:r w:rsidR="00522C76">
        <w:rPr>
          <w:rFonts w:ascii="Calibri" w:hAnsi="Calibri" w:cs="Calibri"/>
        </w:rPr>
        <w:t xml:space="preserve">step focuses on </w:t>
      </w:r>
      <w:r>
        <w:rPr>
          <w:rFonts w:ascii="Calibri" w:hAnsi="Calibri" w:cs="Calibri"/>
        </w:rPr>
        <w:t>the assessment of the spaces for interactions between actors</w:t>
      </w:r>
      <w:r>
        <w:rPr>
          <w:rStyle w:val="FootnoteReference"/>
          <w:rFonts w:ascii="Calibri" w:hAnsi="Calibri"/>
        </w:rPr>
        <w:footnoteReference w:id="14"/>
      </w:r>
      <w:r>
        <w:rPr>
          <w:rFonts w:ascii="Calibri" w:hAnsi="Calibri" w:cs="Calibri"/>
        </w:rPr>
        <w:t xml:space="preserve">.  The objectives are to assess how </w:t>
      </w:r>
      <w:r w:rsidR="00D87328">
        <w:rPr>
          <w:rFonts w:ascii="Calibri" w:hAnsi="Calibri" w:cs="Calibri"/>
        </w:rPr>
        <w:t>inclusive the</w:t>
      </w:r>
      <w:r>
        <w:rPr>
          <w:rFonts w:ascii="Calibri" w:hAnsi="Calibri" w:cs="Calibri"/>
        </w:rPr>
        <w:t xml:space="preserve"> </w:t>
      </w:r>
      <w:proofErr w:type="spellStart"/>
      <w:r w:rsidR="005062BD">
        <w:rPr>
          <w:rFonts w:ascii="Calibri" w:hAnsi="Calibri" w:cs="Calibri"/>
        </w:rPr>
        <w:t>sectoral</w:t>
      </w:r>
      <w:proofErr w:type="spellEnd"/>
      <w:r>
        <w:rPr>
          <w:rFonts w:ascii="Calibri" w:hAnsi="Calibri" w:cs="Calibri"/>
        </w:rPr>
        <w:t>/thematic area</w:t>
      </w:r>
      <w:r w:rsidR="00431BD7">
        <w:rPr>
          <w:rFonts w:ascii="Calibri" w:hAnsi="Calibri" w:cs="Calibri"/>
        </w:rPr>
        <w:t xml:space="preserve"> is</w:t>
      </w:r>
      <w:r>
        <w:rPr>
          <w:rFonts w:ascii="Calibri" w:hAnsi="Calibri" w:cs="Calibri"/>
        </w:rPr>
        <w:t xml:space="preserve">, </w:t>
      </w:r>
      <w:r w:rsidR="00431BD7">
        <w:rPr>
          <w:rFonts w:ascii="Calibri" w:hAnsi="Calibri" w:cs="Calibri"/>
        </w:rPr>
        <w:t xml:space="preserve">in order </w:t>
      </w:r>
      <w:r>
        <w:rPr>
          <w:rFonts w:ascii="Calibri" w:hAnsi="Calibri" w:cs="Calibri"/>
        </w:rPr>
        <w:t>to a</w:t>
      </w:r>
      <w:r w:rsidR="00431BD7">
        <w:rPr>
          <w:rFonts w:ascii="Calibri" w:hAnsi="Calibri" w:cs="Calibri"/>
        </w:rPr>
        <w:t>scertain</w:t>
      </w:r>
      <w:r>
        <w:rPr>
          <w:rFonts w:ascii="Calibri" w:hAnsi="Calibri" w:cs="Calibri"/>
        </w:rPr>
        <w:t xml:space="preserve"> how much</w:t>
      </w:r>
      <w:r w:rsidR="00431BD7">
        <w:rPr>
          <w:rFonts w:ascii="Calibri" w:hAnsi="Calibri" w:cs="Calibri"/>
        </w:rPr>
        <w:t xml:space="preserve"> </w:t>
      </w:r>
      <w:r w:rsidR="00D87328">
        <w:rPr>
          <w:rFonts w:ascii="Calibri" w:hAnsi="Calibri" w:cs="Calibri"/>
        </w:rPr>
        <w:t>of a</w:t>
      </w:r>
      <w:r>
        <w:rPr>
          <w:rFonts w:ascii="Calibri" w:hAnsi="Calibri" w:cs="Calibri"/>
        </w:rPr>
        <w:t xml:space="preserve"> culture of formal and informal consultations</w:t>
      </w:r>
      <w:r w:rsidR="00431BD7">
        <w:rPr>
          <w:rFonts w:ascii="Calibri" w:hAnsi="Calibri" w:cs="Calibri"/>
        </w:rPr>
        <w:t xml:space="preserve"> there is</w:t>
      </w:r>
      <w:r>
        <w:rPr>
          <w:rFonts w:ascii="Calibri" w:hAnsi="Calibri" w:cs="Calibri"/>
        </w:rPr>
        <w:t xml:space="preserve"> and to map out the existing spaces. A non-exhaustive set of questions to guide the analysis is set out below:</w:t>
      </w:r>
    </w:p>
    <w:p w14:paraId="5B2220E9" w14:textId="77777777" w:rsidR="00FA4417" w:rsidRDefault="00FA4417" w:rsidP="00A45EFA">
      <w:pPr>
        <w:jc w:val="both"/>
        <w:rPr>
          <w:rFonts w:ascii="Calibri" w:hAnsi="Calibri" w:cs="Calibri"/>
        </w:rPr>
      </w:pPr>
    </w:p>
    <w:p w14:paraId="47557604" w14:textId="1BE90E96" w:rsidR="00FA4417" w:rsidRDefault="00FA4417" w:rsidP="00A45EFA">
      <w:pPr>
        <w:numPr>
          <w:ilvl w:val="0"/>
          <w:numId w:val="46"/>
        </w:numPr>
        <w:ind w:left="1080"/>
        <w:jc w:val="both"/>
        <w:rPr>
          <w:rFonts w:ascii="Calibri" w:hAnsi="Calibri" w:cs="Calibri"/>
        </w:rPr>
      </w:pPr>
      <w:r>
        <w:rPr>
          <w:rFonts w:ascii="Calibri" w:hAnsi="Calibri" w:cs="Calibri"/>
        </w:rPr>
        <w:t xml:space="preserve">Is there a culture of openness and engagement with civil society in the </w:t>
      </w:r>
      <w:proofErr w:type="spellStart"/>
      <w:r w:rsidR="005062BD">
        <w:rPr>
          <w:rFonts w:ascii="Calibri" w:hAnsi="Calibri" w:cs="Calibri"/>
        </w:rPr>
        <w:t>sectoral</w:t>
      </w:r>
      <w:proofErr w:type="spellEnd"/>
      <w:r>
        <w:rPr>
          <w:rFonts w:ascii="Calibri" w:hAnsi="Calibri" w:cs="Calibri"/>
        </w:rPr>
        <w:t xml:space="preserve">/thematic area? Is civil society sporadically consulted in ad hoc processes or </w:t>
      </w:r>
      <w:r w:rsidRPr="00B16E8D">
        <w:rPr>
          <w:rFonts w:ascii="Calibri" w:hAnsi="Calibri" w:cs="Calibri"/>
        </w:rPr>
        <w:t xml:space="preserve">is civil society formally invited to take part </w:t>
      </w:r>
      <w:r>
        <w:rPr>
          <w:rFonts w:ascii="Calibri" w:hAnsi="Calibri" w:cs="Calibri"/>
        </w:rPr>
        <w:t>in</w:t>
      </w:r>
      <w:r w:rsidRPr="00B16E8D">
        <w:rPr>
          <w:rFonts w:ascii="Calibri" w:hAnsi="Calibri" w:cs="Calibri"/>
        </w:rPr>
        <w:t xml:space="preserve"> </w:t>
      </w:r>
      <w:r w:rsidR="000B1316" w:rsidRPr="00B16E8D">
        <w:rPr>
          <w:rFonts w:ascii="Calibri" w:hAnsi="Calibri" w:cs="Calibri"/>
        </w:rPr>
        <w:t>decision-making</w:t>
      </w:r>
      <w:r w:rsidRPr="00B16E8D">
        <w:rPr>
          <w:rFonts w:ascii="Calibri" w:hAnsi="Calibri" w:cs="Calibri"/>
        </w:rPr>
        <w:t xml:space="preserve"> processes</w:t>
      </w:r>
      <w:r>
        <w:rPr>
          <w:rFonts w:ascii="Calibri" w:hAnsi="Calibri" w:cs="Calibri"/>
        </w:rPr>
        <w:t xml:space="preserve"> in </w:t>
      </w:r>
      <w:r w:rsidR="00C72FA2">
        <w:rPr>
          <w:rFonts w:ascii="Calibri" w:hAnsi="Calibri" w:cs="Calibri"/>
        </w:rPr>
        <w:t xml:space="preserve">an institutionalized manner? </w:t>
      </w:r>
    </w:p>
    <w:p w14:paraId="349D5C75" w14:textId="77017C79" w:rsidR="00FA4417" w:rsidRDefault="00FA4417" w:rsidP="00A45EFA">
      <w:pPr>
        <w:numPr>
          <w:ilvl w:val="0"/>
          <w:numId w:val="46"/>
        </w:numPr>
        <w:ind w:left="1080"/>
        <w:jc w:val="both"/>
        <w:rPr>
          <w:rFonts w:ascii="Calibri" w:hAnsi="Calibri" w:cs="Calibri"/>
        </w:rPr>
      </w:pPr>
      <w:r w:rsidRPr="00B16E8D">
        <w:rPr>
          <w:rFonts w:ascii="Calibri" w:hAnsi="Calibri" w:cs="Calibri"/>
        </w:rPr>
        <w:t>Are there mechanisms/</w:t>
      </w:r>
      <w:proofErr w:type="spellStart"/>
      <w:r w:rsidRPr="00B16E8D">
        <w:rPr>
          <w:rFonts w:ascii="Calibri" w:hAnsi="Calibri" w:cs="Calibri"/>
        </w:rPr>
        <w:t>fora</w:t>
      </w:r>
      <w:proofErr w:type="spellEnd"/>
      <w:r w:rsidRPr="00B16E8D">
        <w:rPr>
          <w:rFonts w:ascii="Calibri" w:hAnsi="Calibri" w:cs="Calibri"/>
        </w:rPr>
        <w:t xml:space="preserve">/spaces to ensure </w:t>
      </w:r>
      <w:proofErr w:type="gramStart"/>
      <w:r w:rsidRPr="00B16E8D">
        <w:rPr>
          <w:rFonts w:ascii="Calibri" w:hAnsi="Calibri" w:cs="Calibri"/>
        </w:rPr>
        <w:t>citizens‘</w:t>
      </w:r>
      <w:r w:rsidR="00C72FA2">
        <w:rPr>
          <w:rFonts w:ascii="Calibri" w:hAnsi="Calibri" w:cs="Calibri"/>
        </w:rPr>
        <w:t xml:space="preserve"> </w:t>
      </w:r>
      <w:r>
        <w:rPr>
          <w:rFonts w:ascii="Calibri" w:hAnsi="Calibri" w:cs="Calibri"/>
        </w:rPr>
        <w:t>voices</w:t>
      </w:r>
      <w:proofErr w:type="gramEnd"/>
      <w:r w:rsidRPr="00B16E8D">
        <w:rPr>
          <w:rFonts w:ascii="Calibri" w:hAnsi="Calibri" w:cs="Calibri"/>
        </w:rPr>
        <w:t xml:space="preserve"> are heard and their demands</w:t>
      </w:r>
      <w:r>
        <w:rPr>
          <w:rFonts w:ascii="Calibri" w:hAnsi="Calibri" w:cs="Calibri"/>
        </w:rPr>
        <w:t xml:space="preserve"> addressed</w:t>
      </w:r>
      <w:r w:rsidRPr="00B16E8D">
        <w:rPr>
          <w:rFonts w:ascii="Calibri" w:hAnsi="Calibri" w:cs="Calibri"/>
        </w:rPr>
        <w:t xml:space="preserve">? </w:t>
      </w:r>
      <w:r>
        <w:rPr>
          <w:rFonts w:ascii="Calibri" w:hAnsi="Calibri" w:cs="Calibri"/>
        </w:rPr>
        <w:t>What is the “size” of these spaces? What type of spaces are these (formal, informal</w:t>
      </w:r>
      <w:r w:rsidR="00C72FA2">
        <w:rPr>
          <w:rFonts w:ascii="Calibri" w:hAnsi="Calibri" w:cs="Calibri"/>
        </w:rPr>
        <w:t>,</w:t>
      </w:r>
      <w:r>
        <w:rPr>
          <w:rFonts w:ascii="Calibri" w:hAnsi="Calibri" w:cs="Calibri"/>
        </w:rPr>
        <w:t xml:space="preserve"> etc</w:t>
      </w:r>
      <w:r w:rsidR="00C72FA2">
        <w:rPr>
          <w:rFonts w:ascii="Calibri" w:hAnsi="Calibri" w:cs="Calibri"/>
        </w:rPr>
        <w:t>.</w:t>
      </w:r>
      <w:r>
        <w:rPr>
          <w:rFonts w:ascii="Calibri" w:hAnsi="Calibri" w:cs="Calibri"/>
        </w:rPr>
        <w:t>)?</w:t>
      </w:r>
    </w:p>
    <w:p w14:paraId="13F0C8A7" w14:textId="77777777" w:rsidR="00FA4417" w:rsidRDefault="00FA4417" w:rsidP="00A45EFA">
      <w:pPr>
        <w:numPr>
          <w:ilvl w:val="0"/>
          <w:numId w:val="46"/>
        </w:numPr>
        <w:ind w:left="1080"/>
        <w:jc w:val="both"/>
        <w:rPr>
          <w:rFonts w:ascii="Calibri" w:hAnsi="Calibri" w:cs="Calibri"/>
        </w:rPr>
      </w:pPr>
      <w:r w:rsidRPr="00B16E8D">
        <w:rPr>
          <w:rFonts w:ascii="Calibri" w:hAnsi="Calibri" w:cs="Calibri"/>
        </w:rPr>
        <w:t>Are formal spaces for participation actually accessible to all citizens? Who participate</w:t>
      </w:r>
      <w:r>
        <w:rPr>
          <w:rFonts w:ascii="Calibri" w:hAnsi="Calibri" w:cs="Calibri"/>
        </w:rPr>
        <w:t>s</w:t>
      </w:r>
      <w:r w:rsidRPr="00B16E8D">
        <w:rPr>
          <w:rFonts w:ascii="Calibri" w:hAnsi="Calibri" w:cs="Calibri"/>
        </w:rPr>
        <w:t xml:space="preserve"> in</w:t>
      </w:r>
      <w:r>
        <w:rPr>
          <w:rFonts w:ascii="Calibri" w:hAnsi="Calibri" w:cs="Calibri"/>
        </w:rPr>
        <w:t xml:space="preserve"> them</w:t>
      </w:r>
      <w:r w:rsidRPr="00B16E8D">
        <w:rPr>
          <w:rFonts w:ascii="Calibri" w:hAnsi="Calibri" w:cs="Calibri"/>
        </w:rPr>
        <w:t xml:space="preserve">, and who is excluded from such spaces? What types of decisions are taken in these spaces? Are decisions then implemented and enforced? </w:t>
      </w:r>
    </w:p>
    <w:p w14:paraId="174E6179" w14:textId="77777777" w:rsidR="00FA4417" w:rsidRPr="00B16E8D" w:rsidRDefault="00FA4417" w:rsidP="00A45EFA">
      <w:pPr>
        <w:numPr>
          <w:ilvl w:val="0"/>
          <w:numId w:val="46"/>
        </w:numPr>
        <w:ind w:left="1080"/>
        <w:jc w:val="both"/>
        <w:rPr>
          <w:rFonts w:ascii="Calibri" w:hAnsi="Calibri" w:cs="Calibri"/>
        </w:rPr>
      </w:pPr>
      <w:r>
        <w:rPr>
          <w:rFonts w:ascii="Calibri" w:hAnsi="Calibri" w:cs="Calibri"/>
        </w:rPr>
        <w:t>Are there mechanisms for social monitoring/auditing in place in the sector?</w:t>
      </w:r>
    </w:p>
    <w:p w14:paraId="34FE1847" w14:textId="56E15294" w:rsidR="00FA4417" w:rsidRPr="00B16E8D" w:rsidRDefault="00FA4417" w:rsidP="00A45EFA">
      <w:pPr>
        <w:numPr>
          <w:ilvl w:val="0"/>
          <w:numId w:val="46"/>
        </w:numPr>
        <w:ind w:left="1080"/>
        <w:jc w:val="both"/>
        <w:rPr>
          <w:rFonts w:ascii="Calibri" w:hAnsi="Calibri" w:cs="Calibri"/>
        </w:rPr>
      </w:pPr>
      <w:r w:rsidRPr="00B16E8D">
        <w:rPr>
          <w:rFonts w:ascii="Calibri" w:hAnsi="Calibri" w:cs="Calibri"/>
        </w:rPr>
        <w:t xml:space="preserve">Is there freedom of expression and space for civil society to claim and fight for their rights and battles outside the institutionalized processes? Is a more challenging and confrontational culture accepted by </w:t>
      </w:r>
      <w:proofErr w:type="spellStart"/>
      <w:r w:rsidR="005062BD">
        <w:rPr>
          <w:rFonts w:ascii="Calibri" w:hAnsi="Calibri" w:cs="Calibri"/>
        </w:rPr>
        <w:t>sectoral</w:t>
      </w:r>
      <w:proofErr w:type="spellEnd"/>
      <w:r>
        <w:rPr>
          <w:rFonts w:ascii="Calibri" w:hAnsi="Calibri" w:cs="Calibri"/>
        </w:rPr>
        <w:t xml:space="preserve"> </w:t>
      </w:r>
      <w:r w:rsidRPr="00B16E8D">
        <w:rPr>
          <w:rFonts w:ascii="Calibri" w:hAnsi="Calibri" w:cs="Calibri"/>
        </w:rPr>
        <w:t>authorities?</w:t>
      </w:r>
    </w:p>
    <w:p w14:paraId="12F633E9" w14:textId="77777777" w:rsidR="00FA4417" w:rsidRPr="00586B77" w:rsidRDefault="00FA4417" w:rsidP="00A45EFA">
      <w:pPr>
        <w:jc w:val="both"/>
        <w:rPr>
          <w:rFonts w:ascii="Calibri" w:hAnsi="Calibri" w:cs="Calibri"/>
          <w:lang w:val="en-US"/>
        </w:rPr>
      </w:pPr>
    </w:p>
    <w:p w14:paraId="0A323C80" w14:textId="1D29D98D" w:rsidR="00FA4417" w:rsidRDefault="00FA4417" w:rsidP="00A45EFA">
      <w:pPr>
        <w:ind w:left="360"/>
        <w:jc w:val="both"/>
        <w:rPr>
          <w:rFonts w:ascii="Calibri" w:hAnsi="Calibri" w:cs="Calibri"/>
        </w:rPr>
      </w:pPr>
      <w:r>
        <w:rPr>
          <w:rFonts w:ascii="Calibri" w:hAnsi="Calibri" w:cs="Calibri"/>
        </w:rPr>
        <w:t xml:space="preserve">It is crucial to </w:t>
      </w:r>
      <w:r w:rsidRPr="004B2CAE">
        <w:rPr>
          <w:rFonts w:ascii="Calibri" w:hAnsi="Calibri" w:cs="Calibri"/>
          <w:b/>
        </w:rPr>
        <w:t>be selective</w:t>
      </w:r>
      <w:r>
        <w:rPr>
          <w:rFonts w:ascii="Calibri" w:hAnsi="Calibri" w:cs="Calibri"/>
        </w:rPr>
        <w:t xml:space="preserve"> and really focus on essential information to generate a </w:t>
      </w:r>
      <w:r w:rsidRPr="004B2CAE">
        <w:rPr>
          <w:rFonts w:ascii="Calibri" w:hAnsi="Calibri" w:cs="Calibri"/>
          <w:b/>
        </w:rPr>
        <w:t>concise overview</w:t>
      </w:r>
      <w:r>
        <w:rPr>
          <w:rFonts w:ascii="Calibri" w:hAnsi="Calibri" w:cs="Calibri"/>
          <w:b/>
        </w:rPr>
        <w:t xml:space="preserve"> of the </w:t>
      </w:r>
      <w:proofErr w:type="spellStart"/>
      <w:r w:rsidR="005062BD">
        <w:rPr>
          <w:rFonts w:ascii="Calibri" w:hAnsi="Calibri" w:cs="Calibri"/>
          <w:b/>
        </w:rPr>
        <w:t>sectoral</w:t>
      </w:r>
      <w:proofErr w:type="spellEnd"/>
      <w:r>
        <w:rPr>
          <w:rFonts w:ascii="Calibri" w:hAnsi="Calibri" w:cs="Calibri"/>
          <w:b/>
        </w:rPr>
        <w:t xml:space="preserve"> or thematic area</w:t>
      </w:r>
      <w:r>
        <w:rPr>
          <w:rFonts w:ascii="Calibri" w:hAnsi="Calibri" w:cs="Calibri"/>
        </w:rPr>
        <w:t>.</w:t>
      </w:r>
    </w:p>
    <w:p w14:paraId="4447BF95" w14:textId="77777777" w:rsidR="00FA4417" w:rsidRDefault="00FA4417" w:rsidP="00FA4417">
      <w:pPr>
        <w:rPr>
          <w:rFonts w:ascii="Calibri" w:hAnsi="Calibri" w:cs="Calibri"/>
        </w:rPr>
      </w:pPr>
    </w:p>
    <w:p w14:paraId="0F8DA31B" w14:textId="698BAB45" w:rsidR="00FA4417" w:rsidRPr="00A45EFA" w:rsidRDefault="00456190" w:rsidP="00A45EFA">
      <w:pPr>
        <w:pStyle w:val="ListParagraph"/>
        <w:numPr>
          <w:ilvl w:val="0"/>
          <w:numId w:val="72"/>
        </w:numPr>
        <w:rPr>
          <w:rFonts w:ascii="Calibri" w:hAnsi="Calibri" w:cs="Calibri"/>
          <w:b/>
        </w:rPr>
      </w:pPr>
      <w:r w:rsidRPr="00A45EFA">
        <w:rPr>
          <w:rFonts w:ascii="Calibri" w:hAnsi="Calibri" w:cs="Calibri"/>
          <w:b/>
          <w:u w:val="single"/>
        </w:rPr>
        <w:t>Analysis of the main agents/</w:t>
      </w:r>
      <w:r w:rsidR="00C72FA2">
        <w:rPr>
          <w:rFonts w:ascii="Calibri" w:hAnsi="Calibri" w:cs="Calibri"/>
          <w:b/>
          <w:u w:val="single"/>
        </w:rPr>
        <w:t>s</w:t>
      </w:r>
      <w:r w:rsidRPr="00A45EFA">
        <w:rPr>
          <w:rFonts w:ascii="Calibri" w:hAnsi="Calibri" w:cs="Calibri"/>
          <w:b/>
          <w:u w:val="single"/>
        </w:rPr>
        <w:t>takeholders</w:t>
      </w:r>
    </w:p>
    <w:p w14:paraId="47B6EC78" w14:textId="77777777" w:rsidR="00456190" w:rsidRPr="00456190" w:rsidRDefault="00456190" w:rsidP="00456190">
      <w:pPr>
        <w:pStyle w:val="ListParagraph"/>
        <w:rPr>
          <w:rFonts w:ascii="Calibri" w:hAnsi="Calibri" w:cs="Calibri"/>
        </w:rPr>
      </w:pPr>
    </w:p>
    <w:p w14:paraId="4F9A9122" w14:textId="2E3666FC" w:rsidR="00FA4417" w:rsidRPr="00A45EFA" w:rsidRDefault="008B51AD" w:rsidP="00A45EFA">
      <w:pPr>
        <w:ind w:left="360"/>
        <w:rPr>
          <w:rFonts w:ascii="Calibri" w:hAnsi="Calibri" w:cs="Calibri"/>
          <w:b/>
          <w:i/>
        </w:rPr>
      </w:pPr>
      <w:r w:rsidRPr="00A45EFA">
        <w:rPr>
          <w:rFonts w:ascii="Calibri" w:hAnsi="Calibri" w:cs="Calibri"/>
          <w:b/>
          <w:i/>
        </w:rPr>
        <w:t>L</w:t>
      </w:r>
      <w:r w:rsidR="00FA4417" w:rsidRPr="00A45EFA">
        <w:rPr>
          <w:rFonts w:ascii="Calibri" w:hAnsi="Calibri" w:cs="Calibri"/>
          <w:b/>
          <w:i/>
        </w:rPr>
        <w:t xml:space="preserve">ist of players </w:t>
      </w:r>
    </w:p>
    <w:p w14:paraId="77BEA183" w14:textId="77777777" w:rsidR="00FA4417" w:rsidRDefault="00FA4417" w:rsidP="00FA4417">
      <w:pPr>
        <w:rPr>
          <w:rFonts w:ascii="Calibri" w:hAnsi="Calibri" w:cs="Calibri"/>
        </w:rPr>
      </w:pPr>
    </w:p>
    <w:p w14:paraId="67470876" w14:textId="588A371F" w:rsidR="00FA4417" w:rsidRPr="0071691B" w:rsidRDefault="00FA4417" w:rsidP="00A45EFA">
      <w:pPr>
        <w:ind w:left="360"/>
        <w:jc w:val="both"/>
        <w:rPr>
          <w:rFonts w:ascii="Calibri" w:hAnsi="Calibri" w:cs="Calibri"/>
        </w:rPr>
      </w:pPr>
      <w:r>
        <w:rPr>
          <w:rFonts w:ascii="Calibri" w:hAnsi="Calibri" w:cs="Calibri"/>
        </w:rPr>
        <w:lastRenderedPageBreak/>
        <w:t xml:space="preserve">The third </w:t>
      </w:r>
      <w:r w:rsidR="00AD516A">
        <w:rPr>
          <w:rFonts w:ascii="Calibri" w:hAnsi="Calibri" w:cs="Calibri"/>
        </w:rPr>
        <w:t xml:space="preserve">area of </w:t>
      </w:r>
      <w:r w:rsidR="00863554">
        <w:rPr>
          <w:rFonts w:ascii="Calibri" w:hAnsi="Calibri" w:cs="Calibri"/>
        </w:rPr>
        <w:t xml:space="preserve">inquiry </w:t>
      </w:r>
      <w:r>
        <w:rPr>
          <w:rFonts w:ascii="Calibri" w:hAnsi="Calibri" w:cs="Calibri"/>
        </w:rPr>
        <w:t xml:space="preserve">consists </w:t>
      </w:r>
      <w:r w:rsidR="00863554">
        <w:rPr>
          <w:rFonts w:ascii="Calibri" w:hAnsi="Calibri" w:cs="Calibri"/>
        </w:rPr>
        <w:t xml:space="preserve">of </w:t>
      </w:r>
      <w:r>
        <w:rPr>
          <w:rFonts w:ascii="Calibri" w:hAnsi="Calibri" w:cs="Calibri"/>
        </w:rPr>
        <w:t xml:space="preserve">undertaking an analysis of the key stakeholders in the </w:t>
      </w:r>
      <w:proofErr w:type="spellStart"/>
      <w:r w:rsidR="005062BD">
        <w:rPr>
          <w:rFonts w:ascii="Calibri" w:hAnsi="Calibri" w:cs="Calibri"/>
        </w:rPr>
        <w:t>sectoral</w:t>
      </w:r>
      <w:proofErr w:type="spellEnd"/>
      <w:r>
        <w:rPr>
          <w:rFonts w:ascii="Calibri" w:hAnsi="Calibri" w:cs="Calibri"/>
        </w:rPr>
        <w:t xml:space="preserve">/thematic area. </w:t>
      </w:r>
      <w:r w:rsidR="00863554">
        <w:rPr>
          <w:rFonts w:ascii="Calibri" w:hAnsi="Calibri" w:cs="Calibri"/>
        </w:rPr>
        <w:t>Box</w:t>
      </w:r>
      <w:r w:rsidR="00863554" w:rsidRPr="0071691B">
        <w:rPr>
          <w:rFonts w:ascii="Calibri" w:hAnsi="Calibri" w:cs="Calibri"/>
        </w:rPr>
        <w:t xml:space="preserve"> </w:t>
      </w:r>
      <w:r w:rsidR="00087FD4">
        <w:rPr>
          <w:rFonts w:ascii="Calibri" w:hAnsi="Calibri" w:cs="Calibri"/>
        </w:rPr>
        <w:t>7</w:t>
      </w:r>
      <w:r w:rsidR="00863554">
        <w:rPr>
          <w:rFonts w:ascii="Calibri" w:hAnsi="Calibri" w:cs="Calibri"/>
        </w:rPr>
        <w:t>, below,</w:t>
      </w:r>
      <w:r>
        <w:rPr>
          <w:rFonts w:ascii="Calibri" w:hAnsi="Calibri" w:cs="Calibri"/>
        </w:rPr>
        <w:t xml:space="preserve"> indicates the types of stakeholders that may influence a </w:t>
      </w:r>
      <w:proofErr w:type="spellStart"/>
      <w:r w:rsidR="005062BD">
        <w:rPr>
          <w:rFonts w:ascii="Calibri" w:hAnsi="Calibri" w:cs="Calibri"/>
        </w:rPr>
        <w:t>sectoral</w:t>
      </w:r>
      <w:proofErr w:type="spellEnd"/>
      <w:r>
        <w:rPr>
          <w:rFonts w:ascii="Calibri" w:hAnsi="Calibri" w:cs="Calibri"/>
        </w:rPr>
        <w:t xml:space="preserve">/thematic area and that should be taken into consideration. </w:t>
      </w:r>
    </w:p>
    <w:p w14:paraId="2B1C8A09" w14:textId="77777777" w:rsidR="00FA4417" w:rsidRPr="0071691B" w:rsidRDefault="00FA4417" w:rsidP="00FA4417">
      <w:pPr>
        <w:rPr>
          <w:rFonts w:ascii="Calibri" w:hAnsi="Calibri" w:cs="Calibri"/>
        </w:rPr>
      </w:pPr>
    </w:p>
    <w:p w14:paraId="00E835B8" w14:textId="2293DB8A" w:rsidR="00FA4417" w:rsidRPr="0071691B" w:rsidRDefault="00863554" w:rsidP="00A45EFA">
      <w:pPr>
        <w:ind w:left="360"/>
        <w:rPr>
          <w:rFonts w:ascii="Calibri" w:hAnsi="Calibri" w:cs="Calibri"/>
        </w:rPr>
      </w:pPr>
      <w:r>
        <w:rPr>
          <w:rFonts w:ascii="Calibri" w:hAnsi="Calibri" w:cs="Calibri"/>
        </w:rPr>
        <w:t>Box</w:t>
      </w:r>
      <w:r w:rsidRPr="0071691B">
        <w:rPr>
          <w:rFonts w:ascii="Calibri" w:hAnsi="Calibri" w:cs="Calibri"/>
        </w:rPr>
        <w:t xml:space="preserve"> </w:t>
      </w:r>
      <w:r w:rsidR="00087FD4">
        <w:rPr>
          <w:rFonts w:ascii="Calibri" w:hAnsi="Calibri" w:cs="Calibri"/>
        </w:rPr>
        <w:t>7</w:t>
      </w:r>
      <w:r w:rsidR="00FA4417" w:rsidRPr="0071691B">
        <w:rPr>
          <w:rFonts w:ascii="Calibri" w:hAnsi="Calibri" w:cs="Calibri"/>
        </w:rPr>
        <w:t xml:space="preserve">: </w:t>
      </w:r>
      <w:proofErr w:type="spellStart"/>
      <w:r w:rsidR="005062BD">
        <w:rPr>
          <w:rFonts w:ascii="Calibri" w:hAnsi="Calibri" w:cs="Calibri"/>
        </w:rPr>
        <w:t>Sectoral</w:t>
      </w:r>
      <w:proofErr w:type="spellEnd"/>
      <w:r w:rsidR="00FA4417">
        <w:rPr>
          <w:rFonts w:ascii="Calibri" w:hAnsi="Calibri" w:cs="Calibri"/>
        </w:rPr>
        <w:t>/Thematic Area</w:t>
      </w:r>
      <w:r w:rsidR="00FA4417" w:rsidRPr="0071691B">
        <w:rPr>
          <w:rFonts w:ascii="Calibri" w:hAnsi="Calibri" w:cs="Calibri"/>
        </w:rPr>
        <w:t xml:space="preserve"> Stakeholders Mapping</w:t>
      </w:r>
    </w:p>
    <w:p w14:paraId="67617B07" w14:textId="77777777" w:rsidR="00FA4417" w:rsidRPr="0071691B" w:rsidRDefault="00FA4417" w:rsidP="00FA4417">
      <w:pPr>
        <w:rPr>
          <w:rFonts w:ascii="Calibri" w:hAnsi="Calibri" w:cs="Calibri"/>
        </w:rPr>
      </w:pPr>
      <w:r>
        <w:rPr>
          <w:rFonts w:ascii="Calibri" w:hAnsi="Calibri" w:cs="Calibri"/>
          <w:noProof/>
        </w:rPr>
        <w:drawing>
          <wp:inline distT="0" distB="0" distL="0" distR="0" wp14:anchorId="7510C714" wp14:editId="3E27A309">
            <wp:extent cx="5099207" cy="330883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9207" cy="3308838"/>
                    </a:xfrm>
                    <a:prstGeom prst="rect">
                      <a:avLst/>
                    </a:prstGeom>
                    <a:noFill/>
                    <a:ln>
                      <a:noFill/>
                    </a:ln>
                  </pic:spPr>
                </pic:pic>
              </a:graphicData>
            </a:graphic>
          </wp:inline>
        </w:drawing>
      </w:r>
    </w:p>
    <w:p w14:paraId="21B9BBAC" w14:textId="77777777" w:rsidR="00FA4417" w:rsidRDefault="00FA4417" w:rsidP="00FA4417">
      <w:pPr>
        <w:rPr>
          <w:rFonts w:ascii="Calibri" w:hAnsi="Calibri" w:cs="Calibri"/>
        </w:rPr>
      </w:pPr>
    </w:p>
    <w:p w14:paraId="52375B29" w14:textId="1D5A0BCF" w:rsidR="00FA4417" w:rsidRPr="00A45EFA" w:rsidRDefault="00AD516A" w:rsidP="00A45EFA">
      <w:pPr>
        <w:ind w:left="360"/>
        <w:rPr>
          <w:rFonts w:ascii="Calibri" w:hAnsi="Calibri" w:cs="Calibri"/>
          <w:b/>
          <w:i/>
        </w:rPr>
      </w:pPr>
      <w:r w:rsidRPr="00A45EFA">
        <w:rPr>
          <w:rFonts w:ascii="Calibri" w:hAnsi="Calibri" w:cs="Calibri"/>
          <w:b/>
          <w:i/>
        </w:rPr>
        <w:t>A</w:t>
      </w:r>
      <w:r w:rsidR="00FA4417" w:rsidRPr="00A45EFA">
        <w:rPr>
          <w:rFonts w:ascii="Calibri" w:hAnsi="Calibri" w:cs="Calibri"/>
          <w:b/>
          <w:i/>
        </w:rPr>
        <w:t>nalysis of the players</w:t>
      </w:r>
    </w:p>
    <w:p w14:paraId="30B1177A" w14:textId="77777777" w:rsidR="00FA4417" w:rsidRDefault="00FA4417" w:rsidP="00FA4417">
      <w:pPr>
        <w:rPr>
          <w:rFonts w:ascii="Calibri" w:hAnsi="Calibri" w:cs="Calibri"/>
        </w:rPr>
      </w:pPr>
    </w:p>
    <w:p w14:paraId="6B121AA1" w14:textId="67674C93" w:rsidR="00FA4417" w:rsidRDefault="00FA4417" w:rsidP="00A45EFA">
      <w:pPr>
        <w:ind w:left="360"/>
        <w:jc w:val="both"/>
        <w:rPr>
          <w:rFonts w:ascii="Calibri" w:hAnsi="Calibri" w:cs="Calibri"/>
        </w:rPr>
      </w:pPr>
      <w:r>
        <w:rPr>
          <w:rFonts w:ascii="Calibri" w:hAnsi="Calibri" w:cs="Calibri"/>
        </w:rPr>
        <w:t xml:space="preserve">After brainstorming a list of key actors, </w:t>
      </w:r>
      <w:r w:rsidRPr="00EC6F71">
        <w:rPr>
          <w:rFonts w:ascii="Calibri" w:hAnsi="Calibri" w:cs="Calibri"/>
          <w:b/>
        </w:rPr>
        <w:t xml:space="preserve">it is important to </w:t>
      </w:r>
      <w:r w:rsidR="00863554">
        <w:rPr>
          <w:rFonts w:ascii="Calibri" w:hAnsi="Calibri" w:cs="Calibri"/>
          <w:b/>
        </w:rPr>
        <w:t>prioritize</w:t>
      </w:r>
      <w:r w:rsidRPr="00EC6F71">
        <w:rPr>
          <w:rFonts w:ascii="Calibri" w:hAnsi="Calibri" w:cs="Calibri"/>
          <w:b/>
        </w:rPr>
        <w:t xml:space="preserve"> a manageable and relevant </w:t>
      </w:r>
      <w:r w:rsidR="00863554">
        <w:rPr>
          <w:rFonts w:ascii="Calibri" w:hAnsi="Calibri" w:cs="Calibri"/>
          <w:b/>
        </w:rPr>
        <w:t>shortlist</w:t>
      </w:r>
      <w:r w:rsidR="00863554" w:rsidRPr="00EC6F71">
        <w:rPr>
          <w:rFonts w:ascii="Calibri" w:hAnsi="Calibri" w:cs="Calibri"/>
          <w:b/>
        </w:rPr>
        <w:t xml:space="preserve"> </w:t>
      </w:r>
      <w:r w:rsidRPr="00EC6F71">
        <w:rPr>
          <w:rFonts w:ascii="Calibri" w:hAnsi="Calibri" w:cs="Calibri"/>
          <w:b/>
        </w:rPr>
        <w:t>of stakeholders</w:t>
      </w:r>
      <w:r>
        <w:rPr>
          <w:rFonts w:ascii="Calibri" w:hAnsi="Calibri" w:cs="Calibri"/>
        </w:rPr>
        <w:t xml:space="preserve"> that really matter for the particular analysis. Each actor on the list then needs to be analysed according to a set of categories or lenses. This in</w:t>
      </w:r>
      <w:r w:rsidR="00863554">
        <w:rPr>
          <w:rFonts w:ascii="Calibri" w:hAnsi="Calibri" w:cs="Calibri"/>
        </w:rPr>
        <w:t>-</w:t>
      </w:r>
      <w:r>
        <w:rPr>
          <w:rFonts w:ascii="Calibri" w:hAnsi="Calibri" w:cs="Calibri"/>
        </w:rPr>
        <w:t xml:space="preserve">depth analysis is essential to understand how each actor can shape </w:t>
      </w:r>
      <w:r w:rsidRPr="0071691B">
        <w:rPr>
          <w:rFonts w:ascii="Calibri" w:hAnsi="Calibri" w:cs="Calibri"/>
        </w:rPr>
        <w:t xml:space="preserve">the </w:t>
      </w:r>
      <w:proofErr w:type="spellStart"/>
      <w:r w:rsidRPr="0071691B">
        <w:rPr>
          <w:rFonts w:ascii="Calibri" w:hAnsi="Calibri" w:cs="Calibri"/>
        </w:rPr>
        <w:t>sector</w:t>
      </w:r>
      <w:r w:rsidR="00C3320E">
        <w:rPr>
          <w:rFonts w:ascii="Calibri" w:hAnsi="Calibri" w:cs="Calibri"/>
        </w:rPr>
        <w:t>al</w:t>
      </w:r>
      <w:proofErr w:type="spellEnd"/>
      <w:r>
        <w:rPr>
          <w:rFonts w:ascii="Calibri" w:hAnsi="Calibri" w:cs="Calibri"/>
        </w:rPr>
        <w:t>/thematic area</w:t>
      </w:r>
      <w:r w:rsidRPr="0071691B">
        <w:rPr>
          <w:rFonts w:ascii="Calibri" w:hAnsi="Calibri" w:cs="Calibri"/>
        </w:rPr>
        <w:t xml:space="preserve"> governance, promoting or hindering pro poor reforms</w:t>
      </w:r>
      <w:r>
        <w:rPr>
          <w:rFonts w:ascii="Calibri" w:hAnsi="Calibri" w:cs="Calibri"/>
        </w:rPr>
        <w:t xml:space="preserve"> and influencing</w:t>
      </w:r>
      <w:r w:rsidRPr="0071691B">
        <w:rPr>
          <w:rFonts w:ascii="Calibri" w:hAnsi="Calibri" w:cs="Calibri"/>
        </w:rPr>
        <w:t xml:space="preserve"> decisions around policies, programmes and budgets,</w:t>
      </w:r>
      <w:r>
        <w:rPr>
          <w:rFonts w:ascii="Calibri" w:hAnsi="Calibri" w:cs="Calibri"/>
        </w:rPr>
        <w:t xml:space="preserve"> etc</w:t>
      </w:r>
      <w:r w:rsidRPr="0071691B">
        <w:rPr>
          <w:rFonts w:ascii="Calibri" w:hAnsi="Calibri" w:cs="Calibri"/>
        </w:rPr>
        <w:t xml:space="preserve">. </w:t>
      </w:r>
      <w:r>
        <w:rPr>
          <w:rFonts w:ascii="Calibri" w:hAnsi="Calibri" w:cs="Calibri"/>
        </w:rPr>
        <w:t xml:space="preserve">Below can be found some categories/lenses that can </w:t>
      </w:r>
      <w:r w:rsidR="00863554">
        <w:rPr>
          <w:rFonts w:ascii="Calibri" w:hAnsi="Calibri" w:cs="Calibri"/>
        </w:rPr>
        <w:t>inform this inquiry</w:t>
      </w:r>
      <w:r>
        <w:rPr>
          <w:rStyle w:val="FootnoteReference"/>
          <w:rFonts w:ascii="Calibri" w:hAnsi="Calibri"/>
        </w:rPr>
        <w:footnoteReference w:id="15"/>
      </w:r>
      <w:r>
        <w:rPr>
          <w:rFonts w:ascii="Calibri" w:hAnsi="Calibri" w:cs="Calibri"/>
        </w:rPr>
        <w:t>:</w:t>
      </w:r>
    </w:p>
    <w:p w14:paraId="30948727" w14:textId="77777777" w:rsidR="00087FD4" w:rsidRDefault="00087FD4" w:rsidP="00FA4417">
      <w:pPr>
        <w:rPr>
          <w:rFonts w:ascii="Calibri" w:hAnsi="Calibri" w:cs="Calibri"/>
        </w:rPr>
        <w:sectPr w:rsidR="00087FD4" w:rsidSect="00D6735F">
          <w:pgSz w:w="11906" w:h="16838"/>
          <w:pgMar w:top="1440" w:right="1797" w:bottom="1440" w:left="1797"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792"/>
        <w:gridCol w:w="1412"/>
        <w:gridCol w:w="1571"/>
        <w:gridCol w:w="1472"/>
        <w:gridCol w:w="1490"/>
        <w:gridCol w:w="1227"/>
        <w:gridCol w:w="1654"/>
        <w:gridCol w:w="1785"/>
      </w:tblGrid>
      <w:tr w:rsidR="00F45449" w:rsidRPr="00863554" w14:paraId="01EF8BBA" w14:textId="77777777" w:rsidTr="00087E19">
        <w:tc>
          <w:tcPr>
            <w:tcW w:w="13469" w:type="dxa"/>
            <w:gridSpan w:val="9"/>
            <w:shd w:val="clear" w:color="auto" w:fill="auto"/>
          </w:tcPr>
          <w:p w14:paraId="3B7E938E" w14:textId="506C0AFF" w:rsidR="00F45449" w:rsidRPr="00863554" w:rsidRDefault="00863554" w:rsidP="00A45EFA">
            <w:pPr>
              <w:jc w:val="both"/>
              <w:rPr>
                <w:rFonts w:ascii="Calibri" w:hAnsi="Calibri" w:cs="Calibri"/>
                <w:b/>
                <w:sz w:val="20"/>
                <w:szCs w:val="20"/>
              </w:rPr>
            </w:pPr>
            <w:r>
              <w:rPr>
                <w:rFonts w:ascii="Calibri" w:hAnsi="Calibri" w:cs="Calibri"/>
                <w:b/>
                <w:sz w:val="20"/>
                <w:szCs w:val="20"/>
              </w:rPr>
              <w:lastRenderedPageBreak/>
              <w:t>Box</w:t>
            </w:r>
            <w:r w:rsidRPr="00A45EFA">
              <w:rPr>
                <w:rFonts w:ascii="Calibri" w:hAnsi="Calibri" w:cs="Calibri"/>
                <w:b/>
                <w:sz w:val="20"/>
                <w:szCs w:val="20"/>
              </w:rPr>
              <w:t xml:space="preserve"> </w:t>
            </w:r>
            <w:r w:rsidR="00F45449" w:rsidRPr="00A45EFA">
              <w:rPr>
                <w:rFonts w:ascii="Calibri" w:hAnsi="Calibri" w:cs="Calibri"/>
                <w:b/>
                <w:sz w:val="20"/>
                <w:szCs w:val="20"/>
              </w:rPr>
              <w:t>8: Stakeholders’ analysis</w:t>
            </w:r>
          </w:p>
        </w:tc>
      </w:tr>
      <w:tr w:rsidR="00FA4417" w:rsidRPr="00863554" w14:paraId="32BF21F3" w14:textId="77777777" w:rsidTr="002F4C68">
        <w:tc>
          <w:tcPr>
            <w:tcW w:w="1066" w:type="dxa"/>
            <w:shd w:val="clear" w:color="auto" w:fill="auto"/>
          </w:tcPr>
          <w:p w14:paraId="5DD00994" w14:textId="77777777" w:rsidR="00FA4417" w:rsidRPr="00863554" w:rsidRDefault="00FA4417" w:rsidP="002F4C68">
            <w:pPr>
              <w:rPr>
                <w:rFonts w:ascii="Calibri" w:hAnsi="Calibri" w:cs="Calibri"/>
                <w:b/>
                <w:sz w:val="20"/>
                <w:szCs w:val="20"/>
              </w:rPr>
            </w:pPr>
          </w:p>
        </w:tc>
        <w:tc>
          <w:tcPr>
            <w:tcW w:w="1792" w:type="dxa"/>
            <w:shd w:val="clear" w:color="auto" w:fill="auto"/>
          </w:tcPr>
          <w:p w14:paraId="110C56A7" w14:textId="77777777" w:rsidR="00FA4417" w:rsidRPr="00F66521" w:rsidRDefault="00FA4417" w:rsidP="002F4C68">
            <w:pPr>
              <w:rPr>
                <w:rFonts w:ascii="Calibri" w:hAnsi="Calibri" w:cs="Calibri"/>
                <w:sz w:val="20"/>
                <w:szCs w:val="20"/>
              </w:rPr>
            </w:pPr>
            <w:r w:rsidRPr="00F66521">
              <w:rPr>
                <w:rFonts w:ascii="Calibri" w:hAnsi="Calibri" w:cs="Calibri"/>
                <w:sz w:val="20"/>
                <w:szCs w:val="20"/>
              </w:rPr>
              <w:t>Role, mandate, responsibilities</w:t>
            </w:r>
          </w:p>
        </w:tc>
        <w:tc>
          <w:tcPr>
            <w:tcW w:w="1412" w:type="dxa"/>
            <w:shd w:val="clear" w:color="auto" w:fill="auto"/>
          </w:tcPr>
          <w:p w14:paraId="2164EDA8" w14:textId="77777777" w:rsidR="00FA4417" w:rsidRPr="00225C61" w:rsidRDefault="00FA4417" w:rsidP="002F4C68">
            <w:pPr>
              <w:rPr>
                <w:rFonts w:ascii="Calibri" w:hAnsi="Calibri" w:cs="Calibri"/>
                <w:b/>
                <w:sz w:val="20"/>
                <w:szCs w:val="20"/>
              </w:rPr>
            </w:pPr>
            <w:r w:rsidRPr="00225C61">
              <w:rPr>
                <w:rFonts w:ascii="Calibri" w:hAnsi="Calibri" w:cs="Calibri"/>
                <w:b/>
                <w:sz w:val="20"/>
                <w:szCs w:val="20"/>
              </w:rPr>
              <w:t>Interests Pursued</w:t>
            </w:r>
          </w:p>
        </w:tc>
        <w:tc>
          <w:tcPr>
            <w:tcW w:w="1571" w:type="dxa"/>
            <w:shd w:val="clear" w:color="auto" w:fill="auto"/>
          </w:tcPr>
          <w:p w14:paraId="37FE0738" w14:textId="77777777" w:rsidR="00FA4417" w:rsidRPr="005062BD" w:rsidRDefault="00FA4417" w:rsidP="002F4C68">
            <w:pPr>
              <w:rPr>
                <w:rFonts w:ascii="Calibri" w:hAnsi="Calibri" w:cs="Calibri"/>
                <w:b/>
                <w:sz w:val="20"/>
                <w:szCs w:val="20"/>
              </w:rPr>
            </w:pPr>
            <w:r w:rsidRPr="000B1316">
              <w:rPr>
                <w:rFonts w:ascii="Calibri" w:hAnsi="Calibri" w:cs="Calibri"/>
                <w:b/>
                <w:sz w:val="20"/>
                <w:szCs w:val="20"/>
              </w:rPr>
              <w:t>Power and</w:t>
            </w:r>
            <w:r w:rsidRPr="005062BD">
              <w:rPr>
                <w:rFonts w:ascii="Calibri" w:hAnsi="Calibri" w:cs="Calibri"/>
                <w:b/>
                <w:sz w:val="20"/>
                <w:szCs w:val="20"/>
              </w:rPr>
              <w:t xml:space="preserve"> resources for influencing</w:t>
            </w:r>
          </w:p>
        </w:tc>
        <w:tc>
          <w:tcPr>
            <w:tcW w:w="1472" w:type="dxa"/>
            <w:shd w:val="clear" w:color="auto" w:fill="auto"/>
          </w:tcPr>
          <w:p w14:paraId="2767CA3C" w14:textId="77777777" w:rsidR="00FA4417" w:rsidRPr="005062BD" w:rsidRDefault="00FA4417" w:rsidP="002F4C68">
            <w:pPr>
              <w:rPr>
                <w:rFonts w:ascii="Calibri" w:hAnsi="Calibri" w:cs="Calibri"/>
                <w:b/>
                <w:sz w:val="20"/>
                <w:szCs w:val="20"/>
              </w:rPr>
            </w:pPr>
            <w:r w:rsidRPr="005062BD">
              <w:rPr>
                <w:rFonts w:ascii="Calibri" w:hAnsi="Calibri" w:cs="Calibri"/>
                <w:b/>
                <w:sz w:val="20"/>
                <w:szCs w:val="20"/>
              </w:rPr>
              <w:t>Key Linkages</w:t>
            </w:r>
          </w:p>
        </w:tc>
        <w:tc>
          <w:tcPr>
            <w:tcW w:w="1490" w:type="dxa"/>
            <w:shd w:val="clear" w:color="auto" w:fill="auto"/>
          </w:tcPr>
          <w:p w14:paraId="53C61FEF" w14:textId="77777777" w:rsidR="00FA4417" w:rsidRPr="005062BD" w:rsidRDefault="00FA4417" w:rsidP="002F4C68">
            <w:pPr>
              <w:rPr>
                <w:rFonts w:ascii="Calibri" w:hAnsi="Calibri" w:cs="Calibri"/>
                <w:b/>
                <w:sz w:val="20"/>
                <w:szCs w:val="20"/>
              </w:rPr>
            </w:pPr>
            <w:r w:rsidRPr="005062BD">
              <w:rPr>
                <w:rFonts w:ascii="Calibri" w:hAnsi="Calibri" w:cs="Calibri"/>
                <w:b/>
                <w:sz w:val="20"/>
                <w:szCs w:val="20"/>
              </w:rPr>
              <w:t>Incentives</w:t>
            </w:r>
          </w:p>
        </w:tc>
        <w:tc>
          <w:tcPr>
            <w:tcW w:w="1227" w:type="dxa"/>
            <w:shd w:val="clear" w:color="auto" w:fill="auto"/>
          </w:tcPr>
          <w:p w14:paraId="72C4003E" w14:textId="77777777" w:rsidR="00FA4417" w:rsidRPr="005062BD" w:rsidRDefault="00FA4417" w:rsidP="002F4C68">
            <w:pPr>
              <w:rPr>
                <w:rFonts w:ascii="Calibri" w:hAnsi="Calibri" w:cs="Calibri"/>
                <w:b/>
                <w:sz w:val="20"/>
                <w:szCs w:val="20"/>
              </w:rPr>
            </w:pPr>
            <w:r w:rsidRPr="005062BD">
              <w:rPr>
                <w:rFonts w:ascii="Calibri" w:hAnsi="Calibri" w:cs="Calibri"/>
                <w:b/>
                <w:sz w:val="20"/>
                <w:szCs w:val="20"/>
              </w:rPr>
              <w:t>Capacities</w:t>
            </w:r>
          </w:p>
        </w:tc>
        <w:tc>
          <w:tcPr>
            <w:tcW w:w="1654" w:type="dxa"/>
            <w:shd w:val="clear" w:color="auto" w:fill="auto"/>
          </w:tcPr>
          <w:p w14:paraId="644A445B" w14:textId="77777777" w:rsidR="00FA4417" w:rsidRPr="00863554" w:rsidRDefault="00FA4417" w:rsidP="002F4C68">
            <w:pPr>
              <w:rPr>
                <w:rFonts w:ascii="Calibri" w:hAnsi="Calibri" w:cs="Calibri"/>
                <w:b/>
                <w:sz w:val="20"/>
                <w:szCs w:val="20"/>
              </w:rPr>
            </w:pPr>
            <w:r w:rsidRPr="00863554">
              <w:rPr>
                <w:rFonts w:ascii="Calibri" w:hAnsi="Calibri" w:cs="Calibri"/>
                <w:b/>
                <w:sz w:val="20"/>
                <w:szCs w:val="20"/>
              </w:rPr>
              <w:t>Accountability</w:t>
            </w:r>
          </w:p>
        </w:tc>
        <w:tc>
          <w:tcPr>
            <w:tcW w:w="1785" w:type="dxa"/>
            <w:shd w:val="clear" w:color="auto" w:fill="auto"/>
          </w:tcPr>
          <w:p w14:paraId="102D3E63" w14:textId="77777777" w:rsidR="00FA4417" w:rsidRPr="00863554" w:rsidRDefault="00FA4417" w:rsidP="002F4C68">
            <w:pPr>
              <w:rPr>
                <w:rFonts w:ascii="Calibri" w:hAnsi="Calibri" w:cs="Calibri"/>
                <w:b/>
                <w:sz w:val="20"/>
                <w:szCs w:val="20"/>
              </w:rPr>
            </w:pPr>
            <w:r w:rsidRPr="00863554">
              <w:rPr>
                <w:rFonts w:ascii="Calibri" w:hAnsi="Calibri" w:cs="Calibri"/>
                <w:b/>
                <w:sz w:val="20"/>
                <w:szCs w:val="20"/>
              </w:rPr>
              <w:t>Responsiveness</w:t>
            </w:r>
          </w:p>
        </w:tc>
      </w:tr>
      <w:tr w:rsidR="00FA4417" w:rsidRPr="00863554" w14:paraId="45E8E3BF" w14:textId="77777777" w:rsidTr="002F4C68">
        <w:tc>
          <w:tcPr>
            <w:tcW w:w="1066" w:type="dxa"/>
            <w:shd w:val="clear" w:color="auto" w:fill="auto"/>
          </w:tcPr>
          <w:p w14:paraId="698633C7" w14:textId="77777777" w:rsidR="00FA4417" w:rsidRPr="00863554" w:rsidRDefault="00FA4417" w:rsidP="002F4C68">
            <w:pPr>
              <w:rPr>
                <w:rFonts w:ascii="Calibri" w:hAnsi="Calibri" w:cs="Calibri"/>
                <w:sz w:val="20"/>
                <w:szCs w:val="20"/>
              </w:rPr>
            </w:pPr>
            <w:r w:rsidRPr="00863554">
              <w:rPr>
                <w:rFonts w:ascii="Calibri" w:hAnsi="Calibri" w:cs="Calibri"/>
                <w:sz w:val="20"/>
                <w:szCs w:val="20"/>
              </w:rPr>
              <w:t>Actor 1</w:t>
            </w:r>
          </w:p>
        </w:tc>
        <w:tc>
          <w:tcPr>
            <w:tcW w:w="1792" w:type="dxa"/>
            <w:shd w:val="clear" w:color="auto" w:fill="auto"/>
          </w:tcPr>
          <w:p w14:paraId="5C7D4497" w14:textId="77777777" w:rsidR="00FA4417" w:rsidRPr="00F66521" w:rsidRDefault="00FA4417" w:rsidP="002F4C68">
            <w:pPr>
              <w:rPr>
                <w:rFonts w:ascii="Calibri" w:hAnsi="Calibri" w:cs="Calibri"/>
                <w:sz w:val="20"/>
                <w:szCs w:val="20"/>
              </w:rPr>
            </w:pPr>
            <w:r w:rsidRPr="00F66521">
              <w:rPr>
                <w:rFonts w:ascii="Calibri" w:hAnsi="Calibri" w:cs="Calibri"/>
                <w:sz w:val="20"/>
                <w:szCs w:val="20"/>
              </w:rPr>
              <w:t>What are the official and unofficial roles/mandates and responsibilities? What is the balance between central/local authorities in provision of services?</w:t>
            </w:r>
          </w:p>
        </w:tc>
        <w:tc>
          <w:tcPr>
            <w:tcW w:w="1412" w:type="dxa"/>
            <w:shd w:val="clear" w:color="auto" w:fill="auto"/>
          </w:tcPr>
          <w:p w14:paraId="4CBD32E4" w14:textId="77777777" w:rsidR="00FA4417" w:rsidRPr="00F11034" w:rsidRDefault="00FA4417" w:rsidP="002F4C68">
            <w:pPr>
              <w:rPr>
                <w:rFonts w:ascii="Calibri" w:hAnsi="Calibri" w:cs="Calibri"/>
                <w:sz w:val="20"/>
                <w:szCs w:val="20"/>
              </w:rPr>
            </w:pPr>
            <w:r w:rsidRPr="00225C61">
              <w:rPr>
                <w:rFonts w:ascii="Calibri" w:hAnsi="Calibri" w:cs="Calibri"/>
                <w:sz w:val="20"/>
                <w:szCs w:val="20"/>
              </w:rPr>
              <w:t>W</w:t>
            </w:r>
            <w:r w:rsidRPr="00F11034">
              <w:rPr>
                <w:rFonts w:ascii="Calibri" w:hAnsi="Calibri" w:cs="Calibri"/>
                <w:sz w:val="20"/>
                <w:szCs w:val="20"/>
              </w:rPr>
              <w:t xml:space="preserve">hat is the short and long term agenda of the actor? Which mix of formal and informal objectives is the actor pursuing? What is the mix between pro poor objectives and objectives linked to power struggles and individual positioning? </w:t>
            </w:r>
          </w:p>
        </w:tc>
        <w:tc>
          <w:tcPr>
            <w:tcW w:w="1571" w:type="dxa"/>
            <w:shd w:val="clear" w:color="auto" w:fill="auto"/>
          </w:tcPr>
          <w:p w14:paraId="11562D19" w14:textId="72FC2484" w:rsidR="00FA4417" w:rsidRPr="00863554" w:rsidRDefault="00FA4417" w:rsidP="002F4C68">
            <w:pPr>
              <w:rPr>
                <w:rFonts w:ascii="Calibri" w:hAnsi="Calibri" w:cs="Calibri"/>
                <w:sz w:val="20"/>
                <w:szCs w:val="20"/>
              </w:rPr>
            </w:pPr>
            <w:r w:rsidRPr="000B1316">
              <w:rPr>
                <w:rFonts w:ascii="Calibri" w:hAnsi="Calibri" w:cs="Calibri"/>
                <w:sz w:val="20"/>
                <w:szCs w:val="20"/>
              </w:rPr>
              <w:t>What power and resource</w:t>
            </w:r>
            <w:r w:rsidRPr="005062BD">
              <w:rPr>
                <w:rFonts w:ascii="Calibri" w:hAnsi="Calibri" w:cs="Calibri"/>
                <w:sz w:val="20"/>
                <w:szCs w:val="20"/>
              </w:rPr>
              <w:t xml:space="preserve">s does the actor </w:t>
            </w:r>
            <w:r w:rsidR="00863554">
              <w:rPr>
                <w:rFonts w:ascii="Calibri" w:hAnsi="Calibri" w:cs="Calibri"/>
                <w:sz w:val="20"/>
                <w:szCs w:val="20"/>
              </w:rPr>
              <w:t>utilize</w:t>
            </w:r>
            <w:r w:rsidRPr="00863554">
              <w:rPr>
                <w:rFonts w:ascii="Calibri" w:hAnsi="Calibri" w:cs="Calibri"/>
                <w:sz w:val="20"/>
                <w:szCs w:val="20"/>
              </w:rPr>
              <w:t>? Which part is formal, which part is informal? Is the formal power undermined by</w:t>
            </w:r>
            <w:r w:rsidR="00863554">
              <w:rPr>
                <w:rFonts w:ascii="Calibri" w:hAnsi="Calibri" w:cs="Calibri"/>
                <w:sz w:val="20"/>
                <w:szCs w:val="20"/>
              </w:rPr>
              <w:t xml:space="preserve"> the</w:t>
            </w:r>
            <w:r w:rsidRPr="00863554">
              <w:rPr>
                <w:rFonts w:ascii="Calibri" w:hAnsi="Calibri" w:cs="Calibri"/>
                <w:sz w:val="20"/>
                <w:szCs w:val="20"/>
              </w:rPr>
              <w:t xml:space="preserve"> counteracting informal power of other actors? What is the balance of power across the organisation? Are there pockets of resistance and support? </w:t>
            </w:r>
            <w:r w:rsidR="00863554">
              <w:rPr>
                <w:rFonts w:ascii="Calibri" w:hAnsi="Calibri" w:cs="Calibri"/>
                <w:sz w:val="20"/>
                <w:szCs w:val="20"/>
              </w:rPr>
              <w:t>What are v</w:t>
            </w:r>
            <w:r w:rsidRPr="00863554">
              <w:rPr>
                <w:rFonts w:ascii="Calibri" w:hAnsi="Calibri" w:cs="Calibri"/>
                <w:sz w:val="20"/>
                <w:szCs w:val="20"/>
              </w:rPr>
              <w:t xml:space="preserve">alues of key individuals (prominent and less visible) and </w:t>
            </w:r>
            <w:r w:rsidR="00863554">
              <w:rPr>
                <w:rFonts w:ascii="Calibri" w:hAnsi="Calibri" w:cs="Calibri"/>
                <w:sz w:val="20"/>
                <w:szCs w:val="20"/>
              </w:rPr>
              <w:t xml:space="preserve">their </w:t>
            </w:r>
            <w:r w:rsidRPr="00863554">
              <w:rPr>
                <w:rFonts w:ascii="Calibri" w:hAnsi="Calibri" w:cs="Calibri"/>
                <w:sz w:val="20"/>
                <w:szCs w:val="20"/>
              </w:rPr>
              <w:t xml:space="preserve">effect on support or resistance to </w:t>
            </w:r>
            <w:r w:rsidRPr="00863554">
              <w:rPr>
                <w:rFonts w:ascii="Calibri" w:hAnsi="Calibri" w:cs="Calibri"/>
                <w:sz w:val="20"/>
                <w:szCs w:val="20"/>
              </w:rPr>
              <w:lastRenderedPageBreak/>
              <w:t>policy?</w:t>
            </w:r>
          </w:p>
          <w:p w14:paraId="320CCA83" w14:textId="6E57B2EE" w:rsidR="00FA4417" w:rsidRPr="00F66521" w:rsidRDefault="00FA4417" w:rsidP="002F4C68">
            <w:pPr>
              <w:rPr>
                <w:rFonts w:ascii="Calibri" w:hAnsi="Calibri" w:cs="Calibri"/>
                <w:sz w:val="20"/>
                <w:szCs w:val="20"/>
              </w:rPr>
            </w:pPr>
            <w:r w:rsidRPr="00F66521">
              <w:rPr>
                <w:rFonts w:ascii="Calibri" w:hAnsi="Calibri" w:cs="Calibri"/>
                <w:sz w:val="20"/>
                <w:szCs w:val="20"/>
              </w:rPr>
              <w:t>To what degree is power vested in certain individuals or quarters? How</w:t>
            </w:r>
            <w:r w:rsidR="00863554">
              <w:rPr>
                <w:rFonts w:ascii="Calibri" w:hAnsi="Calibri" w:cs="Calibri"/>
                <w:sz w:val="20"/>
                <w:szCs w:val="20"/>
              </w:rPr>
              <w:t xml:space="preserve"> do</w:t>
            </w:r>
            <w:r w:rsidRPr="00863554">
              <w:rPr>
                <w:rFonts w:ascii="Calibri" w:hAnsi="Calibri" w:cs="Calibri"/>
                <w:sz w:val="20"/>
                <w:szCs w:val="20"/>
              </w:rPr>
              <w:t xml:space="preserve"> different interest groups outside the government (e.g. private sector, NGOs, media, religious groups etc.) seek to influence policy?</w:t>
            </w:r>
            <w:r w:rsidRPr="00F66521">
              <w:rPr>
                <w:rFonts w:ascii="Calibri" w:hAnsi="Calibri" w:cs="Calibri"/>
                <w:sz w:val="20"/>
                <w:szCs w:val="20"/>
              </w:rPr>
              <w:t xml:space="preserve"> </w:t>
            </w:r>
          </w:p>
        </w:tc>
        <w:tc>
          <w:tcPr>
            <w:tcW w:w="1472" w:type="dxa"/>
            <w:shd w:val="clear" w:color="auto" w:fill="auto"/>
          </w:tcPr>
          <w:p w14:paraId="2FC1C06F" w14:textId="77777777" w:rsidR="00FA4417" w:rsidRPr="00225C61" w:rsidRDefault="00FA4417" w:rsidP="002F4C68">
            <w:pPr>
              <w:rPr>
                <w:rFonts w:ascii="Calibri" w:hAnsi="Calibri" w:cs="Calibri"/>
                <w:sz w:val="20"/>
                <w:szCs w:val="20"/>
              </w:rPr>
            </w:pPr>
            <w:r w:rsidRPr="00225C61">
              <w:rPr>
                <w:rFonts w:ascii="Calibri" w:hAnsi="Calibri" w:cs="Calibri"/>
                <w:sz w:val="20"/>
                <w:szCs w:val="20"/>
              </w:rPr>
              <w:lastRenderedPageBreak/>
              <w:t xml:space="preserve">To </w:t>
            </w:r>
            <w:proofErr w:type="gramStart"/>
            <w:r w:rsidRPr="00225C61">
              <w:rPr>
                <w:rFonts w:ascii="Calibri" w:hAnsi="Calibri" w:cs="Calibri"/>
                <w:sz w:val="20"/>
                <w:szCs w:val="20"/>
              </w:rPr>
              <w:t>whom</w:t>
            </w:r>
            <w:proofErr w:type="gramEnd"/>
            <w:r w:rsidRPr="00225C61">
              <w:rPr>
                <w:rFonts w:ascii="Calibri" w:hAnsi="Calibri" w:cs="Calibri"/>
                <w:sz w:val="20"/>
                <w:szCs w:val="20"/>
              </w:rPr>
              <w:t xml:space="preserve"> is the actor connected – who knows whom? Which connections and allegiances does the actor have?</w:t>
            </w:r>
          </w:p>
          <w:p w14:paraId="370028AF" w14:textId="6005012A" w:rsidR="00FA4417" w:rsidRPr="00863554" w:rsidRDefault="00FA4417" w:rsidP="002F4C68">
            <w:pPr>
              <w:rPr>
                <w:rFonts w:ascii="Calibri" w:hAnsi="Calibri" w:cs="Calibri"/>
                <w:sz w:val="20"/>
                <w:szCs w:val="20"/>
              </w:rPr>
            </w:pPr>
            <w:r w:rsidRPr="000B1316">
              <w:rPr>
                <w:rFonts w:ascii="Calibri" w:hAnsi="Calibri" w:cs="Calibri"/>
                <w:sz w:val="20"/>
                <w:szCs w:val="20"/>
              </w:rPr>
              <w:t xml:space="preserve"> (i.e. </w:t>
            </w:r>
            <w:r w:rsidRPr="005062BD">
              <w:rPr>
                <w:rFonts w:ascii="Calibri" w:hAnsi="Calibri" w:cs="Calibri"/>
                <w:bCs/>
                <w:sz w:val="20"/>
                <w:szCs w:val="20"/>
              </w:rPr>
              <w:t xml:space="preserve">State Institutions, Customary or Traditional authorities, Political Parties, Leaders &amp; Socio-political organisations, Donors, INGOs &amp; Foreign interests, academia, research institutes &amp; think-tanks, the media, the private sector, Movements </w:t>
            </w:r>
            <w:r w:rsidRPr="005062BD">
              <w:rPr>
                <w:rFonts w:ascii="Calibri" w:hAnsi="Calibri" w:cs="Calibri"/>
                <w:bCs/>
                <w:sz w:val="20"/>
                <w:szCs w:val="20"/>
              </w:rPr>
              <w:lastRenderedPageBreak/>
              <w:t>and collective actions -NGOs and CBOs, etc</w:t>
            </w:r>
            <w:r w:rsidR="00863554">
              <w:rPr>
                <w:rFonts w:ascii="Calibri" w:hAnsi="Calibri" w:cs="Calibri"/>
                <w:bCs/>
                <w:sz w:val="20"/>
                <w:szCs w:val="20"/>
              </w:rPr>
              <w:t>.</w:t>
            </w:r>
            <w:r w:rsidRPr="00863554">
              <w:rPr>
                <w:rFonts w:ascii="Calibri" w:hAnsi="Calibri" w:cs="Calibri"/>
                <w:bCs/>
                <w:sz w:val="20"/>
                <w:szCs w:val="20"/>
              </w:rPr>
              <w:t>)</w:t>
            </w:r>
            <w:r w:rsidR="00863554">
              <w:rPr>
                <w:rFonts w:ascii="Calibri" w:hAnsi="Calibri" w:cs="Calibri"/>
                <w:bCs/>
                <w:sz w:val="20"/>
                <w:szCs w:val="20"/>
              </w:rPr>
              <w:t>?</w:t>
            </w:r>
          </w:p>
        </w:tc>
        <w:tc>
          <w:tcPr>
            <w:tcW w:w="1490" w:type="dxa"/>
            <w:shd w:val="clear" w:color="auto" w:fill="auto"/>
          </w:tcPr>
          <w:p w14:paraId="1C258A8F" w14:textId="77777777" w:rsidR="00FA4417" w:rsidRPr="00225C61" w:rsidRDefault="00FA4417" w:rsidP="002F4C68">
            <w:pPr>
              <w:rPr>
                <w:rFonts w:ascii="Calibri" w:hAnsi="Calibri" w:cs="Calibri"/>
                <w:sz w:val="20"/>
                <w:szCs w:val="20"/>
              </w:rPr>
            </w:pPr>
            <w:r w:rsidRPr="00F66521">
              <w:rPr>
                <w:rFonts w:ascii="Calibri" w:hAnsi="Calibri" w:cs="Calibri"/>
                <w:sz w:val="20"/>
                <w:szCs w:val="20"/>
              </w:rPr>
              <w:lastRenderedPageBreak/>
              <w:t>How are the sector civil servants’ pa</w:t>
            </w:r>
            <w:r w:rsidRPr="00225C61">
              <w:rPr>
                <w:rFonts w:ascii="Calibri" w:hAnsi="Calibri" w:cs="Calibri"/>
                <w:sz w:val="20"/>
                <w:szCs w:val="20"/>
              </w:rPr>
              <w:t xml:space="preserve">y and overall employment conditions? Is a performance culture generally present? </w:t>
            </w:r>
          </w:p>
          <w:p w14:paraId="67414047" w14:textId="457C1792" w:rsidR="00FA4417" w:rsidRPr="00863554" w:rsidRDefault="00FA4417" w:rsidP="002F4C68">
            <w:pPr>
              <w:rPr>
                <w:rFonts w:ascii="Calibri" w:hAnsi="Calibri" w:cs="Calibri"/>
                <w:sz w:val="20"/>
                <w:szCs w:val="20"/>
              </w:rPr>
            </w:pPr>
            <w:r w:rsidRPr="000B1316">
              <w:rPr>
                <w:rFonts w:ascii="Calibri" w:hAnsi="Calibri" w:cs="Calibri"/>
                <w:sz w:val="20"/>
                <w:szCs w:val="20"/>
              </w:rPr>
              <w:t xml:space="preserve">Which positive and negative incentives does the actor have to maintain or change his/her governance behaviour? </w:t>
            </w:r>
            <w:r w:rsidR="00863554">
              <w:rPr>
                <w:rFonts w:ascii="Calibri" w:hAnsi="Calibri" w:cs="Calibri"/>
                <w:sz w:val="20"/>
                <w:szCs w:val="20"/>
              </w:rPr>
              <w:t>What</w:t>
            </w:r>
            <w:r w:rsidR="00863554" w:rsidRPr="00863554">
              <w:rPr>
                <w:rFonts w:ascii="Calibri" w:hAnsi="Calibri" w:cs="Calibri"/>
                <w:sz w:val="20"/>
                <w:szCs w:val="20"/>
              </w:rPr>
              <w:t xml:space="preserve"> </w:t>
            </w:r>
            <w:r w:rsidRPr="00863554">
              <w:rPr>
                <w:rFonts w:ascii="Calibri" w:hAnsi="Calibri" w:cs="Calibri"/>
                <w:sz w:val="20"/>
                <w:szCs w:val="20"/>
              </w:rPr>
              <w:t xml:space="preserve">reward (benefits) and sanctions (losses) would the actor get for maintaining or enhancing the sector governance? </w:t>
            </w:r>
            <w:r w:rsidR="00863554">
              <w:rPr>
                <w:rFonts w:ascii="Calibri" w:hAnsi="Calibri" w:cs="Calibri"/>
                <w:sz w:val="20"/>
                <w:szCs w:val="20"/>
              </w:rPr>
              <w:t>What</w:t>
            </w:r>
            <w:r w:rsidR="00863554" w:rsidRPr="00863554">
              <w:rPr>
                <w:rFonts w:ascii="Calibri" w:hAnsi="Calibri" w:cs="Calibri"/>
                <w:sz w:val="20"/>
                <w:szCs w:val="20"/>
              </w:rPr>
              <w:t xml:space="preserve"> </w:t>
            </w:r>
            <w:r w:rsidRPr="00863554">
              <w:rPr>
                <w:rFonts w:ascii="Calibri" w:hAnsi="Calibri" w:cs="Calibri"/>
                <w:sz w:val="20"/>
                <w:szCs w:val="20"/>
              </w:rPr>
              <w:t>constrain</w:t>
            </w:r>
            <w:r w:rsidR="00863554">
              <w:rPr>
                <w:rFonts w:ascii="Calibri" w:hAnsi="Calibri" w:cs="Calibri"/>
                <w:sz w:val="20"/>
                <w:szCs w:val="20"/>
              </w:rPr>
              <w:t>t</w:t>
            </w:r>
            <w:r w:rsidRPr="00863554">
              <w:rPr>
                <w:rFonts w:ascii="Calibri" w:hAnsi="Calibri" w:cs="Calibri"/>
                <w:sz w:val="20"/>
                <w:szCs w:val="20"/>
              </w:rPr>
              <w:t xml:space="preserve">s </w:t>
            </w:r>
            <w:r w:rsidRPr="00863554">
              <w:rPr>
                <w:rFonts w:ascii="Calibri" w:hAnsi="Calibri" w:cs="Calibri"/>
                <w:sz w:val="20"/>
                <w:szCs w:val="20"/>
              </w:rPr>
              <w:lastRenderedPageBreak/>
              <w:t xml:space="preserve">would the actor face for pursuing or resisting change </w:t>
            </w:r>
          </w:p>
          <w:p w14:paraId="4D4BC3B3" w14:textId="035DD05E" w:rsidR="00FA4417" w:rsidRPr="00863554" w:rsidRDefault="00FA4417" w:rsidP="002F4C68">
            <w:pPr>
              <w:rPr>
                <w:rFonts w:ascii="Calibri" w:hAnsi="Calibri" w:cs="Calibri"/>
                <w:sz w:val="20"/>
                <w:szCs w:val="20"/>
              </w:rPr>
            </w:pPr>
            <w:r w:rsidRPr="00F66521">
              <w:rPr>
                <w:rFonts w:ascii="Calibri" w:hAnsi="Calibri" w:cs="Calibri"/>
                <w:sz w:val="20"/>
                <w:szCs w:val="20"/>
              </w:rPr>
              <w:t>(</w:t>
            </w:r>
            <w:proofErr w:type="gramStart"/>
            <w:r w:rsidRPr="00F66521">
              <w:rPr>
                <w:rFonts w:ascii="Calibri" w:hAnsi="Calibri" w:cs="Calibri"/>
                <w:sz w:val="20"/>
                <w:szCs w:val="20"/>
              </w:rPr>
              <w:t>i.e</w:t>
            </w:r>
            <w:proofErr w:type="gramEnd"/>
            <w:r w:rsidRPr="00F66521">
              <w:rPr>
                <w:rFonts w:ascii="Calibri" w:hAnsi="Calibri" w:cs="Calibri"/>
                <w:sz w:val="20"/>
                <w:szCs w:val="20"/>
              </w:rPr>
              <w:t>. Career progression opportunities; Level and distribution of remuneration</w:t>
            </w:r>
            <w:r w:rsidR="00863554">
              <w:rPr>
                <w:rFonts w:ascii="Calibri" w:hAnsi="Calibri" w:cs="Calibri"/>
                <w:sz w:val="20"/>
                <w:szCs w:val="20"/>
              </w:rPr>
              <w:t>,</w:t>
            </w:r>
            <w:r w:rsidRPr="00863554">
              <w:rPr>
                <w:rFonts w:ascii="Calibri" w:hAnsi="Calibri" w:cs="Calibri"/>
                <w:sz w:val="20"/>
                <w:szCs w:val="20"/>
              </w:rPr>
              <w:t xml:space="preserve"> etc.)</w:t>
            </w:r>
            <w:r w:rsidR="00863554">
              <w:rPr>
                <w:rFonts w:ascii="Calibri" w:hAnsi="Calibri" w:cs="Calibri"/>
                <w:sz w:val="20"/>
                <w:szCs w:val="20"/>
              </w:rPr>
              <w:t>?</w:t>
            </w:r>
          </w:p>
          <w:p w14:paraId="6E9F970C" w14:textId="49954041" w:rsidR="00FA4417" w:rsidRPr="00863554" w:rsidRDefault="00863554" w:rsidP="00863554">
            <w:pPr>
              <w:rPr>
                <w:rFonts w:ascii="Calibri" w:hAnsi="Calibri" w:cs="Calibri"/>
                <w:sz w:val="20"/>
                <w:szCs w:val="20"/>
              </w:rPr>
            </w:pPr>
            <w:r>
              <w:rPr>
                <w:rFonts w:ascii="Calibri" w:hAnsi="Calibri" w:cs="Calibri"/>
                <w:sz w:val="20"/>
                <w:szCs w:val="20"/>
              </w:rPr>
              <w:t>Who</w:t>
            </w:r>
            <w:r w:rsidRPr="00863554">
              <w:rPr>
                <w:rFonts w:ascii="Calibri" w:hAnsi="Calibri" w:cs="Calibri"/>
                <w:sz w:val="20"/>
                <w:szCs w:val="20"/>
              </w:rPr>
              <w:t xml:space="preserve"> </w:t>
            </w:r>
            <w:r w:rsidR="00FA4417" w:rsidRPr="00863554">
              <w:rPr>
                <w:rFonts w:ascii="Calibri" w:hAnsi="Calibri" w:cs="Calibri"/>
                <w:sz w:val="20"/>
                <w:szCs w:val="20"/>
              </w:rPr>
              <w:t xml:space="preserve">are the main groups </w:t>
            </w:r>
            <w:r>
              <w:rPr>
                <w:rFonts w:ascii="Calibri" w:hAnsi="Calibri" w:cs="Calibri"/>
                <w:sz w:val="20"/>
                <w:szCs w:val="20"/>
              </w:rPr>
              <w:t>that</w:t>
            </w:r>
            <w:r w:rsidRPr="00863554">
              <w:rPr>
                <w:rFonts w:ascii="Calibri" w:hAnsi="Calibri" w:cs="Calibri"/>
                <w:sz w:val="20"/>
                <w:szCs w:val="20"/>
              </w:rPr>
              <w:t xml:space="preserve"> </w:t>
            </w:r>
            <w:r w:rsidR="00FA4417" w:rsidRPr="00863554">
              <w:rPr>
                <w:rFonts w:ascii="Calibri" w:hAnsi="Calibri" w:cs="Calibri"/>
                <w:sz w:val="20"/>
                <w:szCs w:val="20"/>
              </w:rPr>
              <w:t xml:space="preserve">benefit </w:t>
            </w:r>
            <w:r>
              <w:rPr>
                <w:rFonts w:ascii="Calibri" w:hAnsi="Calibri" w:cs="Calibri"/>
                <w:sz w:val="20"/>
                <w:szCs w:val="20"/>
              </w:rPr>
              <w:t>or</w:t>
            </w:r>
            <w:r w:rsidR="00FA4417" w:rsidRPr="00863554">
              <w:rPr>
                <w:rFonts w:ascii="Calibri" w:hAnsi="Calibri" w:cs="Calibri"/>
                <w:sz w:val="20"/>
                <w:szCs w:val="20"/>
              </w:rPr>
              <w:t xml:space="preserve"> are excluded from the incentive system?</w:t>
            </w:r>
          </w:p>
        </w:tc>
        <w:tc>
          <w:tcPr>
            <w:tcW w:w="1227" w:type="dxa"/>
            <w:shd w:val="clear" w:color="auto" w:fill="auto"/>
          </w:tcPr>
          <w:p w14:paraId="7B728C36" w14:textId="0320CF55" w:rsidR="00FA4417" w:rsidRPr="00F66521" w:rsidRDefault="00FA4417" w:rsidP="00863554">
            <w:pPr>
              <w:rPr>
                <w:rFonts w:ascii="Calibri" w:hAnsi="Calibri" w:cs="Calibri"/>
                <w:sz w:val="20"/>
                <w:szCs w:val="20"/>
              </w:rPr>
            </w:pPr>
            <w:r w:rsidRPr="00863554">
              <w:rPr>
                <w:rFonts w:ascii="Calibri" w:hAnsi="Calibri" w:cs="Calibri"/>
                <w:sz w:val="20"/>
                <w:szCs w:val="20"/>
              </w:rPr>
              <w:lastRenderedPageBreak/>
              <w:t xml:space="preserve">How well is the actor organised, resourced and able to deliver adequate services, especially to poor and excluded citizens? </w:t>
            </w:r>
            <w:r w:rsidR="00863554">
              <w:rPr>
                <w:rFonts w:ascii="Calibri" w:hAnsi="Calibri" w:cs="Calibri"/>
                <w:sz w:val="20"/>
                <w:szCs w:val="20"/>
              </w:rPr>
              <w:t>Do f</w:t>
            </w:r>
            <w:r w:rsidRPr="00863554">
              <w:rPr>
                <w:rFonts w:ascii="Calibri" w:hAnsi="Calibri" w:cs="Calibri"/>
                <w:sz w:val="20"/>
                <w:szCs w:val="20"/>
              </w:rPr>
              <w:t xml:space="preserve">ront line service providers have the means and relevant autonomy to deliver? </w:t>
            </w:r>
          </w:p>
        </w:tc>
        <w:tc>
          <w:tcPr>
            <w:tcW w:w="1654" w:type="dxa"/>
            <w:shd w:val="clear" w:color="auto" w:fill="auto"/>
          </w:tcPr>
          <w:p w14:paraId="7479E056" w14:textId="5AFA8FCC" w:rsidR="00FA4417" w:rsidRPr="00863554" w:rsidRDefault="00FA4417" w:rsidP="00863554">
            <w:pPr>
              <w:rPr>
                <w:rFonts w:ascii="Calibri" w:hAnsi="Calibri" w:cs="Calibri"/>
                <w:sz w:val="20"/>
                <w:szCs w:val="20"/>
              </w:rPr>
            </w:pPr>
            <w:r w:rsidRPr="00225C61">
              <w:rPr>
                <w:rFonts w:ascii="Calibri" w:hAnsi="Calibri" w:cs="Calibri"/>
                <w:sz w:val="20"/>
                <w:szCs w:val="20"/>
              </w:rPr>
              <w:t>How open is the actor to share information? Is there any formal transparency mechanism in place to share timely and accessible information? Are resources flows and management transparent? To what extent and to whom is the actor accoun</w:t>
            </w:r>
            <w:r w:rsidRPr="000B1316">
              <w:rPr>
                <w:rFonts w:ascii="Calibri" w:hAnsi="Calibri" w:cs="Calibri"/>
                <w:sz w:val="20"/>
                <w:szCs w:val="20"/>
              </w:rPr>
              <w:t>table for its operation? Are there any formal accountability mechanisms to check performances, abuse of power, corruption</w:t>
            </w:r>
            <w:r w:rsidR="00863554">
              <w:rPr>
                <w:rFonts w:ascii="Calibri" w:hAnsi="Calibri" w:cs="Calibri"/>
                <w:sz w:val="20"/>
                <w:szCs w:val="20"/>
              </w:rPr>
              <w:t>,</w:t>
            </w:r>
            <w:r w:rsidRPr="00863554">
              <w:rPr>
                <w:rFonts w:ascii="Calibri" w:hAnsi="Calibri" w:cs="Calibri"/>
                <w:sz w:val="20"/>
                <w:szCs w:val="20"/>
              </w:rPr>
              <w:t xml:space="preserve"> etc</w:t>
            </w:r>
            <w:r w:rsidR="00863554">
              <w:rPr>
                <w:rFonts w:ascii="Calibri" w:hAnsi="Calibri" w:cs="Calibri"/>
                <w:sz w:val="20"/>
                <w:szCs w:val="20"/>
              </w:rPr>
              <w:t>.</w:t>
            </w:r>
            <w:r w:rsidRPr="00863554">
              <w:rPr>
                <w:rFonts w:ascii="Calibri" w:hAnsi="Calibri" w:cs="Calibri"/>
                <w:sz w:val="20"/>
                <w:szCs w:val="20"/>
              </w:rPr>
              <w:t xml:space="preserve">? </w:t>
            </w:r>
            <w:r w:rsidR="00863554">
              <w:rPr>
                <w:rFonts w:ascii="Calibri" w:hAnsi="Calibri" w:cs="Calibri"/>
                <w:sz w:val="20"/>
                <w:szCs w:val="20"/>
              </w:rPr>
              <w:t>Does</w:t>
            </w:r>
            <w:r w:rsidR="00863554" w:rsidRPr="00863554">
              <w:rPr>
                <w:rFonts w:ascii="Calibri" w:hAnsi="Calibri" w:cs="Calibri"/>
                <w:sz w:val="20"/>
                <w:szCs w:val="20"/>
              </w:rPr>
              <w:t xml:space="preserve"> </w:t>
            </w:r>
            <w:r w:rsidR="00863554">
              <w:rPr>
                <w:rFonts w:ascii="Calibri" w:hAnsi="Calibri" w:cs="Calibri"/>
                <w:sz w:val="20"/>
                <w:szCs w:val="20"/>
              </w:rPr>
              <w:t>civil society</w:t>
            </w:r>
            <w:r w:rsidR="00863554" w:rsidRPr="00863554">
              <w:rPr>
                <w:rFonts w:ascii="Calibri" w:hAnsi="Calibri" w:cs="Calibri"/>
                <w:sz w:val="20"/>
                <w:szCs w:val="20"/>
              </w:rPr>
              <w:t xml:space="preserve"> </w:t>
            </w:r>
            <w:r w:rsidRPr="00863554">
              <w:rPr>
                <w:rFonts w:ascii="Calibri" w:hAnsi="Calibri" w:cs="Calibri"/>
                <w:sz w:val="20"/>
                <w:szCs w:val="20"/>
              </w:rPr>
              <w:t xml:space="preserve">engage in the monitoring of </w:t>
            </w:r>
            <w:r w:rsidRPr="00863554">
              <w:rPr>
                <w:rFonts w:ascii="Calibri" w:hAnsi="Calibri" w:cs="Calibri"/>
                <w:sz w:val="20"/>
                <w:szCs w:val="20"/>
              </w:rPr>
              <w:lastRenderedPageBreak/>
              <w:t>this actor?</w:t>
            </w:r>
          </w:p>
        </w:tc>
        <w:tc>
          <w:tcPr>
            <w:tcW w:w="1785" w:type="dxa"/>
            <w:shd w:val="clear" w:color="auto" w:fill="auto"/>
          </w:tcPr>
          <w:p w14:paraId="02A032AA" w14:textId="596B6DB5" w:rsidR="00FA4417" w:rsidRPr="005062BD" w:rsidRDefault="00FA4417" w:rsidP="002F4C68">
            <w:pPr>
              <w:rPr>
                <w:rFonts w:ascii="Calibri" w:hAnsi="Calibri" w:cs="Calibri"/>
                <w:sz w:val="20"/>
                <w:szCs w:val="20"/>
              </w:rPr>
            </w:pPr>
            <w:r w:rsidRPr="00F66521">
              <w:rPr>
                <w:rFonts w:ascii="Calibri" w:hAnsi="Calibri" w:cs="Calibri"/>
                <w:sz w:val="20"/>
                <w:szCs w:val="20"/>
              </w:rPr>
              <w:lastRenderedPageBreak/>
              <w:t>How far is the actor responsive to poor and marginalised citiz</w:t>
            </w:r>
            <w:r w:rsidRPr="00225C61">
              <w:rPr>
                <w:rFonts w:ascii="Calibri" w:hAnsi="Calibri" w:cs="Calibri"/>
                <w:sz w:val="20"/>
                <w:szCs w:val="20"/>
              </w:rPr>
              <w:t xml:space="preserve">ens’ needs and rights? Is there a broad tradition for formal and informal consultation? To what extent are citizens involved in the </w:t>
            </w:r>
            <w:r w:rsidR="002C24DD" w:rsidRPr="00513F79">
              <w:rPr>
                <w:rFonts w:ascii="Calibri" w:hAnsi="Calibri" w:cs="Calibri"/>
                <w:sz w:val="20"/>
                <w:szCs w:val="20"/>
              </w:rPr>
              <w:t>decision-making</w:t>
            </w:r>
            <w:r w:rsidRPr="000B1316">
              <w:rPr>
                <w:rFonts w:ascii="Calibri" w:hAnsi="Calibri" w:cs="Calibri"/>
                <w:sz w:val="20"/>
                <w:szCs w:val="20"/>
              </w:rPr>
              <w:t xml:space="preserve"> processes (decisions about policies, programmes and funds allocation)? Is there any formal or</w:t>
            </w:r>
            <w:r w:rsidRPr="005062BD">
              <w:rPr>
                <w:rFonts w:ascii="Calibri" w:hAnsi="Calibri" w:cs="Calibri"/>
                <w:sz w:val="20"/>
                <w:szCs w:val="20"/>
              </w:rPr>
              <w:t xml:space="preserve"> informal mechanism for consultation or participation?  </w:t>
            </w:r>
          </w:p>
          <w:p w14:paraId="56C45B21" w14:textId="77777777" w:rsidR="00FA4417" w:rsidRPr="005062BD" w:rsidRDefault="00FA4417" w:rsidP="002F4C68">
            <w:pPr>
              <w:rPr>
                <w:rFonts w:ascii="Calibri" w:hAnsi="Calibri" w:cs="Calibri"/>
                <w:sz w:val="20"/>
                <w:szCs w:val="20"/>
              </w:rPr>
            </w:pPr>
            <w:r w:rsidRPr="005062BD">
              <w:rPr>
                <w:rFonts w:ascii="Calibri" w:hAnsi="Calibri" w:cs="Calibri"/>
                <w:sz w:val="20"/>
                <w:szCs w:val="20"/>
              </w:rPr>
              <w:t xml:space="preserve">How far are service users involved in the planning, provision and evaluation of service provision? </w:t>
            </w:r>
          </w:p>
        </w:tc>
      </w:tr>
      <w:tr w:rsidR="00FA4417" w:rsidRPr="00863554" w14:paraId="4430DD79" w14:textId="77777777" w:rsidTr="002F4C68">
        <w:tc>
          <w:tcPr>
            <w:tcW w:w="1066" w:type="dxa"/>
            <w:shd w:val="clear" w:color="auto" w:fill="auto"/>
          </w:tcPr>
          <w:p w14:paraId="1275F04E" w14:textId="77777777" w:rsidR="00FA4417" w:rsidRPr="00863554" w:rsidRDefault="00FA4417" w:rsidP="002F4C68">
            <w:pPr>
              <w:rPr>
                <w:rFonts w:ascii="Calibri" w:hAnsi="Calibri" w:cs="Calibri"/>
                <w:sz w:val="20"/>
                <w:szCs w:val="20"/>
              </w:rPr>
            </w:pPr>
            <w:r w:rsidRPr="00863554">
              <w:rPr>
                <w:rFonts w:ascii="Calibri" w:hAnsi="Calibri" w:cs="Calibri"/>
                <w:sz w:val="20"/>
                <w:szCs w:val="20"/>
              </w:rPr>
              <w:lastRenderedPageBreak/>
              <w:t>Actor 2</w:t>
            </w:r>
          </w:p>
        </w:tc>
        <w:tc>
          <w:tcPr>
            <w:tcW w:w="1792" w:type="dxa"/>
            <w:shd w:val="clear" w:color="auto" w:fill="auto"/>
          </w:tcPr>
          <w:p w14:paraId="5190929D" w14:textId="77777777" w:rsidR="00FA4417" w:rsidRPr="00F66521" w:rsidRDefault="00FA4417" w:rsidP="002F4C68">
            <w:pPr>
              <w:rPr>
                <w:rFonts w:ascii="Calibri" w:hAnsi="Calibri" w:cs="Calibri"/>
                <w:sz w:val="20"/>
                <w:szCs w:val="20"/>
              </w:rPr>
            </w:pPr>
          </w:p>
        </w:tc>
        <w:tc>
          <w:tcPr>
            <w:tcW w:w="1412" w:type="dxa"/>
            <w:shd w:val="clear" w:color="auto" w:fill="auto"/>
          </w:tcPr>
          <w:p w14:paraId="3255664E" w14:textId="77777777" w:rsidR="00FA4417" w:rsidRPr="00225C61" w:rsidRDefault="00FA4417" w:rsidP="002F4C68">
            <w:pPr>
              <w:rPr>
                <w:rFonts w:ascii="Calibri" w:hAnsi="Calibri" w:cs="Calibri"/>
                <w:sz w:val="20"/>
                <w:szCs w:val="20"/>
              </w:rPr>
            </w:pPr>
          </w:p>
        </w:tc>
        <w:tc>
          <w:tcPr>
            <w:tcW w:w="1571" w:type="dxa"/>
            <w:shd w:val="clear" w:color="auto" w:fill="auto"/>
          </w:tcPr>
          <w:p w14:paraId="11428CF0" w14:textId="77777777" w:rsidR="00FA4417" w:rsidRPr="000B1316" w:rsidRDefault="00FA4417" w:rsidP="002F4C68">
            <w:pPr>
              <w:rPr>
                <w:rFonts w:ascii="Calibri" w:hAnsi="Calibri" w:cs="Calibri"/>
                <w:sz w:val="20"/>
                <w:szCs w:val="20"/>
              </w:rPr>
            </w:pPr>
          </w:p>
        </w:tc>
        <w:tc>
          <w:tcPr>
            <w:tcW w:w="1472" w:type="dxa"/>
            <w:shd w:val="clear" w:color="auto" w:fill="auto"/>
          </w:tcPr>
          <w:p w14:paraId="41259B6B" w14:textId="77777777" w:rsidR="00FA4417" w:rsidRPr="005062BD" w:rsidRDefault="00FA4417" w:rsidP="002F4C68">
            <w:pPr>
              <w:rPr>
                <w:rFonts w:ascii="Calibri" w:hAnsi="Calibri" w:cs="Calibri"/>
                <w:sz w:val="20"/>
                <w:szCs w:val="20"/>
              </w:rPr>
            </w:pPr>
          </w:p>
        </w:tc>
        <w:tc>
          <w:tcPr>
            <w:tcW w:w="1490" w:type="dxa"/>
            <w:shd w:val="clear" w:color="auto" w:fill="auto"/>
          </w:tcPr>
          <w:p w14:paraId="5AC8359B" w14:textId="77777777" w:rsidR="00FA4417" w:rsidRPr="005062BD" w:rsidRDefault="00FA4417" w:rsidP="002F4C68">
            <w:pPr>
              <w:rPr>
                <w:rFonts w:ascii="Calibri" w:hAnsi="Calibri" w:cs="Calibri"/>
                <w:sz w:val="20"/>
                <w:szCs w:val="20"/>
              </w:rPr>
            </w:pPr>
          </w:p>
        </w:tc>
        <w:tc>
          <w:tcPr>
            <w:tcW w:w="1227" w:type="dxa"/>
            <w:shd w:val="clear" w:color="auto" w:fill="auto"/>
          </w:tcPr>
          <w:p w14:paraId="4DBD5E10" w14:textId="77777777" w:rsidR="00FA4417" w:rsidRPr="005062BD" w:rsidRDefault="00FA4417" w:rsidP="002F4C68">
            <w:pPr>
              <w:rPr>
                <w:rFonts w:ascii="Calibri" w:hAnsi="Calibri" w:cs="Calibri"/>
                <w:sz w:val="20"/>
                <w:szCs w:val="20"/>
              </w:rPr>
            </w:pPr>
          </w:p>
        </w:tc>
        <w:tc>
          <w:tcPr>
            <w:tcW w:w="1654" w:type="dxa"/>
            <w:shd w:val="clear" w:color="auto" w:fill="auto"/>
          </w:tcPr>
          <w:p w14:paraId="74CE7515" w14:textId="77777777" w:rsidR="00FA4417" w:rsidRPr="005062BD" w:rsidRDefault="00FA4417" w:rsidP="002F4C68">
            <w:pPr>
              <w:rPr>
                <w:rFonts w:ascii="Calibri" w:hAnsi="Calibri" w:cs="Calibri"/>
                <w:sz w:val="20"/>
                <w:szCs w:val="20"/>
              </w:rPr>
            </w:pPr>
          </w:p>
        </w:tc>
        <w:tc>
          <w:tcPr>
            <w:tcW w:w="1785" w:type="dxa"/>
            <w:shd w:val="clear" w:color="auto" w:fill="auto"/>
          </w:tcPr>
          <w:p w14:paraId="2F6EAEB3" w14:textId="77777777" w:rsidR="00FA4417" w:rsidRPr="00863554" w:rsidRDefault="00FA4417" w:rsidP="002F4C68">
            <w:pPr>
              <w:rPr>
                <w:rFonts w:ascii="Calibri" w:hAnsi="Calibri" w:cs="Calibri"/>
                <w:sz w:val="20"/>
                <w:szCs w:val="20"/>
              </w:rPr>
            </w:pPr>
          </w:p>
        </w:tc>
      </w:tr>
      <w:tr w:rsidR="00FA4417" w:rsidRPr="00863554" w14:paraId="1B68099A" w14:textId="77777777" w:rsidTr="002F4C68">
        <w:tc>
          <w:tcPr>
            <w:tcW w:w="1066" w:type="dxa"/>
            <w:shd w:val="clear" w:color="auto" w:fill="auto"/>
          </w:tcPr>
          <w:p w14:paraId="21AD39A2" w14:textId="77777777" w:rsidR="00FA4417" w:rsidRPr="00863554" w:rsidRDefault="00FA4417" w:rsidP="002F4C68">
            <w:pPr>
              <w:rPr>
                <w:rFonts w:ascii="Calibri" w:hAnsi="Calibri" w:cs="Calibri"/>
                <w:sz w:val="20"/>
                <w:szCs w:val="20"/>
              </w:rPr>
            </w:pPr>
            <w:r w:rsidRPr="00863554">
              <w:rPr>
                <w:rFonts w:ascii="Calibri" w:hAnsi="Calibri" w:cs="Calibri"/>
                <w:sz w:val="20"/>
                <w:szCs w:val="20"/>
              </w:rPr>
              <w:t>Actor 3</w:t>
            </w:r>
          </w:p>
        </w:tc>
        <w:tc>
          <w:tcPr>
            <w:tcW w:w="1792" w:type="dxa"/>
            <w:shd w:val="clear" w:color="auto" w:fill="auto"/>
          </w:tcPr>
          <w:p w14:paraId="0D88CB0E" w14:textId="77777777" w:rsidR="00FA4417" w:rsidRPr="00F66521" w:rsidRDefault="00FA4417" w:rsidP="002F4C68">
            <w:pPr>
              <w:rPr>
                <w:rFonts w:ascii="Calibri" w:hAnsi="Calibri" w:cs="Calibri"/>
                <w:sz w:val="20"/>
                <w:szCs w:val="20"/>
              </w:rPr>
            </w:pPr>
          </w:p>
        </w:tc>
        <w:tc>
          <w:tcPr>
            <w:tcW w:w="1412" w:type="dxa"/>
            <w:shd w:val="clear" w:color="auto" w:fill="auto"/>
          </w:tcPr>
          <w:p w14:paraId="53E28B56" w14:textId="77777777" w:rsidR="00FA4417" w:rsidRPr="00225C61" w:rsidRDefault="00FA4417" w:rsidP="002F4C68">
            <w:pPr>
              <w:rPr>
                <w:rFonts w:ascii="Calibri" w:hAnsi="Calibri" w:cs="Calibri"/>
                <w:sz w:val="20"/>
                <w:szCs w:val="20"/>
              </w:rPr>
            </w:pPr>
          </w:p>
        </w:tc>
        <w:tc>
          <w:tcPr>
            <w:tcW w:w="1571" w:type="dxa"/>
            <w:shd w:val="clear" w:color="auto" w:fill="auto"/>
          </w:tcPr>
          <w:p w14:paraId="35084560" w14:textId="77777777" w:rsidR="00FA4417" w:rsidRPr="000B1316" w:rsidRDefault="00FA4417" w:rsidP="002F4C68">
            <w:pPr>
              <w:rPr>
                <w:rFonts w:ascii="Calibri" w:hAnsi="Calibri" w:cs="Calibri"/>
                <w:sz w:val="20"/>
                <w:szCs w:val="20"/>
              </w:rPr>
            </w:pPr>
          </w:p>
        </w:tc>
        <w:tc>
          <w:tcPr>
            <w:tcW w:w="1472" w:type="dxa"/>
            <w:shd w:val="clear" w:color="auto" w:fill="auto"/>
          </w:tcPr>
          <w:p w14:paraId="195A3344" w14:textId="77777777" w:rsidR="00FA4417" w:rsidRPr="005062BD" w:rsidRDefault="00FA4417" w:rsidP="002F4C68">
            <w:pPr>
              <w:rPr>
                <w:rFonts w:ascii="Calibri" w:hAnsi="Calibri" w:cs="Calibri"/>
                <w:sz w:val="20"/>
                <w:szCs w:val="20"/>
              </w:rPr>
            </w:pPr>
          </w:p>
        </w:tc>
        <w:tc>
          <w:tcPr>
            <w:tcW w:w="1490" w:type="dxa"/>
            <w:shd w:val="clear" w:color="auto" w:fill="auto"/>
          </w:tcPr>
          <w:p w14:paraId="346D84CE" w14:textId="77777777" w:rsidR="00FA4417" w:rsidRPr="005062BD" w:rsidRDefault="00FA4417" w:rsidP="002F4C68">
            <w:pPr>
              <w:rPr>
                <w:rFonts w:ascii="Calibri" w:hAnsi="Calibri" w:cs="Calibri"/>
                <w:sz w:val="20"/>
                <w:szCs w:val="20"/>
              </w:rPr>
            </w:pPr>
          </w:p>
        </w:tc>
        <w:tc>
          <w:tcPr>
            <w:tcW w:w="1227" w:type="dxa"/>
            <w:shd w:val="clear" w:color="auto" w:fill="auto"/>
          </w:tcPr>
          <w:p w14:paraId="688CA927" w14:textId="77777777" w:rsidR="00FA4417" w:rsidRPr="005062BD" w:rsidRDefault="00FA4417" w:rsidP="002F4C68">
            <w:pPr>
              <w:rPr>
                <w:rFonts w:ascii="Calibri" w:hAnsi="Calibri" w:cs="Calibri"/>
                <w:sz w:val="20"/>
                <w:szCs w:val="20"/>
              </w:rPr>
            </w:pPr>
          </w:p>
        </w:tc>
        <w:tc>
          <w:tcPr>
            <w:tcW w:w="1654" w:type="dxa"/>
            <w:shd w:val="clear" w:color="auto" w:fill="auto"/>
          </w:tcPr>
          <w:p w14:paraId="77422098" w14:textId="77777777" w:rsidR="00FA4417" w:rsidRPr="005062BD" w:rsidRDefault="00FA4417" w:rsidP="002F4C68">
            <w:pPr>
              <w:rPr>
                <w:rFonts w:ascii="Calibri" w:hAnsi="Calibri" w:cs="Calibri"/>
                <w:sz w:val="20"/>
                <w:szCs w:val="20"/>
              </w:rPr>
            </w:pPr>
          </w:p>
        </w:tc>
        <w:tc>
          <w:tcPr>
            <w:tcW w:w="1785" w:type="dxa"/>
            <w:shd w:val="clear" w:color="auto" w:fill="auto"/>
          </w:tcPr>
          <w:p w14:paraId="3EE968D8" w14:textId="77777777" w:rsidR="00FA4417" w:rsidRPr="00863554" w:rsidRDefault="00FA4417" w:rsidP="002F4C68">
            <w:pPr>
              <w:rPr>
                <w:rFonts w:ascii="Calibri" w:hAnsi="Calibri" w:cs="Calibri"/>
                <w:sz w:val="20"/>
                <w:szCs w:val="20"/>
              </w:rPr>
            </w:pPr>
          </w:p>
        </w:tc>
      </w:tr>
      <w:tr w:rsidR="00FA4417" w:rsidRPr="00863554" w14:paraId="7BA366ED" w14:textId="77777777" w:rsidTr="002F4C68">
        <w:tc>
          <w:tcPr>
            <w:tcW w:w="1066" w:type="dxa"/>
            <w:shd w:val="clear" w:color="auto" w:fill="auto"/>
          </w:tcPr>
          <w:p w14:paraId="01451857" w14:textId="77777777" w:rsidR="00FA4417" w:rsidRPr="00863554" w:rsidRDefault="00FA4417" w:rsidP="002F4C68">
            <w:pPr>
              <w:rPr>
                <w:rFonts w:ascii="Calibri" w:hAnsi="Calibri" w:cs="Calibri"/>
                <w:sz w:val="20"/>
                <w:szCs w:val="20"/>
              </w:rPr>
            </w:pPr>
            <w:r w:rsidRPr="00863554">
              <w:rPr>
                <w:rFonts w:ascii="Calibri" w:hAnsi="Calibri" w:cs="Calibri"/>
                <w:sz w:val="20"/>
                <w:szCs w:val="20"/>
              </w:rPr>
              <w:t>Etc.</w:t>
            </w:r>
          </w:p>
        </w:tc>
        <w:tc>
          <w:tcPr>
            <w:tcW w:w="1792" w:type="dxa"/>
            <w:shd w:val="clear" w:color="auto" w:fill="auto"/>
          </w:tcPr>
          <w:p w14:paraId="52C36858" w14:textId="77777777" w:rsidR="00FA4417" w:rsidRPr="00F66521" w:rsidRDefault="00FA4417" w:rsidP="002F4C68">
            <w:pPr>
              <w:rPr>
                <w:rFonts w:ascii="Calibri" w:hAnsi="Calibri" w:cs="Calibri"/>
                <w:sz w:val="20"/>
                <w:szCs w:val="20"/>
              </w:rPr>
            </w:pPr>
          </w:p>
        </w:tc>
        <w:tc>
          <w:tcPr>
            <w:tcW w:w="1412" w:type="dxa"/>
            <w:shd w:val="clear" w:color="auto" w:fill="auto"/>
          </w:tcPr>
          <w:p w14:paraId="2D86CE4A" w14:textId="77777777" w:rsidR="00FA4417" w:rsidRPr="00225C61" w:rsidRDefault="00FA4417" w:rsidP="002F4C68">
            <w:pPr>
              <w:rPr>
                <w:rFonts w:ascii="Calibri" w:hAnsi="Calibri" w:cs="Calibri"/>
                <w:sz w:val="20"/>
                <w:szCs w:val="20"/>
              </w:rPr>
            </w:pPr>
          </w:p>
        </w:tc>
        <w:tc>
          <w:tcPr>
            <w:tcW w:w="1571" w:type="dxa"/>
            <w:shd w:val="clear" w:color="auto" w:fill="auto"/>
          </w:tcPr>
          <w:p w14:paraId="27A4B56A" w14:textId="77777777" w:rsidR="00FA4417" w:rsidRPr="000B1316" w:rsidRDefault="00FA4417" w:rsidP="002F4C68">
            <w:pPr>
              <w:rPr>
                <w:rFonts w:ascii="Calibri" w:hAnsi="Calibri" w:cs="Calibri"/>
                <w:sz w:val="20"/>
                <w:szCs w:val="20"/>
              </w:rPr>
            </w:pPr>
          </w:p>
        </w:tc>
        <w:tc>
          <w:tcPr>
            <w:tcW w:w="1472" w:type="dxa"/>
            <w:shd w:val="clear" w:color="auto" w:fill="auto"/>
          </w:tcPr>
          <w:p w14:paraId="74D076C0" w14:textId="77777777" w:rsidR="00FA4417" w:rsidRPr="005062BD" w:rsidRDefault="00FA4417" w:rsidP="002F4C68">
            <w:pPr>
              <w:rPr>
                <w:rFonts w:ascii="Calibri" w:hAnsi="Calibri" w:cs="Calibri"/>
                <w:sz w:val="20"/>
                <w:szCs w:val="20"/>
              </w:rPr>
            </w:pPr>
          </w:p>
        </w:tc>
        <w:tc>
          <w:tcPr>
            <w:tcW w:w="1490" w:type="dxa"/>
            <w:shd w:val="clear" w:color="auto" w:fill="auto"/>
          </w:tcPr>
          <w:p w14:paraId="7C689C62" w14:textId="77777777" w:rsidR="00FA4417" w:rsidRPr="005062BD" w:rsidRDefault="00FA4417" w:rsidP="002F4C68">
            <w:pPr>
              <w:rPr>
                <w:rFonts w:ascii="Calibri" w:hAnsi="Calibri" w:cs="Calibri"/>
                <w:sz w:val="20"/>
                <w:szCs w:val="20"/>
              </w:rPr>
            </w:pPr>
          </w:p>
        </w:tc>
        <w:tc>
          <w:tcPr>
            <w:tcW w:w="1227" w:type="dxa"/>
            <w:shd w:val="clear" w:color="auto" w:fill="auto"/>
          </w:tcPr>
          <w:p w14:paraId="54444686" w14:textId="77777777" w:rsidR="00FA4417" w:rsidRPr="005062BD" w:rsidRDefault="00FA4417" w:rsidP="002F4C68">
            <w:pPr>
              <w:rPr>
                <w:rFonts w:ascii="Calibri" w:hAnsi="Calibri" w:cs="Calibri"/>
                <w:sz w:val="20"/>
                <w:szCs w:val="20"/>
              </w:rPr>
            </w:pPr>
          </w:p>
        </w:tc>
        <w:tc>
          <w:tcPr>
            <w:tcW w:w="1654" w:type="dxa"/>
            <w:shd w:val="clear" w:color="auto" w:fill="auto"/>
          </w:tcPr>
          <w:p w14:paraId="5A52644F" w14:textId="77777777" w:rsidR="00FA4417" w:rsidRPr="005062BD" w:rsidRDefault="00FA4417" w:rsidP="002F4C68">
            <w:pPr>
              <w:rPr>
                <w:rFonts w:ascii="Calibri" w:hAnsi="Calibri" w:cs="Calibri"/>
                <w:sz w:val="20"/>
                <w:szCs w:val="20"/>
              </w:rPr>
            </w:pPr>
          </w:p>
        </w:tc>
        <w:tc>
          <w:tcPr>
            <w:tcW w:w="1785" w:type="dxa"/>
            <w:shd w:val="clear" w:color="auto" w:fill="auto"/>
          </w:tcPr>
          <w:p w14:paraId="25DF1E8A" w14:textId="77777777" w:rsidR="00FA4417" w:rsidRPr="00863554" w:rsidRDefault="00FA4417" w:rsidP="002F4C68">
            <w:pPr>
              <w:rPr>
                <w:rFonts w:ascii="Calibri" w:hAnsi="Calibri" w:cs="Calibri"/>
                <w:sz w:val="20"/>
                <w:szCs w:val="20"/>
              </w:rPr>
            </w:pPr>
          </w:p>
        </w:tc>
      </w:tr>
    </w:tbl>
    <w:p w14:paraId="46B08749" w14:textId="77777777" w:rsidR="00FA4417" w:rsidRDefault="00FA4417" w:rsidP="00FA4417">
      <w:pPr>
        <w:rPr>
          <w:rFonts w:ascii="Calibri" w:hAnsi="Calibri" w:cs="Calibri"/>
        </w:rPr>
      </w:pPr>
    </w:p>
    <w:p w14:paraId="7D42D8A7" w14:textId="77777777" w:rsidR="00FA4417" w:rsidRDefault="00FA4417" w:rsidP="00FA4417">
      <w:pPr>
        <w:rPr>
          <w:rFonts w:ascii="Calibri" w:hAnsi="Calibri" w:cs="Calibri"/>
        </w:rPr>
      </w:pPr>
    </w:p>
    <w:p w14:paraId="087E7668" w14:textId="3A2D3EDA" w:rsidR="00FA4417" w:rsidRDefault="00FA4417" w:rsidP="00A45EFA">
      <w:pPr>
        <w:jc w:val="both"/>
        <w:rPr>
          <w:rFonts w:ascii="Calibri" w:hAnsi="Calibri" w:cs="Calibri"/>
        </w:rPr>
      </w:pPr>
      <w:r>
        <w:rPr>
          <w:rFonts w:ascii="Calibri" w:hAnsi="Calibri" w:cs="Calibri"/>
        </w:rPr>
        <w:t xml:space="preserve">At the end of this step we should have not only a clear understanding of who are the main actors in the </w:t>
      </w:r>
      <w:proofErr w:type="spellStart"/>
      <w:r>
        <w:rPr>
          <w:rFonts w:ascii="Calibri" w:hAnsi="Calibri" w:cs="Calibri"/>
        </w:rPr>
        <w:t>sector</w:t>
      </w:r>
      <w:r w:rsidR="00C3320E">
        <w:rPr>
          <w:rFonts w:ascii="Calibri" w:hAnsi="Calibri" w:cs="Calibri"/>
        </w:rPr>
        <w:t>al</w:t>
      </w:r>
      <w:proofErr w:type="spellEnd"/>
      <w:r>
        <w:rPr>
          <w:rFonts w:ascii="Calibri" w:hAnsi="Calibri" w:cs="Calibri"/>
        </w:rPr>
        <w:t>/thematic area, but also of how and why they operate the way they do, according to formal and informal rules of the game.</w:t>
      </w:r>
    </w:p>
    <w:p w14:paraId="4291E89C" w14:textId="77777777" w:rsidR="00A81275" w:rsidRDefault="00A81275" w:rsidP="00A45EFA">
      <w:pPr>
        <w:jc w:val="both"/>
        <w:rPr>
          <w:rFonts w:ascii="Calibri" w:hAnsi="Calibri" w:cs="Calibri"/>
        </w:rPr>
        <w:sectPr w:rsidR="00A81275" w:rsidSect="004222CF">
          <w:pgSz w:w="16838" w:h="11906" w:orient="landscape"/>
          <w:pgMar w:top="1797" w:right="1440" w:bottom="1797" w:left="1440" w:header="709" w:footer="709" w:gutter="0"/>
          <w:cols w:space="708"/>
          <w:docGrid w:linePitch="360"/>
        </w:sectPr>
      </w:pPr>
    </w:p>
    <w:p w14:paraId="76913172" w14:textId="77777777" w:rsidR="00FA4417" w:rsidRDefault="00FA4417" w:rsidP="00FA4417">
      <w:pPr>
        <w:rPr>
          <w:rFonts w:ascii="Calibri" w:hAnsi="Calibri" w:cs="Calibri"/>
          <w:b/>
        </w:rPr>
      </w:pPr>
    </w:p>
    <w:p w14:paraId="3B22CF10" w14:textId="095CA87A" w:rsidR="00FA4417" w:rsidRPr="00A45EFA" w:rsidRDefault="00FA4417" w:rsidP="00A45EFA">
      <w:pPr>
        <w:ind w:left="360"/>
        <w:rPr>
          <w:rFonts w:ascii="Calibri" w:hAnsi="Calibri" w:cs="Calibri"/>
          <w:b/>
          <w:i/>
        </w:rPr>
      </w:pPr>
      <w:r w:rsidRPr="00A45EFA">
        <w:rPr>
          <w:rFonts w:ascii="Calibri" w:hAnsi="Calibri" w:cs="Calibri"/>
          <w:b/>
          <w:i/>
        </w:rPr>
        <w:t>Analysis of the nature of the relationships between actors</w:t>
      </w:r>
    </w:p>
    <w:p w14:paraId="416E5AF9" w14:textId="77777777" w:rsidR="00FA4417" w:rsidRDefault="00FA4417" w:rsidP="00FA4417">
      <w:pPr>
        <w:rPr>
          <w:rFonts w:ascii="Calibri" w:hAnsi="Calibri" w:cs="Calibri"/>
          <w:b/>
        </w:rPr>
      </w:pPr>
    </w:p>
    <w:p w14:paraId="41A4EB35" w14:textId="724E26EA" w:rsidR="00FA4417" w:rsidRDefault="00FA4417" w:rsidP="00A45EFA">
      <w:pPr>
        <w:ind w:left="360"/>
        <w:jc w:val="both"/>
        <w:rPr>
          <w:rFonts w:ascii="Calibri" w:hAnsi="Calibri" w:cs="Calibri"/>
        </w:rPr>
      </w:pPr>
      <w:r>
        <w:rPr>
          <w:rFonts w:ascii="Calibri" w:hAnsi="Calibri" w:cs="Calibri"/>
        </w:rPr>
        <w:t>T</w:t>
      </w:r>
      <w:r w:rsidRPr="00060D6E">
        <w:rPr>
          <w:rFonts w:ascii="Calibri" w:hAnsi="Calibri" w:cs="Calibri"/>
        </w:rPr>
        <w:t xml:space="preserve">he </w:t>
      </w:r>
      <w:r>
        <w:rPr>
          <w:rFonts w:ascii="Calibri" w:hAnsi="Calibri" w:cs="Calibri"/>
        </w:rPr>
        <w:t>last</w:t>
      </w:r>
      <w:r w:rsidRPr="00060D6E">
        <w:rPr>
          <w:rFonts w:ascii="Calibri" w:hAnsi="Calibri" w:cs="Calibri"/>
        </w:rPr>
        <w:t xml:space="preserve"> step consists in analysi</w:t>
      </w:r>
      <w:r>
        <w:rPr>
          <w:rFonts w:ascii="Calibri" w:hAnsi="Calibri" w:cs="Calibri"/>
        </w:rPr>
        <w:t>ng</w:t>
      </w:r>
      <w:r w:rsidRPr="00060D6E">
        <w:rPr>
          <w:rFonts w:ascii="Calibri" w:hAnsi="Calibri" w:cs="Calibri"/>
        </w:rPr>
        <w:t xml:space="preserve"> the </w:t>
      </w:r>
      <w:r>
        <w:rPr>
          <w:rFonts w:ascii="Calibri" w:hAnsi="Calibri" w:cs="Calibri"/>
        </w:rPr>
        <w:t>governance</w:t>
      </w:r>
      <w:r w:rsidRPr="00060D6E">
        <w:rPr>
          <w:rFonts w:ascii="Calibri" w:hAnsi="Calibri" w:cs="Calibri"/>
        </w:rPr>
        <w:t xml:space="preserve"> </w:t>
      </w:r>
      <w:r>
        <w:rPr>
          <w:rFonts w:ascii="Calibri" w:hAnsi="Calibri" w:cs="Calibri"/>
        </w:rPr>
        <w:t xml:space="preserve">and accountability </w:t>
      </w:r>
      <w:r w:rsidRPr="00060D6E">
        <w:rPr>
          <w:rFonts w:ascii="Calibri" w:hAnsi="Calibri" w:cs="Calibri"/>
        </w:rPr>
        <w:t>relationship</w:t>
      </w:r>
      <w:r>
        <w:rPr>
          <w:rFonts w:ascii="Calibri" w:hAnsi="Calibri" w:cs="Calibri"/>
        </w:rPr>
        <w:t>s</w:t>
      </w:r>
      <w:r w:rsidRPr="00060D6E">
        <w:rPr>
          <w:rFonts w:ascii="Calibri" w:hAnsi="Calibri" w:cs="Calibri"/>
        </w:rPr>
        <w:t xml:space="preserve"> between </w:t>
      </w:r>
      <w:r>
        <w:rPr>
          <w:rFonts w:ascii="Calibri" w:hAnsi="Calibri" w:cs="Calibri"/>
        </w:rPr>
        <w:t xml:space="preserve">the selected </w:t>
      </w:r>
      <w:r w:rsidRPr="00060D6E">
        <w:rPr>
          <w:rFonts w:ascii="Calibri" w:hAnsi="Calibri" w:cs="Calibri"/>
        </w:rPr>
        <w:t>stakeholders</w:t>
      </w:r>
      <w:r>
        <w:rPr>
          <w:rFonts w:ascii="Calibri" w:hAnsi="Calibri" w:cs="Calibri"/>
        </w:rPr>
        <w:t>. The objective is to unearth the nature of the relationships and gain a better understanding of how we can most effectively engage and influence these relations. To this end, we will use the principal-agent framework</w:t>
      </w:r>
      <w:r w:rsidR="00F66521">
        <w:rPr>
          <w:rFonts w:ascii="Calibri" w:hAnsi="Calibri" w:cs="Calibri"/>
        </w:rPr>
        <w:t>.</w:t>
      </w:r>
      <w:r w:rsidR="00F66521">
        <w:rPr>
          <w:rStyle w:val="FootnoteReference"/>
          <w:rFonts w:ascii="Calibri" w:hAnsi="Calibri"/>
        </w:rPr>
        <w:footnoteReference w:id="16"/>
      </w:r>
      <w:r w:rsidR="00F66521">
        <w:rPr>
          <w:rFonts w:ascii="Calibri" w:hAnsi="Calibri" w:cs="Calibri"/>
        </w:rPr>
        <w:t xml:space="preserve"> This framework</w:t>
      </w:r>
      <w:r>
        <w:rPr>
          <w:rFonts w:ascii="Calibri" w:hAnsi="Calibri" w:cs="Calibri"/>
        </w:rPr>
        <w:t xml:space="preserve"> covers forms of governance representation, and cluster</w:t>
      </w:r>
      <w:r w:rsidR="00F66521">
        <w:rPr>
          <w:rFonts w:ascii="Calibri" w:hAnsi="Calibri" w:cs="Calibri"/>
        </w:rPr>
        <w:t>s</w:t>
      </w:r>
      <w:r>
        <w:rPr>
          <w:rFonts w:ascii="Calibri" w:hAnsi="Calibri" w:cs="Calibri"/>
        </w:rPr>
        <w:t xml:space="preserve"> the relationships according to the nature of the governance and accountability relation</w:t>
      </w:r>
      <w:r w:rsidR="007A69DC">
        <w:rPr>
          <w:rFonts w:ascii="Calibri" w:hAnsi="Calibri" w:cs="Calibri"/>
        </w:rPr>
        <w:t>s</w:t>
      </w:r>
      <w:r>
        <w:rPr>
          <w:rFonts w:ascii="Calibri" w:hAnsi="Calibri" w:cs="Calibri"/>
        </w:rPr>
        <w:t xml:space="preserve"> between the actors. </w:t>
      </w:r>
      <w:r w:rsidR="00F66521">
        <w:rPr>
          <w:rFonts w:ascii="Calibri" w:hAnsi="Calibri" w:cs="Calibri"/>
        </w:rPr>
        <w:t>These relationships comprise of</w:t>
      </w:r>
      <w:r>
        <w:rPr>
          <w:rFonts w:ascii="Calibri" w:hAnsi="Calibri" w:cs="Calibri"/>
        </w:rPr>
        <w:t xml:space="preserve"> four groups:</w:t>
      </w:r>
    </w:p>
    <w:p w14:paraId="6EE0278B" w14:textId="77777777" w:rsidR="00FA4417" w:rsidRDefault="00FA4417" w:rsidP="00A45EFA">
      <w:pPr>
        <w:jc w:val="both"/>
        <w:rPr>
          <w:rFonts w:ascii="Calibri" w:hAnsi="Calibri" w:cs="Calibri"/>
        </w:rPr>
      </w:pPr>
    </w:p>
    <w:p w14:paraId="2859F0CA" w14:textId="77777777" w:rsidR="00FA4417" w:rsidRDefault="00FA4417" w:rsidP="00A45EFA">
      <w:pPr>
        <w:numPr>
          <w:ilvl w:val="0"/>
          <w:numId w:val="8"/>
        </w:numPr>
        <w:jc w:val="both"/>
        <w:rPr>
          <w:rFonts w:ascii="Calibri" w:hAnsi="Calibri" w:cs="Calibri"/>
        </w:rPr>
      </w:pPr>
      <w:r w:rsidRPr="00A45EFA">
        <w:rPr>
          <w:rFonts w:ascii="Calibri" w:hAnsi="Calibri" w:cs="Calibri"/>
          <w:u w:val="single"/>
        </w:rPr>
        <w:t>Governance by hierarchy</w:t>
      </w:r>
      <w:r w:rsidRPr="002B4349">
        <w:rPr>
          <w:rFonts w:ascii="Calibri" w:hAnsi="Calibri" w:cs="Calibri"/>
        </w:rPr>
        <w:t xml:space="preserve">: </w:t>
      </w:r>
      <w:r>
        <w:rPr>
          <w:rFonts w:ascii="Calibri" w:hAnsi="Calibri" w:cs="Calibri"/>
        </w:rPr>
        <w:t xml:space="preserve">the relationship is </w:t>
      </w:r>
      <w:r w:rsidRPr="005460ED">
        <w:rPr>
          <w:rFonts w:ascii="Calibri" w:hAnsi="Calibri" w:cs="Calibri"/>
          <w:b/>
        </w:rPr>
        <w:t>formal</w:t>
      </w:r>
      <w:r>
        <w:rPr>
          <w:rFonts w:ascii="Calibri" w:hAnsi="Calibri" w:cs="Calibri"/>
        </w:rPr>
        <w:t xml:space="preserve">; the superior (principal) has a formal authority to issue orders and command a level of obedience. The subordinate (agent) is obliged to follow instructions and is highly dependent upon decisions taken by the principal. This is the dominant mechanism in well-functioning private and public organizations. </w:t>
      </w:r>
    </w:p>
    <w:p w14:paraId="1D774170" w14:textId="77777777" w:rsidR="00FA4417" w:rsidRDefault="00FA4417" w:rsidP="00A45EFA">
      <w:pPr>
        <w:numPr>
          <w:ilvl w:val="0"/>
          <w:numId w:val="8"/>
        </w:numPr>
        <w:jc w:val="both"/>
        <w:rPr>
          <w:rFonts w:ascii="Calibri" w:hAnsi="Calibri" w:cs="Calibri"/>
        </w:rPr>
      </w:pPr>
      <w:r w:rsidRPr="00A45EFA">
        <w:rPr>
          <w:rFonts w:ascii="Calibri" w:hAnsi="Calibri" w:cs="Calibri"/>
          <w:u w:val="single"/>
        </w:rPr>
        <w:t>Patrimonial governance</w:t>
      </w:r>
      <w:r w:rsidRPr="001B07A4">
        <w:rPr>
          <w:rFonts w:ascii="Calibri" w:hAnsi="Calibri" w:cs="Calibri"/>
        </w:rPr>
        <w:t>:</w:t>
      </w:r>
      <w:r>
        <w:rPr>
          <w:rFonts w:ascii="Calibri" w:hAnsi="Calibri" w:cs="Calibri"/>
        </w:rPr>
        <w:t xml:space="preserve"> the relationship is </w:t>
      </w:r>
      <w:r w:rsidRPr="005460ED">
        <w:rPr>
          <w:rFonts w:ascii="Calibri" w:hAnsi="Calibri" w:cs="Calibri"/>
          <w:b/>
        </w:rPr>
        <w:t>informal</w:t>
      </w:r>
      <w:r>
        <w:rPr>
          <w:rFonts w:ascii="Calibri" w:hAnsi="Calibri" w:cs="Calibri"/>
        </w:rPr>
        <w:t>; the principal (patron) provide</w:t>
      </w:r>
      <w:r w:rsidR="007A69DC">
        <w:rPr>
          <w:rFonts w:ascii="Calibri" w:hAnsi="Calibri" w:cs="Calibri"/>
        </w:rPr>
        <w:t>s</w:t>
      </w:r>
      <w:r>
        <w:rPr>
          <w:rFonts w:ascii="Calibri" w:hAnsi="Calibri" w:cs="Calibri"/>
        </w:rPr>
        <w:t xml:space="preserve"> resources, protections and other benefits in exchange for the client loyalty and support. The client is highly dependent on the patron for resources (patronage) and the patron is highly dependent on the client for support and loyalty. </w:t>
      </w:r>
    </w:p>
    <w:p w14:paraId="0316272E" w14:textId="3B37C3F0" w:rsidR="00FA4417" w:rsidRDefault="00FA4417" w:rsidP="00A45EFA">
      <w:pPr>
        <w:numPr>
          <w:ilvl w:val="0"/>
          <w:numId w:val="8"/>
        </w:numPr>
        <w:jc w:val="both"/>
        <w:rPr>
          <w:rFonts w:ascii="Calibri" w:hAnsi="Calibri" w:cs="Calibri"/>
        </w:rPr>
      </w:pPr>
      <w:r w:rsidRPr="00A45EFA">
        <w:rPr>
          <w:rFonts w:ascii="Calibri" w:hAnsi="Calibri" w:cs="Calibri"/>
          <w:u w:val="single"/>
        </w:rPr>
        <w:t>Market governance</w:t>
      </w:r>
      <w:r w:rsidRPr="001B07A4">
        <w:rPr>
          <w:rFonts w:ascii="Calibri" w:hAnsi="Calibri" w:cs="Calibri"/>
        </w:rPr>
        <w:t>:</w:t>
      </w:r>
      <w:r>
        <w:rPr>
          <w:rFonts w:ascii="Calibri" w:hAnsi="Calibri" w:cs="Calibri"/>
        </w:rPr>
        <w:t xml:space="preserve"> the relationship is formal and actors are independent of each other. Governance is exercised by the forces of supply and demand: if the provider does not provide a combination of quality and prices that is competitive, than s/he will run the risk of losing clients and consequently </w:t>
      </w:r>
      <w:r w:rsidR="00F66521">
        <w:rPr>
          <w:rFonts w:ascii="Calibri" w:hAnsi="Calibri" w:cs="Calibri"/>
        </w:rPr>
        <w:t>t</w:t>
      </w:r>
      <w:r>
        <w:rPr>
          <w:rFonts w:ascii="Calibri" w:hAnsi="Calibri" w:cs="Calibri"/>
        </w:rPr>
        <w:t xml:space="preserve">aking losses. </w:t>
      </w:r>
    </w:p>
    <w:p w14:paraId="03E9B9C0" w14:textId="77777777" w:rsidR="00FA4417" w:rsidRPr="002B4349" w:rsidRDefault="00FA4417" w:rsidP="00A45EFA">
      <w:pPr>
        <w:numPr>
          <w:ilvl w:val="0"/>
          <w:numId w:val="8"/>
        </w:numPr>
        <w:jc w:val="both"/>
        <w:rPr>
          <w:rFonts w:ascii="Calibri" w:hAnsi="Calibri" w:cs="Calibri"/>
        </w:rPr>
      </w:pPr>
      <w:r w:rsidRPr="00A45EFA">
        <w:rPr>
          <w:rFonts w:ascii="Calibri" w:hAnsi="Calibri" w:cs="Calibri"/>
          <w:u w:val="single"/>
        </w:rPr>
        <w:t>Network governance</w:t>
      </w:r>
      <w:r w:rsidRPr="005460ED">
        <w:rPr>
          <w:rFonts w:ascii="Calibri" w:hAnsi="Calibri" w:cs="Calibri"/>
        </w:rPr>
        <w:t>:</w:t>
      </w:r>
      <w:r>
        <w:rPr>
          <w:rFonts w:ascii="Calibri" w:hAnsi="Calibri" w:cs="Calibri"/>
        </w:rPr>
        <w:t xml:space="preserve"> the relationship is informal and is based on principles of trust, equality and reciprocity. Actors are not dependent on each other, but there is a level of interdependence. This mechanism is typical of modern and more complex societies where actors need to coordinate but none has the formal authority to impose an order.</w:t>
      </w:r>
    </w:p>
    <w:p w14:paraId="3887AA68" w14:textId="77777777" w:rsidR="00FA4417" w:rsidRDefault="00FA4417" w:rsidP="00A45EFA">
      <w:pPr>
        <w:jc w:val="both"/>
        <w:rPr>
          <w:rFonts w:ascii="Calibri" w:hAnsi="Calibri" w:cs="Calibri"/>
          <w:highlight w:val="yellow"/>
        </w:rPr>
      </w:pPr>
    </w:p>
    <w:p w14:paraId="47A13655" w14:textId="74D0F664" w:rsidR="00FA4417" w:rsidRPr="00AF6079" w:rsidRDefault="00FA4417" w:rsidP="00A45EFA">
      <w:pPr>
        <w:ind w:left="360"/>
        <w:jc w:val="both"/>
        <w:rPr>
          <w:rFonts w:ascii="Calibri" w:hAnsi="Calibri" w:cs="Calibri"/>
        </w:rPr>
      </w:pPr>
      <w:r w:rsidRPr="00AF6079">
        <w:rPr>
          <w:rFonts w:ascii="Calibri" w:hAnsi="Calibri" w:cs="Calibri"/>
        </w:rPr>
        <w:t xml:space="preserve">At the end of this </w:t>
      </w:r>
      <w:r>
        <w:rPr>
          <w:rFonts w:ascii="Calibri" w:hAnsi="Calibri" w:cs="Calibri"/>
        </w:rPr>
        <w:t>step</w:t>
      </w:r>
      <w:r w:rsidRPr="00AF6079">
        <w:rPr>
          <w:rFonts w:ascii="Calibri" w:hAnsi="Calibri" w:cs="Calibri"/>
        </w:rPr>
        <w:t xml:space="preserve"> we should have </w:t>
      </w:r>
      <w:r>
        <w:rPr>
          <w:rFonts w:ascii="Calibri" w:hAnsi="Calibri" w:cs="Calibri"/>
        </w:rPr>
        <w:t>a better idea</w:t>
      </w:r>
      <w:r w:rsidRPr="00AF6079">
        <w:rPr>
          <w:rFonts w:ascii="Calibri" w:hAnsi="Calibri" w:cs="Calibri"/>
        </w:rPr>
        <w:t xml:space="preserve"> of the type of governance and accountability relationship</w:t>
      </w:r>
      <w:r>
        <w:rPr>
          <w:rFonts w:ascii="Calibri" w:hAnsi="Calibri" w:cs="Calibri"/>
        </w:rPr>
        <w:t>s</w:t>
      </w:r>
      <w:r w:rsidRPr="00AF6079">
        <w:rPr>
          <w:rFonts w:ascii="Calibri" w:hAnsi="Calibri" w:cs="Calibri"/>
        </w:rPr>
        <w:t xml:space="preserve"> that bind the most relevant actors in the </w:t>
      </w:r>
      <w:proofErr w:type="spellStart"/>
      <w:r w:rsidRPr="00AF6079">
        <w:rPr>
          <w:rFonts w:ascii="Calibri" w:hAnsi="Calibri" w:cs="Calibri"/>
        </w:rPr>
        <w:t>sector</w:t>
      </w:r>
      <w:r w:rsidR="00C3320E">
        <w:rPr>
          <w:rFonts w:ascii="Calibri" w:hAnsi="Calibri" w:cs="Calibri"/>
        </w:rPr>
        <w:t>al</w:t>
      </w:r>
      <w:proofErr w:type="spellEnd"/>
      <w:r>
        <w:rPr>
          <w:rFonts w:ascii="Calibri" w:hAnsi="Calibri" w:cs="Calibri"/>
        </w:rPr>
        <w:t>/thematic area</w:t>
      </w:r>
      <w:r w:rsidRPr="00AF6079">
        <w:rPr>
          <w:rFonts w:ascii="Calibri" w:hAnsi="Calibri" w:cs="Calibri"/>
        </w:rPr>
        <w:t>. This information</w:t>
      </w:r>
      <w:r>
        <w:rPr>
          <w:rFonts w:ascii="Calibri" w:hAnsi="Calibri" w:cs="Calibri"/>
        </w:rPr>
        <w:t xml:space="preserve"> is crucial to inform our strategy on how to engage with the different actors. </w:t>
      </w:r>
    </w:p>
    <w:p w14:paraId="0EAE2E47" w14:textId="77777777" w:rsidR="00FA4417" w:rsidRPr="0071691B" w:rsidRDefault="00FA4417" w:rsidP="00FA4417">
      <w:pPr>
        <w:rPr>
          <w:rFonts w:ascii="Calibri" w:hAnsi="Calibri" w:cs="Calibri"/>
          <w:lang w:val="en-US"/>
        </w:rPr>
      </w:pPr>
    </w:p>
    <w:p w14:paraId="4B3213A3" w14:textId="1B4747C0" w:rsidR="00FA4417" w:rsidRPr="00C6590B" w:rsidRDefault="00EA0CDD" w:rsidP="00A45EFA">
      <w:pPr>
        <w:pStyle w:val="Heading2"/>
        <w:rPr>
          <w:lang w:val="en-US"/>
        </w:rPr>
      </w:pPr>
      <w:r>
        <w:rPr>
          <w:lang w:val="en-US"/>
        </w:rPr>
        <w:t xml:space="preserve">4.4 </w:t>
      </w:r>
      <w:r w:rsidR="00FA4417" w:rsidRPr="00C6590B">
        <w:rPr>
          <w:lang w:val="en-US"/>
        </w:rPr>
        <w:t>How to collect the information? Methodology</w:t>
      </w:r>
    </w:p>
    <w:p w14:paraId="5B2836BF" w14:textId="77777777" w:rsidR="00FA4417" w:rsidRDefault="00FA4417" w:rsidP="00FA4417">
      <w:pPr>
        <w:rPr>
          <w:rFonts w:ascii="Calibri" w:hAnsi="Calibri" w:cs="Calibri"/>
        </w:rPr>
      </w:pPr>
    </w:p>
    <w:p w14:paraId="30C911C2" w14:textId="77777777" w:rsidR="00FA4417" w:rsidRDefault="00FA4417" w:rsidP="00A45EFA">
      <w:pPr>
        <w:jc w:val="both"/>
        <w:rPr>
          <w:rFonts w:ascii="Calibri" w:hAnsi="Calibri" w:cs="Calibri"/>
        </w:rPr>
      </w:pPr>
      <w:r>
        <w:rPr>
          <w:rFonts w:ascii="Calibri" w:hAnsi="Calibri" w:cs="Calibri"/>
        </w:rPr>
        <w:t xml:space="preserve">The methodology will include a </w:t>
      </w:r>
      <w:r w:rsidR="00E568AE">
        <w:rPr>
          <w:rFonts w:ascii="Calibri" w:hAnsi="Calibri" w:cs="Calibri"/>
        </w:rPr>
        <w:t>both</w:t>
      </w:r>
      <w:r w:rsidR="003A5386">
        <w:rPr>
          <w:rFonts w:ascii="Calibri" w:hAnsi="Calibri" w:cs="Calibri"/>
        </w:rPr>
        <w:t xml:space="preserve"> primary and secondary data analysis. </w:t>
      </w:r>
    </w:p>
    <w:p w14:paraId="2CBB072F" w14:textId="77777777" w:rsidR="00FA4417" w:rsidRDefault="00FA4417" w:rsidP="00FA4417">
      <w:pPr>
        <w:rPr>
          <w:rFonts w:ascii="Calibri" w:hAnsi="Calibri" w:cs="Calibri"/>
        </w:rPr>
      </w:pPr>
    </w:p>
    <w:p w14:paraId="1E0F6966" w14:textId="77777777" w:rsidR="00FA4417" w:rsidRPr="00A45EFA" w:rsidRDefault="00FA4417" w:rsidP="00A45EFA">
      <w:pPr>
        <w:numPr>
          <w:ilvl w:val="0"/>
          <w:numId w:val="48"/>
        </w:numPr>
        <w:jc w:val="both"/>
        <w:rPr>
          <w:rFonts w:ascii="Calibri" w:hAnsi="Calibri" w:cs="Calibri"/>
          <w:b/>
          <w:u w:val="single"/>
        </w:rPr>
      </w:pPr>
      <w:r w:rsidRPr="00A45EFA">
        <w:rPr>
          <w:rFonts w:ascii="Calibri" w:hAnsi="Calibri" w:cs="Calibri"/>
          <w:b/>
          <w:u w:val="single"/>
        </w:rPr>
        <w:t xml:space="preserve">A research oriented process, </w:t>
      </w:r>
      <w:r w:rsidR="00E568AE" w:rsidRPr="00A45EFA">
        <w:rPr>
          <w:rFonts w:ascii="Calibri" w:hAnsi="Calibri" w:cs="Calibri"/>
          <w:b/>
          <w:u w:val="single"/>
        </w:rPr>
        <w:t>building on review of existing</w:t>
      </w:r>
      <w:r w:rsidRPr="00A45EFA">
        <w:rPr>
          <w:rFonts w:ascii="Calibri" w:hAnsi="Calibri" w:cs="Calibri"/>
          <w:b/>
          <w:u w:val="single"/>
        </w:rPr>
        <w:t xml:space="preserve"> literature </w:t>
      </w:r>
    </w:p>
    <w:p w14:paraId="504B20EE" w14:textId="77777777" w:rsidR="00E568AE" w:rsidRPr="00E568AE" w:rsidRDefault="00E568AE" w:rsidP="00A45EFA">
      <w:pPr>
        <w:ind w:left="720"/>
        <w:jc w:val="both"/>
        <w:rPr>
          <w:rFonts w:ascii="Calibri" w:hAnsi="Calibri" w:cs="Calibri"/>
        </w:rPr>
      </w:pPr>
    </w:p>
    <w:p w14:paraId="6D3B311C" w14:textId="5FABFBF1" w:rsidR="00FA4417" w:rsidRPr="00E568AE" w:rsidRDefault="00FA4417" w:rsidP="00A45EFA">
      <w:pPr>
        <w:jc w:val="both"/>
        <w:rPr>
          <w:rFonts w:ascii="Calibri" w:hAnsi="Calibri" w:cs="Calibri"/>
        </w:rPr>
      </w:pPr>
      <w:r w:rsidRPr="00E568AE">
        <w:rPr>
          <w:rFonts w:ascii="Calibri" w:hAnsi="Calibri" w:cs="Calibri"/>
        </w:rPr>
        <w:t xml:space="preserve">The process will start with a desk based review of already available resources. The research and analysis </w:t>
      </w:r>
      <w:r w:rsidR="00B6799D">
        <w:rPr>
          <w:rFonts w:ascii="Calibri" w:hAnsi="Calibri" w:cs="Calibri"/>
        </w:rPr>
        <w:t>is</w:t>
      </w:r>
      <w:r w:rsidRPr="00E568AE">
        <w:rPr>
          <w:rFonts w:ascii="Calibri" w:hAnsi="Calibri" w:cs="Calibri"/>
        </w:rPr>
        <w:t xml:space="preserve"> </w:t>
      </w:r>
      <w:r w:rsidR="00B6799D">
        <w:rPr>
          <w:rFonts w:ascii="Calibri" w:hAnsi="Calibri" w:cs="Calibri"/>
        </w:rPr>
        <w:t>typically</w:t>
      </w:r>
      <w:r w:rsidR="00B6799D" w:rsidRPr="00E568AE">
        <w:rPr>
          <w:rFonts w:ascii="Calibri" w:hAnsi="Calibri" w:cs="Calibri"/>
        </w:rPr>
        <w:t xml:space="preserve"> </w:t>
      </w:r>
      <w:r w:rsidRPr="00E568AE">
        <w:rPr>
          <w:rFonts w:ascii="Calibri" w:hAnsi="Calibri" w:cs="Calibri"/>
        </w:rPr>
        <w:t>conducted by a consultant, with the support of a leading team in the CO. It is important that the CO gets involved in the selection of the sources of information and in the research questions to be addressed by the literature review. The research questions will be based and adapted on the questions proposed in this guidance note</w:t>
      </w:r>
      <w:r w:rsidR="00E568AE">
        <w:rPr>
          <w:rFonts w:ascii="Calibri" w:hAnsi="Calibri" w:cs="Calibri"/>
        </w:rPr>
        <w:t xml:space="preserve">, in the </w:t>
      </w:r>
      <w:r w:rsidRPr="00E568AE">
        <w:rPr>
          <w:rFonts w:ascii="Calibri" w:hAnsi="Calibri" w:cs="Calibri"/>
        </w:rPr>
        <w:t xml:space="preserve">first </w:t>
      </w:r>
      <w:r w:rsidR="003A5386" w:rsidRPr="00E568AE">
        <w:rPr>
          <w:rFonts w:ascii="Calibri" w:hAnsi="Calibri" w:cs="Calibri"/>
        </w:rPr>
        <w:t xml:space="preserve">and second area of analysis (structures and formal/informal institutions). </w:t>
      </w:r>
      <w:r w:rsidRPr="00E568AE">
        <w:rPr>
          <w:rFonts w:ascii="Calibri" w:hAnsi="Calibri" w:cs="Calibri"/>
        </w:rPr>
        <w:t xml:space="preserve"> </w:t>
      </w:r>
    </w:p>
    <w:p w14:paraId="12D7F988" w14:textId="77777777" w:rsidR="00FA4417" w:rsidRDefault="00FA4417" w:rsidP="00A45EFA">
      <w:pPr>
        <w:jc w:val="both"/>
        <w:rPr>
          <w:rFonts w:ascii="Calibri" w:hAnsi="Calibri" w:cs="Calibri"/>
        </w:rPr>
      </w:pPr>
    </w:p>
    <w:p w14:paraId="028CA1B7" w14:textId="77777777" w:rsidR="00FA4417" w:rsidRPr="00A45EFA" w:rsidRDefault="00FA4417" w:rsidP="00A45EFA">
      <w:pPr>
        <w:numPr>
          <w:ilvl w:val="0"/>
          <w:numId w:val="48"/>
        </w:numPr>
        <w:jc w:val="both"/>
        <w:rPr>
          <w:rFonts w:ascii="Calibri" w:hAnsi="Calibri" w:cs="Calibri"/>
          <w:b/>
          <w:u w:val="single"/>
        </w:rPr>
      </w:pPr>
      <w:r w:rsidRPr="00A45EFA">
        <w:rPr>
          <w:rFonts w:ascii="Calibri" w:hAnsi="Calibri" w:cs="Calibri"/>
          <w:b/>
          <w:u w:val="single"/>
        </w:rPr>
        <w:t xml:space="preserve">A participatory process, organised and managed by a Country Office based task force, and supported by a consultant and/or a CI member. </w:t>
      </w:r>
    </w:p>
    <w:p w14:paraId="68248BA5" w14:textId="77777777" w:rsidR="00E568AE" w:rsidRPr="00E568AE" w:rsidRDefault="00E568AE" w:rsidP="00A45EFA">
      <w:pPr>
        <w:ind w:left="720"/>
        <w:jc w:val="both"/>
        <w:rPr>
          <w:rFonts w:ascii="Calibri" w:hAnsi="Calibri" w:cs="Calibri"/>
        </w:rPr>
      </w:pPr>
    </w:p>
    <w:p w14:paraId="5D0E328D" w14:textId="66968ACA" w:rsidR="00FA4417" w:rsidRDefault="00FA4417" w:rsidP="00A45EFA">
      <w:pPr>
        <w:jc w:val="both"/>
        <w:rPr>
          <w:rFonts w:ascii="Calibri" w:hAnsi="Calibri" w:cs="Calibri"/>
        </w:rPr>
      </w:pPr>
      <w:r>
        <w:rPr>
          <w:rFonts w:ascii="Calibri" w:hAnsi="Calibri" w:cs="Calibri"/>
        </w:rPr>
        <w:t xml:space="preserve">The following steps will involve a more </w:t>
      </w:r>
      <w:r w:rsidR="00B6799D">
        <w:rPr>
          <w:rFonts w:ascii="Calibri" w:hAnsi="Calibri" w:cs="Calibri"/>
        </w:rPr>
        <w:t xml:space="preserve">participatory </w:t>
      </w:r>
      <w:r>
        <w:rPr>
          <w:rFonts w:ascii="Calibri" w:hAnsi="Calibri" w:cs="Calibri"/>
        </w:rPr>
        <w:t xml:space="preserve">approach and will include the organization of a workshop, where the first findings of the </w:t>
      </w:r>
      <w:r w:rsidR="00B6799D">
        <w:rPr>
          <w:rFonts w:ascii="Calibri" w:hAnsi="Calibri" w:cs="Calibri"/>
        </w:rPr>
        <w:t xml:space="preserve">literature review </w:t>
      </w:r>
      <w:r>
        <w:rPr>
          <w:rFonts w:ascii="Calibri" w:hAnsi="Calibri" w:cs="Calibri"/>
        </w:rPr>
        <w:t xml:space="preserve">will be presented, validated and discussed. The aim of the presentation is to provide some basic information and provoke </w:t>
      </w:r>
      <w:r w:rsidR="00EA460A">
        <w:rPr>
          <w:rFonts w:ascii="Calibri" w:hAnsi="Calibri" w:cs="Calibri"/>
        </w:rPr>
        <w:t>debate</w:t>
      </w:r>
      <w:r>
        <w:rPr>
          <w:rFonts w:ascii="Calibri" w:hAnsi="Calibri" w:cs="Calibri"/>
        </w:rPr>
        <w:t>s</w:t>
      </w:r>
      <w:r w:rsidR="00B6799D">
        <w:rPr>
          <w:rFonts w:ascii="Calibri" w:hAnsi="Calibri" w:cs="Calibri"/>
        </w:rPr>
        <w:t xml:space="preserve">. This </w:t>
      </w:r>
      <w:r>
        <w:rPr>
          <w:rFonts w:ascii="Calibri" w:hAnsi="Calibri" w:cs="Calibri"/>
        </w:rPr>
        <w:t>should not substitute a genuine discussion among participants. Setting up a participat</w:t>
      </w:r>
      <w:r w:rsidR="00B6799D">
        <w:rPr>
          <w:rFonts w:ascii="Calibri" w:hAnsi="Calibri" w:cs="Calibri"/>
        </w:rPr>
        <w:t>ory</w:t>
      </w:r>
      <w:r>
        <w:rPr>
          <w:rFonts w:ascii="Calibri" w:hAnsi="Calibri" w:cs="Calibri"/>
        </w:rPr>
        <w:t xml:space="preserve"> process and tapping into CARE staff and partners</w:t>
      </w:r>
      <w:r w:rsidR="00B6799D">
        <w:rPr>
          <w:rFonts w:ascii="Calibri" w:hAnsi="Calibri" w:cs="Calibri"/>
        </w:rPr>
        <w:t>’</w:t>
      </w:r>
      <w:r>
        <w:rPr>
          <w:rFonts w:ascii="Calibri" w:hAnsi="Calibri" w:cs="Calibri"/>
        </w:rPr>
        <w:t xml:space="preserve"> </w:t>
      </w:r>
      <w:r w:rsidRPr="00D87328">
        <w:rPr>
          <w:rFonts w:ascii="Calibri" w:hAnsi="Calibri" w:cs="Calibri"/>
        </w:rPr>
        <w:t xml:space="preserve">experience is fundamental to create ownership and build CO capacities around governance and </w:t>
      </w:r>
      <w:r w:rsidR="00D87328" w:rsidRPr="00D87328">
        <w:rPr>
          <w:rFonts w:ascii="Calibri" w:hAnsi="Calibri" w:cs="Calibri"/>
        </w:rPr>
        <w:t>PE A</w:t>
      </w:r>
      <w:r w:rsidRPr="00D87328">
        <w:rPr>
          <w:rFonts w:ascii="Calibri" w:hAnsi="Calibri" w:cs="Calibri"/>
        </w:rPr>
        <w:t>nalysis. All the following steps (stakeholders mapping, assessment of governance and</w:t>
      </w:r>
      <w:r>
        <w:rPr>
          <w:rFonts w:ascii="Calibri" w:hAnsi="Calibri" w:cs="Calibri"/>
        </w:rPr>
        <w:t xml:space="preserve"> accountability relations, space mapping) will be done in a participat</w:t>
      </w:r>
      <w:r w:rsidR="00B6799D">
        <w:rPr>
          <w:rFonts w:ascii="Calibri" w:hAnsi="Calibri" w:cs="Calibri"/>
        </w:rPr>
        <w:t>ory</w:t>
      </w:r>
      <w:r>
        <w:rPr>
          <w:rFonts w:ascii="Calibri" w:hAnsi="Calibri" w:cs="Calibri"/>
        </w:rPr>
        <w:t xml:space="preserve"> way during the workshop. </w:t>
      </w:r>
    </w:p>
    <w:p w14:paraId="04B63480" w14:textId="77777777" w:rsidR="00FA4417" w:rsidRDefault="00FA4417" w:rsidP="00A45EFA">
      <w:pPr>
        <w:jc w:val="both"/>
        <w:rPr>
          <w:rFonts w:ascii="Calibri" w:hAnsi="Calibri" w:cs="Calibri"/>
        </w:rPr>
      </w:pPr>
    </w:p>
    <w:p w14:paraId="5D08CDD7" w14:textId="77777777" w:rsidR="00FA4417" w:rsidRDefault="00FA4417" w:rsidP="00A45EFA">
      <w:pPr>
        <w:jc w:val="both"/>
        <w:rPr>
          <w:rFonts w:ascii="Calibri" w:hAnsi="Calibri" w:cs="Calibri"/>
        </w:rPr>
      </w:pPr>
      <w:r>
        <w:rPr>
          <w:rFonts w:ascii="Calibri" w:hAnsi="Calibri" w:cs="Calibri"/>
        </w:rPr>
        <w:t xml:space="preserve">The workshop will include CO staff and partners. Additional primary information will be added during the workshop and possible gaps will be complemented by further data collection exercises, such as focus groups and interviews with key informants. </w:t>
      </w:r>
    </w:p>
    <w:p w14:paraId="35CDABEA" w14:textId="77777777" w:rsidR="00FA4417" w:rsidRDefault="00FA4417" w:rsidP="00A45EFA">
      <w:pPr>
        <w:jc w:val="both"/>
        <w:rPr>
          <w:rFonts w:ascii="Calibri" w:hAnsi="Calibri" w:cs="Calibri"/>
        </w:rPr>
      </w:pPr>
    </w:p>
    <w:p w14:paraId="2E48FEAF" w14:textId="3857583A" w:rsidR="00FA4417" w:rsidRDefault="00FA4417" w:rsidP="00A45EFA">
      <w:pPr>
        <w:jc w:val="both"/>
        <w:rPr>
          <w:rFonts w:ascii="Calibri" w:hAnsi="Calibri" w:cs="Calibri"/>
        </w:rPr>
      </w:pPr>
      <w:r>
        <w:rPr>
          <w:rFonts w:ascii="Calibri" w:hAnsi="Calibri" w:cs="Calibri"/>
        </w:rPr>
        <w:t xml:space="preserve">The workshop will most probably highlight information gaps that </w:t>
      </w:r>
      <w:r w:rsidR="00612692">
        <w:rPr>
          <w:rFonts w:ascii="Calibri" w:hAnsi="Calibri" w:cs="Calibri"/>
        </w:rPr>
        <w:t>you will need to consider filling.</w:t>
      </w:r>
      <w:r>
        <w:rPr>
          <w:rFonts w:ascii="Calibri" w:hAnsi="Calibri" w:cs="Calibri"/>
        </w:rPr>
        <w:t xml:space="preserve"> The information collected and discussion during the workshop will inform the final report. The final report should be a relatively short, accessible document</w:t>
      </w:r>
      <w:r w:rsidR="00612692">
        <w:rPr>
          <w:rFonts w:ascii="Calibri" w:hAnsi="Calibri" w:cs="Calibri"/>
        </w:rPr>
        <w:t xml:space="preserve"> that can easily be used to inform programme design</w:t>
      </w:r>
      <w:r>
        <w:rPr>
          <w:rFonts w:ascii="Calibri" w:hAnsi="Calibri" w:cs="Calibri"/>
        </w:rPr>
        <w:t xml:space="preserve">. </w:t>
      </w:r>
    </w:p>
    <w:p w14:paraId="415F4EC6" w14:textId="77777777" w:rsidR="00952204" w:rsidRDefault="00952204" w:rsidP="00952204">
      <w:pPr>
        <w:rPr>
          <w:rFonts w:ascii="Calibri" w:hAnsi="Calibri" w:cs="Calibri"/>
        </w:rPr>
      </w:pPr>
    </w:p>
    <w:p w14:paraId="005DDB8C" w14:textId="189863EC" w:rsidR="00952204" w:rsidRPr="00C6590B" w:rsidRDefault="00EA0CDD" w:rsidP="00A45EFA">
      <w:pPr>
        <w:pStyle w:val="Heading2"/>
        <w:rPr>
          <w:lang w:val="en-US"/>
        </w:rPr>
      </w:pPr>
      <w:r>
        <w:rPr>
          <w:lang w:val="en-US"/>
        </w:rPr>
        <w:t xml:space="preserve">4.5 </w:t>
      </w:r>
      <w:r w:rsidR="00952204" w:rsidRPr="000F61C8">
        <w:rPr>
          <w:lang w:val="en-US"/>
        </w:rPr>
        <w:t xml:space="preserve">What are the implications of the analysis? Bridge between PE context analysis and </w:t>
      </w:r>
      <w:proofErr w:type="spellStart"/>
      <w:r w:rsidR="00952204" w:rsidRPr="000F61C8">
        <w:rPr>
          <w:lang w:val="en-US"/>
        </w:rPr>
        <w:t>programme</w:t>
      </w:r>
      <w:proofErr w:type="spellEnd"/>
      <w:r w:rsidR="00952204" w:rsidRPr="000F61C8">
        <w:rPr>
          <w:lang w:val="en-US"/>
        </w:rPr>
        <w:t xml:space="preserve"> design</w:t>
      </w:r>
    </w:p>
    <w:p w14:paraId="2BBC46A1" w14:textId="77777777" w:rsidR="00952204" w:rsidRDefault="00952204" w:rsidP="00952204">
      <w:pPr>
        <w:rPr>
          <w:sz w:val="22"/>
          <w:szCs w:val="22"/>
        </w:rPr>
      </w:pPr>
    </w:p>
    <w:p w14:paraId="70EE4DE0" w14:textId="09E071AE" w:rsidR="00952204" w:rsidRDefault="00952204" w:rsidP="00A45EFA">
      <w:pPr>
        <w:jc w:val="both"/>
        <w:rPr>
          <w:rFonts w:ascii="Calibri" w:hAnsi="Calibri" w:cs="Calibri"/>
          <w:lang w:val="en-US"/>
        </w:rPr>
      </w:pPr>
      <w:r>
        <w:rPr>
          <w:rFonts w:ascii="Calibri" w:hAnsi="Calibri" w:cs="Calibri"/>
          <w:lang w:val="en-US"/>
        </w:rPr>
        <w:t>Based on sector/theme level PE analysis, it is helpful to reflect back on how information can shape programming. These can explore</w:t>
      </w:r>
      <w:r w:rsidRPr="00683800">
        <w:rPr>
          <w:rFonts w:ascii="Calibri" w:hAnsi="Calibri" w:cs="Calibri"/>
          <w:lang w:val="en-US"/>
        </w:rPr>
        <w:t xml:space="preserve"> what to do (areas of work), at what level (national to local) and with whom (actors we want to partner with). </w:t>
      </w:r>
      <w:r>
        <w:rPr>
          <w:rFonts w:ascii="Calibri" w:hAnsi="Calibri" w:cs="Calibri"/>
          <w:lang w:val="en-US"/>
        </w:rPr>
        <w:t xml:space="preserve">A more detailed discussion on Programmatic Design is featured in </w:t>
      </w:r>
      <w:hyperlink w:anchor="_Section_5:_Programme_2" w:history="1">
        <w:r w:rsidRPr="00D43BB8">
          <w:rPr>
            <w:rStyle w:val="Hyperlink"/>
            <w:rFonts w:ascii="Calibri" w:hAnsi="Calibri" w:cs="Calibri"/>
            <w:lang w:val="en-US"/>
          </w:rPr>
          <w:t>Section 5</w:t>
        </w:r>
      </w:hyperlink>
      <w:r>
        <w:rPr>
          <w:rFonts w:ascii="Calibri" w:hAnsi="Calibri" w:cs="Calibri"/>
          <w:lang w:val="en-US"/>
        </w:rPr>
        <w:t xml:space="preserve"> (page 27).</w:t>
      </w:r>
    </w:p>
    <w:p w14:paraId="012E8C3B" w14:textId="77777777" w:rsidR="00952204" w:rsidRDefault="00952204" w:rsidP="00A45EFA">
      <w:pPr>
        <w:jc w:val="both"/>
        <w:rPr>
          <w:sz w:val="22"/>
          <w:szCs w:val="22"/>
        </w:rPr>
      </w:pPr>
    </w:p>
    <w:p w14:paraId="622A988B" w14:textId="4E7310EE" w:rsidR="00952204" w:rsidRPr="00132EC0" w:rsidRDefault="00952204" w:rsidP="00A45EFA">
      <w:pPr>
        <w:numPr>
          <w:ilvl w:val="0"/>
          <w:numId w:val="57"/>
        </w:numPr>
        <w:jc w:val="both"/>
        <w:rPr>
          <w:rFonts w:ascii="Calibri" w:hAnsi="Calibri" w:cs="Calibri"/>
        </w:rPr>
      </w:pPr>
      <w:r w:rsidRPr="00A45EFA">
        <w:rPr>
          <w:rFonts w:ascii="Calibri" w:hAnsi="Calibri" w:cs="Calibri"/>
          <w:b/>
          <w:u w:val="single"/>
        </w:rPr>
        <w:t xml:space="preserve">What </w:t>
      </w:r>
      <w:r w:rsidRPr="00B6799D">
        <w:rPr>
          <w:rFonts w:ascii="Calibri" w:hAnsi="Calibri" w:cs="Calibri"/>
          <w:b/>
          <w:u w:val="single"/>
        </w:rPr>
        <w:t>are the most important underlying challenges regarding governance?</w:t>
      </w:r>
      <w:r w:rsidR="00EA0CDD">
        <w:rPr>
          <w:rFonts w:ascii="Calibri" w:hAnsi="Calibri" w:cs="Calibri"/>
        </w:rPr>
        <w:t xml:space="preserve"> </w:t>
      </w:r>
      <w:r w:rsidRPr="00EA0CDD">
        <w:rPr>
          <w:rFonts w:ascii="Calibri" w:hAnsi="Calibri" w:cs="Calibri"/>
        </w:rPr>
        <w:t xml:space="preserve">Look at the analysis (structures, institutions and rules of the game, and actors) and pick up the main governance related issues in </w:t>
      </w:r>
      <w:r w:rsidRPr="00132EC0">
        <w:rPr>
          <w:rFonts w:ascii="Calibri" w:hAnsi="Calibri" w:cs="Calibri"/>
        </w:rPr>
        <w:t xml:space="preserve">relation to the theme/sector. </w:t>
      </w:r>
    </w:p>
    <w:p w14:paraId="172AEA62" w14:textId="77777777" w:rsidR="00952204" w:rsidRPr="00683800" w:rsidRDefault="00952204" w:rsidP="00A45EFA">
      <w:pPr>
        <w:jc w:val="both"/>
        <w:rPr>
          <w:rFonts w:ascii="Calibri" w:hAnsi="Calibri" w:cs="Calibri"/>
        </w:rPr>
      </w:pPr>
    </w:p>
    <w:p w14:paraId="646E7BEE" w14:textId="77777777" w:rsidR="00952204" w:rsidRPr="00A45EFA" w:rsidRDefault="00952204" w:rsidP="00A45EFA">
      <w:pPr>
        <w:numPr>
          <w:ilvl w:val="0"/>
          <w:numId w:val="57"/>
        </w:numPr>
        <w:jc w:val="both"/>
        <w:rPr>
          <w:rFonts w:ascii="Calibri" w:hAnsi="Calibri" w:cs="Calibri"/>
          <w:b/>
          <w:u w:val="single"/>
        </w:rPr>
      </w:pPr>
      <w:r w:rsidRPr="00A45EFA">
        <w:rPr>
          <w:rFonts w:ascii="Calibri" w:hAnsi="Calibri" w:cs="Calibri"/>
          <w:b/>
          <w:u w:val="single"/>
        </w:rPr>
        <w:t>How do these underlying challenges influence impact and target groups?</w:t>
      </w:r>
    </w:p>
    <w:p w14:paraId="7D953A7D" w14:textId="77777777" w:rsidR="00952204" w:rsidRPr="00683800" w:rsidRDefault="00952204" w:rsidP="00A45EFA">
      <w:pPr>
        <w:jc w:val="both"/>
        <w:rPr>
          <w:rFonts w:ascii="Calibri" w:hAnsi="Calibri" w:cs="Calibri"/>
        </w:rPr>
      </w:pPr>
    </w:p>
    <w:p w14:paraId="38B462FC" w14:textId="7D5537F6" w:rsidR="00952204" w:rsidRPr="00A45EFA" w:rsidRDefault="00952204" w:rsidP="00A45EFA">
      <w:pPr>
        <w:numPr>
          <w:ilvl w:val="0"/>
          <w:numId w:val="57"/>
        </w:numPr>
        <w:jc w:val="both"/>
        <w:rPr>
          <w:rFonts w:ascii="Calibri" w:hAnsi="Calibri" w:cs="Calibri"/>
        </w:rPr>
      </w:pPr>
      <w:r w:rsidRPr="00A45EFA">
        <w:rPr>
          <w:rFonts w:ascii="Calibri" w:hAnsi="Calibri" w:cs="Calibri"/>
          <w:b/>
          <w:u w:val="single"/>
        </w:rPr>
        <w:lastRenderedPageBreak/>
        <w:t>What local i</w:t>
      </w:r>
      <w:r w:rsidRPr="00B6799D">
        <w:rPr>
          <w:rFonts w:ascii="Calibri" w:hAnsi="Calibri" w:cs="Calibri"/>
          <w:b/>
          <w:u w:val="single"/>
        </w:rPr>
        <w:t>ncentives and pressures for reform/positive change already exist?</w:t>
      </w:r>
      <w:r w:rsidR="00EA0CDD">
        <w:rPr>
          <w:rFonts w:ascii="Calibri" w:hAnsi="Calibri" w:cs="Calibri"/>
          <w:b/>
          <w:u w:val="single"/>
        </w:rPr>
        <w:t xml:space="preserve"> </w:t>
      </w:r>
      <w:r w:rsidRPr="00B6799D">
        <w:rPr>
          <w:rFonts w:ascii="Calibri" w:hAnsi="Calibri" w:cs="Calibri"/>
        </w:rPr>
        <w:t xml:space="preserve">This question </w:t>
      </w:r>
      <w:r w:rsidRPr="00A45EFA">
        <w:rPr>
          <w:rFonts w:ascii="Calibri" w:hAnsi="Calibri" w:cs="Calibri"/>
        </w:rPr>
        <w:t>focuses on the entry points and the opportunities to support pro poor reform and transformative change. This exercise should go beyond the analysis of individual reform champions (analysis of actors) and look at more medium and long term factors. These may be related to institutions and rules of the games (e.g. growing middle class pressure for action on corruption, business deman</w:t>
      </w:r>
      <w:r w:rsidR="00D43BB8">
        <w:rPr>
          <w:rFonts w:ascii="Calibri" w:hAnsi="Calibri" w:cs="Calibri"/>
        </w:rPr>
        <w:t>ds</w:t>
      </w:r>
      <w:r w:rsidRPr="00A45EFA">
        <w:rPr>
          <w:rFonts w:ascii="Calibri" w:hAnsi="Calibri" w:cs="Calibri"/>
        </w:rPr>
        <w:t xml:space="preserve"> for a better regulatory environment to face increasing international and regional competition, urbanisation, increasing demand for education, social mobilization around access to information</w:t>
      </w:r>
      <w:r w:rsidR="00D43BB8">
        <w:rPr>
          <w:rFonts w:ascii="Calibri" w:hAnsi="Calibri" w:cs="Calibri"/>
        </w:rPr>
        <w:t>,</w:t>
      </w:r>
      <w:r w:rsidRPr="00A45EFA">
        <w:rPr>
          <w:rFonts w:ascii="Calibri" w:hAnsi="Calibri" w:cs="Calibri"/>
        </w:rPr>
        <w:t xml:space="preserve"> etc.)</w:t>
      </w:r>
    </w:p>
    <w:p w14:paraId="7B46374F" w14:textId="77777777" w:rsidR="00952204" w:rsidRDefault="00952204" w:rsidP="00952204">
      <w:pPr>
        <w:rPr>
          <w:rFonts w:ascii="Calibri" w:hAnsi="Calibri" w:cs="Calibri"/>
        </w:rPr>
      </w:pPr>
      <w:r>
        <w:rPr>
          <w:rFonts w:ascii="Calibri" w:hAnsi="Calibri" w:cs="Calibri"/>
        </w:rPr>
        <w:br w:type="page"/>
      </w:r>
    </w:p>
    <w:p w14:paraId="4FC4C2C4" w14:textId="77777777" w:rsidR="00952204" w:rsidRPr="00922F2E" w:rsidRDefault="00952204" w:rsidP="00A45EFA">
      <w:pPr>
        <w:pStyle w:val="Heading1"/>
      </w:pPr>
      <w:bookmarkStart w:id="7" w:name="_Section_5:_Programme"/>
      <w:bookmarkStart w:id="8" w:name="_Section_5:_Programme_1"/>
      <w:bookmarkStart w:id="9" w:name="_Section_5:_Programme_2"/>
      <w:bookmarkEnd w:id="7"/>
      <w:bookmarkEnd w:id="8"/>
      <w:bookmarkEnd w:id="9"/>
      <w:r>
        <w:lastRenderedPageBreak/>
        <w:t>Section 5</w:t>
      </w:r>
      <w:r w:rsidRPr="00922F2E">
        <w:t>: P</w:t>
      </w:r>
      <w:r>
        <w:t>rogramme Design</w:t>
      </w:r>
    </w:p>
    <w:p w14:paraId="4A70B6CA" w14:textId="77777777" w:rsidR="00952204" w:rsidRPr="007F705E" w:rsidRDefault="00952204" w:rsidP="00952204">
      <w:pPr>
        <w:rPr>
          <w:rFonts w:ascii="Calibri" w:hAnsi="Calibri" w:cs="Calibri"/>
        </w:rPr>
      </w:pPr>
    </w:p>
    <w:p w14:paraId="61213833" w14:textId="77777777" w:rsidR="00952204" w:rsidRDefault="00952204" w:rsidP="00A45EFA">
      <w:pPr>
        <w:jc w:val="both"/>
        <w:rPr>
          <w:rFonts w:ascii="Calibri" w:hAnsi="Calibri" w:cs="Calibri"/>
        </w:rPr>
      </w:pPr>
      <w:r>
        <w:rPr>
          <w:rFonts w:ascii="Calibri" w:hAnsi="Calibri" w:cs="Calibri"/>
        </w:rPr>
        <w:t>Making</w:t>
      </w:r>
      <w:r w:rsidRPr="007F705E">
        <w:rPr>
          <w:rFonts w:ascii="Calibri" w:hAnsi="Calibri" w:cs="Calibri"/>
        </w:rPr>
        <w:t xml:space="preserve"> sense of all the information collected</w:t>
      </w:r>
      <w:r>
        <w:rPr>
          <w:rFonts w:ascii="Calibri" w:hAnsi="Calibri" w:cs="Calibri"/>
        </w:rPr>
        <w:t xml:space="preserve"> during a PE analysis </w:t>
      </w:r>
      <w:r w:rsidRPr="007F705E">
        <w:rPr>
          <w:rFonts w:ascii="Calibri" w:hAnsi="Calibri" w:cs="Calibri"/>
        </w:rPr>
        <w:t>and answer</w:t>
      </w:r>
      <w:r>
        <w:rPr>
          <w:rFonts w:ascii="Calibri" w:hAnsi="Calibri" w:cs="Calibri"/>
        </w:rPr>
        <w:t>ing</w:t>
      </w:r>
      <w:r w:rsidRPr="007F705E">
        <w:rPr>
          <w:rFonts w:ascii="Calibri" w:hAnsi="Calibri" w:cs="Calibri"/>
        </w:rPr>
        <w:t xml:space="preserve"> the “so what” question</w:t>
      </w:r>
      <w:r>
        <w:rPr>
          <w:rFonts w:ascii="Calibri" w:hAnsi="Calibri" w:cs="Calibri"/>
        </w:rPr>
        <w:t xml:space="preserve"> is a complex process</w:t>
      </w:r>
      <w:r w:rsidRPr="007F705E">
        <w:rPr>
          <w:rFonts w:ascii="Calibri" w:hAnsi="Calibri" w:cs="Calibri"/>
        </w:rPr>
        <w:t xml:space="preserve">. </w:t>
      </w:r>
    </w:p>
    <w:p w14:paraId="5275EE0B" w14:textId="77777777" w:rsidR="00952204" w:rsidRDefault="00952204" w:rsidP="00A45EFA">
      <w:pPr>
        <w:jc w:val="both"/>
        <w:rPr>
          <w:rFonts w:ascii="Calibri" w:hAnsi="Calibri" w:cs="Calibri"/>
        </w:rPr>
      </w:pPr>
    </w:p>
    <w:p w14:paraId="1139FCF5" w14:textId="2F75AFC4" w:rsidR="00952204" w:rsidRDefault="00952204" w:rsidP="00A45EFA">
      <w:pPr>
        <w:jc w:val="both"/>
        <w:rPr>
          <w:rFonts w:ascii="Calibri" w:hAnsi="Calibri" w:cs="Calibri"/>
        </w:rPr>
      </w:pPr>
      <w:r>
        <w:rPr>
          <w:rFonts w:ascii="Calibri" w:hAnsi="Calibri" w:cs="Calibri"/>
        </w:rPr>
        <w:t xml:space="preserve">There is no one single scenario on how to link PE analysis to programme design. Processes for integrating governance into programme design will vary depending on whether a CO treats governance as a cross cutting theme or as its own programme, </w:t>
      </w:r>
      <w:proofErr w:type="gramStart"/>
      <w:r>
        <w:rPr>
          <w:rFonts w:ascii="Calibri" w:hAnsi="Calibri" w:cs="Calibri"/>
        </w:rPr>
        <w:t xml:space="preserve">and </w:t>
      </w:r>
      <w:r w:rsidR="00D16AC5">
        <w:rPr>
          <w:rFonts w:ascii="Calibri" w:hAnsi="Calibri" w:cs="Calibri"/>
        </w:rPr>
        <w:t xml:space="preserve"> what</w:t>
      </w:r>
      <w:proofErr w:type="gramEnd"/>
      <w:r w:rsidR="00D16AC5">
        <w:rPr>
          <w:rFonts w:ascii="Calibri" w:hAnsi="Calibri" w:cs="Calibri"/>
        </w:rPr>
        <w:t xml:space="preserve"> stage the </w:t>
      </w:r>
      <w:r>
        <w:rPr>
          <w:rFonts w:ascii="Calibri" w:hAnsi="Calibri" w:cs="Calibri"/>
        </w:rPr>
        <w:t xml:space="preserve">CO is at </w:t>
      </w:r>
      <w:r w:rsidR="00D16AC5">
        <w:rPr>
          <w:rFonts w:ascii="Calibri" w:hAnsi="Calibri" w:cs="Calibri"/>
        </w:rPr>
        <w:t xml:space="preserve"> designing a </w:t>
      </w:r>
      <w:r>
        <w:rPr>
          <w:rFonts w:ascii="Calibri" w:hAnsi="Calibri" w:cs="Calibri"/>
        </w:rPr>
        <w:t xml:space="preserve">TOC. The great majority of COs will most probably be interested in incorporating governance into existing </w:t>
      </w:r>
      <w:proofErr w:type="spellStart"/>
      <w:r>
        <w:rPr>
          <w:rFonts w:ascii="Calibri" w:hAnsi="Calibri" w:cs="Calibri"/>
        </w:rPr>
        <w:t>sector</w:t>
      </w:r>
      <w:r w:rsidR="00C3320E">
        <w:rPr>
          <w:rFonts w:ascii="Calibri" w:hAnsi="Calibri" w:cs="Calibri"/>
        </w:rPr>
        <w:t>al</w:t>
      </w:r>
      <w:proofErr w:type="spellEnd"/>
      <w:r>
        <w:rPr>
          <w:rFonts w:ascii="Calibri" w:hAnsi="Calibri" w:cs="Calibri"/>
        </w:rPr>
        <w:t xml:space="preserve"> or thematic programmes and will have a TOC already in place. </w:t>
      </w:r>
    </w:p>
    <w:p w14:paraId="78A9F820" w14:textId="77777777" w:rsidR="00952204" w:rsidRDefault="00952204" w:rsidP="00A45EFA">
      <w:pPr>
        <w:jc w:val="both"/>
        <w:rPr>
          <w:rFonts w:ascii="Calibri" w:hAnsi="Calibri" w:cs="Calibri"/>
        </w:rPr>
      </w:pPr>
    </w:p>
    <w:p w14:paraId="4E15CCBE" w14:textId="50E4CEBD" w:rsidR="00D16AC5" w:rsidRDefault="00952204" w:rsidP="00A45EFA">
      <w:pPr>
        <w:jc w:val="both"/>
        <w:rPr>
          <w:rFonts w:ascii="Calibri" w:hAnsi="Calibri" w:cs="Calibri"/>
        </w:rPr>
      </w:pPr>
      <w:r>
        <w:rPr>
          <w:rFonts w:ascii="Calibri" w:hAnsi="Calibri" w:cs="Calibri"/>
        </w:rPr>
        <w:t xml:space="preserve">There is neither one single scenario nor one simple process to integrate governance into an existing thematic or </w:t>
      </w:r>
      <w:proofErr w:type="spellStart"/>
      <w:r>
        <w:rPr>
          <w:rFonts w:ascii="Calibri" w:hAnsi="Calibri" w:cs="Calibri"/>
        </w:rPr>
        <w:t>sectoral</w:t>
      </w:r>
      <w:proofErr w:type="spellEnd"/>
      <w:r>
        <w:rPr>
          <w:rFonts w:ascii="Calibri" w:hAnsi="Calibri" w:cs="Calibri"/>
        </w:rPr>
        <w:t xml:space="preserve"> TOC. Depending on the specific characteristics of the programme, governance could feature as one domain of change and/or a pathway within a TOC. As discussed in CARE’s</w:t>
      </w:r>
      <w:r w:rsidR="00D16AC5">
        <w:rPr>
          <w:rFonts w:ascii="Calibri" w:hAnsi="Calibri" w:cs="Calibri"/>
        </w:rPr>
        <w:t xml:space="preserve"> </w:t>
      </w:r>
      <w:r>
        <w:rPr>
          <w:rFonts w:ascii="Calibri" w:hAnsi="Calibri" w:cs="Calibri"/>
        </w:rPr>
        <w:t>programme design guidance:</w:t>
      </w:r>
    </w:p>
    <w:p w14:paraId="77558175" w14:textId="77777777" w:rsidR="00A97C3D" w:rsidRDefault="00A97C3D" w:rsidP="00A45EFA">
      <w:pPr>
        <w:jc w:val="both"/>
        <w:rPr>
          <w:rFonts w:ascii="Calibri" w:hAnsi="Calibri" w:cs="Calibri"/>
        </w:rPr>
      </w:pPr>
    </w:p>
    <w:p w14:paraId="2BA0DB83" w14:textId="55AEFDD3" w:rsidR="00952204" w:rsidRPr="00A45EFA" w:rsidRDefault="00952204" w:rsidP="00A45EFA">
      <w:pPr>
        <w:ind w:left="360" w:right="392"/>
        <w:jc w:val="both"/>
        <w:rPr>
          <w:rFonts w:ascii="Calibri" w:hAnsi="Calibri" w:cs="Calibri"/>
          <w:i/>
          <w:sz w:val="20"/>
          <w:szCs w:val="20"/>
          <w:u w:val="single"/>
        </w:rPr>
      </w:pPr>
      <w:r w:rsidRPr="00A45EFA">
        <w:rPr>
          <w:rFonts w:ascii="Calibri" w:hAnsi="Calibri" w:cs="Calibri"/>
          <w:i/>
          <w:sz w:val="20"/>
          <w:szCs w:val="20"/>
          <w:u w:val="single"/>
        </w:rPr>
        <w:t xml:space="preserve"> “Designing a programme is more an art than a science. It is a non-linear process where following a set of principles and good intuition, </w:t>
      </w:r>
      <w:proofErr w:type="gramStart"/>
      <w:r w:rsidRPr="00A45EFA">
        <w:rPr>
          <w:rFonts w:ascii="Calibri" w:hAnsi="Calibri" w:cs="Calibri"/>
          <w:i/>
          <w:sz w:val="20"/>
          <w:szCs w:val="20"/>
          <w:u w:val="single"/>
        </w:rPr>
        <w:t>both crafted</w:t>
      </w:r>
      <w:proofErr w:type="gramEnd"/>
      <w:r w:rsidRPr="00A45EFA">
        <w:rPr>
          <w:rFonts w:ascii="Calibri" w:hAnsi="Calibri" w:cs="Calibri"/>
          <w:i/>
          <w:sz w:val="20"/>
          <w:szCs w:val="20"/>
          <w:u w:val="single"/>
        </w:rPr>
        <w:t xml:space="preserve"> and honed from experience, is more helpful than a prescribed set of steps</w:t>
      </w:r>
      <w:r w:rsidRPr="00A45EFA">
        <w:rPr>
          <w:rStyle w:val="FootnoteReference"/>
          <w:rFonts w:ascii="Calibri" w:hAnsi="Calibri"/>
          <w:i/>
          <w:sz w:val="20"/>
          <w:szCs w:val="20"/>
          <w:u w:val="single"/>
        </w:rPr>
        <w:footnoteReference w:id="17"/>
      </w:r>
      <w:r w:rsidRPr="00A45EFA">
        <w:rPr>
          <w:rFonts w:ascii="Calibri" w:hAnsi="Calibri" w:cs="Calibri"/>
          <w:i/>
          <w:sz w:val="20"/>
          <w:szCs w:val="20"/>
          <w:u w:val="single"/>
        </w:rPr>
        <w:t>”. The next steps are guidelines, to be adapted to the specific necessity and characteristic of the programme to be designed.</w:t>
      </w:r>
      <w:r w:rsidR="00A97C3D">
        <w:rPr>
          <w:rFonts w:ascii="Calibri" w:hAnsi="Calibri" w:cs="Calibri"/>
          <w:i/>
          <w:sz w:val="20"/>
          <w:szCs w:val="20"/>
          <w:u w:val="single"/>
        </w:rPr>
        <w:t>”</w:t>
      </w:r>
      <w:r w:rsidRPr="00A45EFA">
        <w:rPr>
          <w:rFonts w:ascii="Calibri" w:hAnsi="Calibri" w:cs="Calibri"/>
          <w:i/>
          <w:sz w:val="20"/>
          <w:szCs w:val="20"/>
          <w:u w:val="single"/>
        </w:rPr>
        <w:t xml:space="preserve">  </w:t>
      </w:r>
    </w:p>
    <w:p w14:paraId="5511FC0B" w14:textId="77777777" w:rsidR="00952204" w:rsidRDefault="00952204" w:rsidP="00952204">
      <w:pPr>
        <w:rPr>
          <w:rFonts w:ascii="Calibri" w:hAnsi="Calibri" w:cs="Calibri"/>
        </w:rPr>
      </w:pPr>
    </w:p>
    <w:p w14:paraId="2DFF0877" w14:textId="3938C493" w:rsidR="00952204" w:rsidRPr="00053822" w:rsidRDefault="008033E4" w:rsidP="00A45EFA">
      <w:pPr>
        <w:pStyle w:val="Heading2"/>
      </w:pPr>
      <w:r>
        <w:rPr>
          <w:lang w:val="en-US"/>
        </w:rPr>
        <w:t xml:space="preserve">5.1 </w:t>
      </w:r>
      <w:r w:rsidR="00C57363">
        <w:rPr>
          <w:lang w:val="en-US"/>
        </w:rPr>
        <w:t>C</w:t>
      </w:r>
      <w:r w:rsidR="00C57363" w:rsidRPr="00053822">
        <w:rPr>
          <w:lang w:val="en-US"/>
        </w:rPr>
        <w:t>urrent</w:t>
      </w:r>
      <w:r w:rsidR="00952204" w:rsidRPr="00053822">
        <w:rPr>
          <w:lang w:val="en-US"/>
        </w:rPr>
        <w:t xml:space="preserve"> </w:t>
      </w:r>
      <w:r w:rsidR="00952204">
        <w:rPr>
          <w:lang w:val="en-US"/>
        </w:rPr>
        <w:t xml:space="preserve">situation </w:t>
      </w:r>
      <w:r w:rsidR="00952204" w:rsidRPr="00053822">
        <w:rPr>
          <w:lang w:val="en-US"/>
        </w:rPr>
        <w:t xml:space="preserve">and trends </w:t>
      </w:r>
      <w:r w:rsidR="00952204">
        <w:rPr>
          <w:lang w:val="en-US"/>
        </w:rPr>
        <w:t>of the context against</w:t>
      </w:r>
      <w:r w:rsidR="00952204" w:rsidRPr="00053822">
        <w:rPr>
          <w:lang w:val="en-US"/>
        </w:rPr>
        <w:t xml:space="preserve"> the </w:t>
      </w:r>
      <w:r w:rsidR="00952204">
        <w:rPr>
          <w:lang w:val="en-US"/>
        </w:rPr>
        <w:t>GPF</w:t>
      </w:r>
      <w:r w:rsidR="00952204" w:rsidRPr="00053822">
        <w:rPr>
          <w:lang w:val="en-US"/>
        </w:rPr>
        <w:t xml:space="preserve"> domains </w:t>
      </w:r>
      <w:r w:rsidR="000B1316" w:rsidRPr="00053822">
        <w:rPr>
          <w:lang w:val="en-US"/>
        </w:rPr>
        <w:t xml:space="preserve">and </w:t>
      </w:r>
      <w:r w:rsidR="000B1316">
        <w:rPr>
          <w:lang w:val="en-US"/>
        </w:rPr>
        <w:t>dimensions</w:t>
      </w:r>
      <w:r w:rsidR="00952204">
        <w:rPr>
          <w:lang w:val="en-US"/>
        </w:rPr>
        <w:t xml:space="preserve"> of change</w:t>
      </w:r>
    </w:p>
    <w:p w14:paraId="2BF4883C" w14:textId="77777777" w:rsidR="00952204" w:rsidRDefault="00952204" w:rsidP="00952204">
      <w:pPr>
        <w:jc w:val="both"/>
        <w:rPr>
          <w:rFonts w:ascii="Calibri" w:hAnsi="Calibri" w:cs="Calibri"/>
        </w:rPr>
      </w:pPr>
    </w:p>
    <w:p w14:paraId="5F1B38D1" w14:textId="51DA1730" w:rsidR="00952204" w:rsidRDefault="00952204" w:rsidP="00952204">
      <w:pPr>
        <w:jc w:val="both"/>
        <w:rPr>
          <w:rFonts w:ascii="Calibri" w:hAnsi="Calibri" w:cs="Calibri"/>
        </w:rPr>
      </w:pPr>
      <w:r>
        <w:rPr>
          <w:rFonts w:ascii="Calibri" w:hAnsi="Calibri" w:cs="Calibri"/>
        </w:rPr>
        <w:t>The GPF proposes a TOC, which indicates the domains of change required to achieve equitable and sustainable development:</w:t>
      </w:r>
    </w:p>
    <w:p w14:paraId="325F8DA8" w14:textId="77777777" w:rsidR="00952204" w:rsidRDefault="00952204" w:rsidP="00952204">
      <w:pPr>
        <w:jc w:val="both"/>
        <w:rPr>
          <w:rFonts w:ascii="Calibri" w:hAnsi="Calibri" w:cs="Calibri"/>
        </w:rPr>
      </w:pPr>
    </w:p>
    <w:p w14:paraId="16CA36CF" w14:textId="77777777" w:rsidR="00952204" w:rsidRPr="00A45EFA" w:rsidRDefault="00952204" w:rsidP="00A97C3D">
      <w:pPr>
        <w:ind w:left="360" w:right="392"/>
        <w:jc w:val="both"/>
        <w:rPr>
          <w:rFonts w:ascii="Calibri" w:hAnsi="Calibri" w:cs="Calibri"/>
          <w:i/>
          <w:sz w:val="20"/>
          <w:szCs w:val="20"/>
        </w:rPr>
      </w:pPr>
      <w:r w:rsidRPr="00A45EFA">
        <w:rPr>
          <w:rFonts w:ascii="Calibri" w:hAnsi="Calibri" w:cs="Calibri"/>
          <w:i/>
          <w:sz w:val="20"/>
          <w:szCs w:val="20"/>
        </w:rPr>
        <w:t xml:space="preserve">If citizens are empowered, if power holders are effective, accountable and responsive, if spaces for negotiation are expanded, effective and inclusive, then sustainable and equitable development can be achieved. Change needs to take place and be sustained in all the three domains to achieve this impact. </w:t>
      </w:r>
    </w:p>
    <w:p w14:paraId="66A54F54" w14:textId="77777777" w:rsidR="00952204" w:rsidRDefault="00952204" w:rsidP="00952204">
      <w:pPr>
        <w:jc w:val="both"/>
        <w:rPr>
          <w:rFonts w:ascii="Calibri" w:hAnsi="Calibri" w:cs="Calibri"/>
        </w:rPr>
      </w:pPr>
    </w:p>
    <w:p w14:paraId="6EE14931" w14:textId="77777777" w:rsidR="00952204" w:rsidRPr="00D25400" w:rsidRDefault="00952204" w:rsidP="00952204">
      <w:pPr>
        <w:jc w:val="both"/>
        <w:rPr>
          <w:rFonts w:ascii="Calibri" w:hAnsi="Calibri" w:cs="Calibri"/>
        </w:rPr>
      </w:pPr>
      <w:r>
        <w:rPr>
          <w:rFonts w:ascii="Calibri" w:hAnsi="Calibri" w:cs="Calibri"/>
        </w:rPr>
        <w:t xml:space="preserve">The GPF domains of change provide a starting point to integrate governance into the design of the programme TOC. This is not to suggest that the programme TOC should be modelled on the GPF and that the GPF domains of change should be automatically used. The GPF’s domains and their dimensions of change should be used as guidance, but a CO may form domains of change and pathways in different ways. </w:t>
      </w:r>
    </w:p>
    <w:p w14:paraId="53C1CA6C" w14:textId="77777777" w:rsidR="00952204" w:rsidRDefault="00952204" w:rsidP="00952204">
      <w:pPr>
        <w:jc w:val="both"/>
        <w:rPr>
          <w:rFonts w:ascii="Calibri" w:hAnsi="Calibri" w:cs="Calibri"/>
        </w:rPr>
      </w:pPr>
    </w:p>
    <w:p w14:paraId="4C7F612F" w14:textId="5E26C1B6" w:rsidR="00952204" w:rsidRPr="00087E19" w:rsidRDefault="00952204" w:rsidP="00952204">
      <w:pPr>
        <w:jc w:val="both"/>
        <w:rPr>
          <w:rFonts w:ascii="Calibri" w:hAnsi="Calibri" w:cs="Calibri"/>
          <w:b/>
          <w:i/>
          <w:lang w:val="en-US"/>
        </w:rPr>
      </w:pPr>
      <w:r>
        <w:rPr>
          <w:rFonts w:ascii="Calibri" w:hAnsi="Calibri" w:cs="Calibri"/>
        </w:rPr>
        <w:t>T</w:t>
      </w:r>
      <w:r>
        <w:rPr>
          <w:rFonts w:ascii="Calibri" w:hAnsi="Calibri" w:cs="Calibri"/>
          <w:lang w:val="en-US"/>
        </w:rPr>
        <w:t xml:space="preserve">his </w:t>
      </w:r>
      <w:r w:rsidRPr="00087FD4">
        <w:rPr>
          <w:rFonts w:ascii="Calibri" w:hAnsi="Calibri" w:cs="Calibri"/>
          <w:b/>
          <w:lang w:val="en-US"/>
        </w:rPr>
        <w:t>first step</w:t>
      </w:r>
      <w:r w:rsidRPr="00E91D91">
        <w:rPr>
          <w:rFonts w:ascii="Calibri" w:hAnsi="Calibri" w:cs="Calibri"/>
          <w:lang w:val="en-US"/>
        </w:rPr>
        <w:t xml:space="preserve"> </w:t>
      </w:r>
      <w:r>
        <w:rPr>
          <w:rFonts w:ascii="Calibri" w:hAnsi="Calibri" w:cs="Calibri"/>
          <w:lang w:val="en-US"/>
        </w:rPr>
        <w:t xml:space="preserve">consists in plotting </w:t>
      </w:r>
      <w:r w:rsidRPr="007F705E">
        <w:rPr>
          <w:rFonts w:ascii="Calibri" w:hAnsi="Calibri" w:cs="Calibri"/>
        </w:rPr>
        <w:t xml:space="preserve">the relevant </w:t>
      </w:r>
      <w:r>
        <w:rPr>
          <w:rFonts w:ascii="Calibri" w:hAnsi="Calibri" w:cs="Calibri"/>
        </w:rPr>
        <w:t>information from the previous thematic/</w:t>
      </w:r>
      <w:proofErr w:type="spellStart"/>
      <w:r>
        <w:rPr>
          <w:rFonts w:ascii="Calibri" w:hAnsi="Calibri" w:cs="Calibri"/>
        </w:rPr>
        <w:t>sectoral</w:t>
      </w:r>
      <w:proofErr w:type="spellEnd"/>
      <w:r>
        <w:rPr>
          <w:rFonts w:ascii="Calibri" w:hAnsi="Calibri" w:cs="Calibri"/>
        </w:rPr>
        <w:t xml:space="preserve"> PE analysis onto the GPF domains and their dimensions of change. The aim of this exercise is to understand what the </w:t>
      </w:r>
      <w:r w:rsidRPr="00066131">
        <w:rPr>
          <w:rFonts w:ascii="Calibri" w:hAnsi="Calibri" w:cs="Calibri"/>
          <w:lang w:val="en-US"/>
        </w:rPr>
        <w:t>c</w:t>
      </w:r>
      <w:r>
        <w:rPr>
          <w:rFonts w:ascii="Calibri" w:hAnsi="Calibri" w:cs="Calibri"/>
          <w:lang w:val="en-US"/>
        </w:rPr>
        <w:t xml:space="preserve">urrent </w:t>
      </w:r>
      <w:proofErr w:type="gramStart"/>
      <w:r>
        <w:rPr>
          <w:rFonts w:ascii="Calibri" w:hAnsi="Calibri" w:cs="Calibri"/>
          <w:lang w:val="en-US"/>
        </w:rPr>
        <w:t>situation,</w:t>
      </w:r>
      <w:proofErr w:type="gramEnd"/>
      <w:r>
        <w:rPr>
          <w:rFonts w:ascii="Calibri" w:hAnsi="Calibri" w:cs="Calibri"/>
          <w:lang w:val="en-US"/>
        </w:rPr>
        <w:t xml:space="preserve"> trends (opportunities and threats) are</w:t>
      </w:r>
      <w:r w:rsidR="00225C61">
        <w:rPr>
          <w:rFonts w:ascii="Calibri" w:hAnsi="Calibri" w:cs="Calibri"/>
          <w:lang w:val="en-US"/>
        </w:rPr>
        <w:t xml:space="preserve"> in the context, as they relate</w:t>
      </w:r>
      <w:r>
        <w:rPr>
          <w:rFonts w:ascii="Calibri" w:hAnsi="Calibri" w:cs="Calibri"/>
          <w:lang w:val="en-US"/>
        </w:rPr>
        <w:t xml:space="preserve"> to each GPF domain/dimension. This is the first step in facilitating the identification of potential pathways and breakthroughs around which to concentrate programming.</w:t>
      </w:r>
    </w:p>
    <w:p w14:paraId="4DC01AA5" w14:textId="77777777" w:rsidR="00952204" w:rsidRDefault="00952204" w:rsidP="00952204">
      <w:pPr>
        <w:jc w:val="both"/>
        <w:rPr>
          <w:rFonts w:ascii="Calibri" w:hAnsi="Calibri" w:cs="Calibri"/>
          <w:lang w:val="en-US"/>
        </w:rPr>
      </w:pPr>
    </w:p>
    <w:p w14:paraId="5DCB0C39" w14:textId="77777777" w:rsidR="00952204" w:rsidRDefault="00952204" w:rsidP="00B221F4">
      <w:pPr>
        <w:jc w:val="both"/>
        <w:rPr>
          <w:rFonts w:ascii="Calibri" w:hAnsi="Calibri" w:cs="Calibri"/>
          <w:lang w:val="en-US"/>
        </w:rPr>
      </w:pPr>
      <w:r>
        <w:rPr>
          <w:rFonts w:ascii="Calibri" w:hAnsi="Calibri" w:cs="Calibri"/>
          <w:lang w:val="en-US"/>
        </w:rPr>
        <w:t xml:space="preserve">The </w:t>
      </w:r>
      <w:r w:rsidRPr="00084F17">
        <w:rPr>
          <w:rFonts w:ascii="Calibri" w:hAnsi="Calibri" w:cs="Calibri"/>
          <w:b/>
          <w:lang w:val="en-US"/>
        </w:rPr>
        <w:t>second step</w:t>
      </w:r>
      <w:r>
        <w:rPr>
          <w:rFonts w:ascii="Calibri" w:hAnsi="Calibri" w:cs="Calibri"/>
          <w:lang w:val="en-US"/>
        </w:rPr>
        <w:t xml:space="preserve"> consists in mapping the current programming experience (capacities and weaknesses) of CARE and its partners in each domain and dimension of the GPF. </w:t>
      </w:r>
    </w:p>
    <w:p w14:paraId="51A0D035" w14:textId="77777777" w:rsidR="00952204" w:rsidRDefault="00952204" w:rsidP="000B1316">
      <w:pPr>
        <w:jc w:val="both"/>
        <w:rPr>
          <w:rFonts w:ascii="Calibri" w:hAnsi="Calibri" w:cs="Calibri"/>
          <w:lang w:val="en-US"/>
        </w:rPr>
      </w:pPr>
    </w:p>
    <w:p w14:paraId="1E041D71" w14:textId="5461F2F8" w:rsidR="000D286A" w:rsidRDefault="00952204" w:rsidP="00A45EFA">
      <w:pPr>
        <w:jc w:val="both"/>
        <w:rPr>
          <w:rFonts w:ascii="Calibri" w:hAnsi="Calibri" w:cs="Calibri"/>
        </w:rPr>
      </w:pPr>
      <w:r>
        <w:rPr>
          <w:rFonts w:ascii="Calibri" w:hAnsi="Calibri" w:cs="Calibri"/>
          <w:lang w:val="en-US"/>
        </w:rPr>
        <w:t>The result of these two steps is a SWOT Analysis</w:t>
      </w:r>
      <w:r w:rsidR="00225C61">
        <w:rPr>
          <w:rStyle w:val="FootnoteReference"/>
          <w:rFonts w:ascii="Calibri" w:hAnsi="Calibri"/>
          <w:lang w:val="en-US"/>
        </w:rPr>
        <w:footnoteReference w:id="18"/>
      </w:r>
      <w:r>
        <w:rPr>
          <w:rFonts w:ascii="Calibri" w:hAnsi="Calibri" w:cs="Calibri"/>
          <w:lang w:val="en-US"/>
        </w:rPr>
        <w:t xml:space="preserve">. </w:t>
      </w:r>
      <w:r>
        <w:rPr>
          <w:rFonts w:ascii="Calibri" w:hAnsi="Calibri" w:cs="Calibri"/>
        </w:rPr>
        <w:t xml:space="preserve">The aim is to support you </w:t>
      </w:r>
      <w:r w:rsidR="000D286A">
        <w:rPr>
          <w:rFonts w:ascii="Calibri" w:hAnsi="Calibri" w:cs="Calibri"/>
        </w:rPr>
        <w:t>to answer</w:t>
      </w:r>
      <w:r w:rsidR="000D286A" w:rsidRPr="00E227B3">
        <w:rPr>
          <w:rFonts w:ascii="Calibri" w:hAnsi="Calibri" w:cs="Calibri"/>
        </w:rPr>
        <w:t xml:space="preserve"> </w:t>
      </w:r>
      <w:r w:rsidRPr="00E227B3">
        <w:rPr>
          <w:rFonts w:ascii="Calibri" w:hAnsi="Calibri" w:cs="Calibri"/>
        </w:rPr>
        <w:t xml:space="preserve">questions like: </w:t>
      </w:r>
    </w:p>
    <w:p w14:paraId="140F8663" w14:textId="77777777" w:rsidR="000D286A" w:rsidRPr="00A45EFA" w:rsidRDefault="00952204" w:rsidP="00A45EFA">
      <w:pPr>
        <w:pStyle w:val="ListParagraph"/>
        <w:numPr>
          <w:ilvl w:val="0"/>
          <w:numId w:val="75"/>
        </w:numPr>
        <w:jc w:val="both"/>
        <w:rPr>
          <w:rFonts w:ascii="Calibri" w:hAnsi="Calibri" w:cs="Calibri"/>
          <w:b/>
          <w:i/>
          <w:lang w:val="en-US"/>
        </w:rPr>
      </w:pPr>
      <w:r w:rsidRPr="00A45EFA">
        <w:rPr>
          <w:rFonts w:ascii="Calibri" w:hAnsi="Calibri" w:cs="Calibri"/>
        </w:rPr>
        <w:t>What are the operational opportunities/strengths and threats/weaknesses for CARE to work with this theme/sector?</w:t>
      </w:r>
    </w:p>
    <w:p w14:paraId="393F8AFC" w14:textId="77777777" w:rsidR="000D286A" w:rsidRPr="00A45EFA" w:rsidRDefault="00952204" w:rsidP="00A45EFA">
      <w:pPr>
        <w:pStyle w:val="ListParagraph"/>
        <w:numPr>
          <w:ilvl w:val="0"/>
          <w:numId w:val="75"/>
        </w:numPr>
        <w:jc w:val="both"/>
        <w:rPr>
          <w:rFonts w:ascii="Calibri" w:hAnsi="Calibri" w:cs="Calibri"/>
          <w:b/>
          <w:i/>
          <w:lang w:val="en-US"/>
        </w:rPr>
      </w:pPr>
      <w:r w:rsidRPr="00A45EFA">
        <w:rPr>
          <w:rFonts w:ascii="Calibri" w:hAnsi="Calibri" w:cs="Calibri"/>
        </w:rPr>
        <w:t xml:space="preserve"> What should be the priorities for engaging this theme/sector? </w:t>
      </w:r>
    </w:p>
    <w:p w14:paraId="4FA3A0E1" w14:textId="77777777" w:rsidR="000D286A" w:rsidRPr="00A45EFA" w:rsidRDefault="00952204" w:rsidP="00A45EFA">
      <w:pPr>
        <w:pStyle w:val="ListParagraph"/>
        <w:numPr>
          <w:ilvl w:val="0"/>
          <w:numId w:val="75"/>
        </w:numPr>
        <w:jc w:val="both"/>
        <w:rPr>
          <w:rFonts w:ascii="Calibri" w:hAnsi="Calibri" w:cs="Calibri"/>
          <w:b/>
          <w:i/>
          <w:lang w:val="en-US"/>
        </w:rPr>
      </w:pPr>
      <w:r w:rsidRPr="00A45EFA">
        <w:rPr>
          <w:rFonts w:ascii="Calibri" w:hAnsi="Calibri" w:cs="Calibri"/>
        </w:rPr>
        <w:t>What objectives are feasible in the short, medium and long term?</w:t>
      </w:r>
      <w:r w:rsidRPr="00A45EFA">
        <w:rPr>
          <w:rFonts w:ascii="Calibri" w:hAnsi="Calibri" w:cs="Calibri"/>
          <w:b/>
        </w:rPr>
        <w:t xml:space="preserve"> </w:t>
      </w:r>
    </w:p>
    <w:p w14:paraId="21605181" w14:textId="4CB2FF51" w:rsidR="00952204" w:rsidRPr="00A45EFA" w:rsidRDefault="00952204" w:rsidP="00A45EFA">
      <w:pPr>
        <w:jc w:val="both"/>
        <w:rPr>
          <w:rFonts w:ascii="Calibri" w:hAnsi="Calibri" w:cs="Calibri"/>
          <w:b/>
          <w:i/>
          <w:lang w:val="en-US"/>
        </w:rPr>
      </w:pPr>
      <w:proofErr w:type="gramStart"/>
      <w:r w:rsidRPr="00A45EFA">
        <w:rPr>
          <w:rFonts w:ascii="Calibri" w:hAnsi="Calibri" w:cs="Calibri"/>
          <w:b/>
        </w:rPr>
        <w:t>T</w:t>
      </w:r>
      <w:r w:rsidRPr="00A45EFA">
        <w:rPr>
          <w:rFonts w:ascii="Calibri" w:hAnsi="Calibri" w:cs="Calibri"/>
        </w:rPr>
        <w:t>hese questions aims</w:t>
      </w:r>
      <w:proofErr w:type="gramEnd"/>
      <w:r w:rsidRPr="00A45EFA">
        <w:rPr>
          <w:rFonts w:ascii="Calibri" w:hAnsi="Calibri" w:cs="Calibri"/>
        </w:rPr>
        <w:t xml:space="preserve"> to explore the nature of the entry points and the priorities areas for CARE to work in the theme/sector.  </w:t>
      </w:r>
      <w:r w:rsidRPr="00A45EFA">
        <w:rPr>
          <w:rFonts w:ascii="Calibri" w:hAnsi="Calibri" w:cs="Calibri"/>
          <w:b/>
          <w:i/>
          <w:lang w:val="en-US"/>
        </w:rPr>
        <w:t xml:space="preserve">See </w:t>
      </w:r>
      <w:r w:rsidR="000D286A">
        <w:rPr>
          <w:rFonts w:ascii="Calibri" w:hAnsi="Calibri" w:cs="Calibri"/>
          <w:b/>
          <w:i/>
          <w:lang w:val="en-US"/>
        </w:rPr>
        <w:t>Box</w:t>
      </w:r>
      <w:r w:rsidR="000D286A" w:rsidRPr="00A45EFA">
        <w:rPr>
          <w:rFonts w:ascii="Calibri" w:hAnsi="Calibri" w:cs="Calibri"/>
          <w:b/>
          <w:i/>
          <w:lang w:val="en-US"/>
        </w:rPr>
        <w:t xml:space="preserve"> </w:t>
      </w:r>
      <w:r w:rsidRPr="00A45EFA">
        <w:rPr>
          <w:rFonts w:ascii="Calibri" w:hAnsi="Calibri" w:cs="Calibri"/>
          <w:b/>
          <w:i/>
          <w:lang w:val="en-US"/>
        </w:rPr>
        <w:t xml:space="preserve">9 below. </w:t>
      </w:r>
    </w:p>
    <w:p w14:paraId="072389F3" w14:textId="77777777" w:rsidR="00952204" w:rsidRPr="00066131" w:rsidRDefault="00952204" w:rsidP="00B221F4">
      <w:pPr>
        <w:jc w:val="both"/>
        <w:rPr>
          <w:rFonts w:ascii="Calibri" w:hAnsi="Calibri" w:cs="Calibri"/>
        </w:rPr>
      </w:pPr>
    </w:p>
    <w:p w14:paraId="796FD8B6" w14:textId="6CB4484F" w:rsidR="00952204" w:rsidRDefault="00952204" w:rsidP="000B1316">
      <w:pPr>
        <w:jc w:val="both"/>
        <w:rPr>
          <w:rFonts w:ascii="Calibri" w:hAnsi="Calibri" w:cs="Calibri"/>
          <w:lang w:val="en-US"/>
        </w:rPr>
      </w:pPr>
      <w:r w:rsidRPr="00087FD4">
        <w:rPr>
          <w:rFonts w:ascii="Calibri" w:hAnsi="Calibri" w:cs="Calibri"/>
          <w:lang w:val="en-US"/>
        </w:rPr>
        <w:t>At the end of this</w:t>
      </w:r>
      <w:r>
        <w:rPr>
          <w:rFonts w:ascii="Calibri" w:hAnsi="Calibri" w:cs="Calibri"/>
          <w:lang w:val="en-US"/>
        </w:rPr>
        <w:t xml:space="preserve"> exercise</w:t>
      </w:r>
      <w:r w:rsidRPr="00087FD4">
        <w:rPr>
          <w:rFonts w:ascii="Calibri" w:hAnsi="Calibri" w:cs="Calibri"/>
          <w:lang w:val="en-US"/>
        </w:rPr>
        <w:t>, you should have a clear</w:t>
      </w:r>
      <w:r>
        <w:rPr>
          <w:rFonts w:ascii="Calibri" w:hAnsi="Calibri" w:cs="Calibri"/>
          <w:lang w:val="en-US"/>
        </w:rPr>
        <w:t>er</w:t>
      </w:r>
      <w:r w:rsidRPr="00087FD4">
        <w:rPr>
          <w:rFonts w:ascii="Calibri" w:hAnsi="Calibri" w:cs="Calibri"/>
          <w:lang w:val="en-US"/>
        </w:rPr>
        <w:t xml:space="preserve"> idea of</w:t>
      </w:r>
      <w:r>
        <w:rPr>
          <w:rFonts w:ascii="Calibri" w:hAnsi="Calibri" w:cs="Calibri"/>
          <w:lang w:val="en-US"/>
        </w:rPr>
        <w:t xml:space="preserve"> potential pathways and breakthroughs around which to develop a </w:t>
      </w:r>
      <w:proofErr w:type="spellStart"/>
      <w:r>
        <w:rPr>
          <w:rFonts w:ascii="Calibri" w:hAnsi="Calibri" w:cs="Calibri"/>
          <w:lang w:val="en-US"/>
        </w:rPr>
        <w:t>programme</w:t>
      </w:r>
      <w:proofErr w:type="spellEnd"/>
      <w:r>
        <w:rPr>
          <w:rFonts w:ascii="Calibri" w:hAnsi="Calibri" w:cs="Calibri"/>
          <w:lang w:val="en-US"/>
        </w:rPr>
        <w:t xml:space="preserve"> TOC or to incorporate into an existing </w:t>
      </w:r>
      <w:proofErr w:type="spellStart"/>
      <w:r>
        <w:rPr>
          <w:rFonts w:ascii="Calibri" w:hAnsi="Calibri" w:cs="Calibri"/>
          <w:lang w:val="en-US"/>
        </w:rPr>
        <w:t>programme</w:t>
      </w:r>
      <w:proofErr w:type="spellEnd"/>
      <w:r>
        <w:rPr>
          <w:rFonts w:ascii="Calibri" w:hAnsi="Calibri" w:cs="Calibri"/>
          <w:lang w:val="en-US"/>
        </w:rPr>
        <w:t xml:space="preserve"> TOC. As you develop these</w:t>
      </w:r>
      <w:r w:rsidR="000D286A">
        <w:rPr>
          <w:rFonts w:ascii="Calibri" w:hAnsi="Calibri" w:cs="Calibri"/>
          <w:lang w:val="en-US"/>
        </w:rPr>
        <w:t>,</w:t>
      </w:r>
      <w:r>
        <w:rPr>
          <w:rFonts w:ascii="Calibri" w:hAnsi="Calibri" w:cs="Calibri"/>
          <w:lang w:val="en-US"/>
        </w:rPr>
        <w:t xml:space="preserve"> it will be useful to start to think about </w:t>
      </w:r>
      <w:r w:rsidR="000D286A">
        <w:rPr>
          <w:rFonts w:ascii="Calibri" w:hAnsi="Calibri" w:cs="Calibri"/>
          <w:lang w:val="en-US"/>
        </w:rPr>
        <w:t>intervention areas</w:t>
      </w:r>
      <w:r>
        <w:rPr>
          <w:rFonts w:ascii="Calibri" w:hAnsi="Calibri" w:cs="Calibri"/>
          <w:lang w:val="en-US"/>
        </w:rPr>
        <w:t xml:space="preserve"> around which to shape your programmatic engagement. </w:t>
      </w:r>
      <w:r w:rsidR="000D286A">
        <w:rPr>
          <w:rFonts w:ascii="Calibri" w:hAnsi="Calibri" w:cs="Calibri"/>
          <w:lang w:val="en-US"/>
        </w:rPr>
        <w:t>The following sections</w:t>
      </w:r>
      <w:r>
        <w:rPr>
          <w:rFonts w:ascii="Calibri" w:hAnsi="Calibri" w:cs="Calibri"/>
          <w:lang w:val="en-US"/>
        </w:rPr>
        <w:t xml:space="preserve"> will provide additional guidance for doing this. </w:t>
      </w:r>
      <w:r w:rsidRPr="00087FD4">
        <w:rPr>
          <w:rFonts w:ascii="Calibri" w:hAnsi="Calibri" w:cs="Calibri"/>
          <w:lang w:val="en-US"/>
        </w:rPr>
        <w:t>.</w:t>
      </w:r>
      <w:r>
        <w:rPr>
          <w:rFonts w:ascii="Calibri" w:hAnsi="Calibri" w:cs="Calibri"/>
          <w:lang w:val="en-US"/>
        </w:rPr>
        <w:t xml:space="preserve"> </w:t>
      </w:r>
    </w:p>
    <w:p w14:paraId="52D9A91D" w14:textId="77777777" w:rsidR="00952204" w:rsidRDefault="00952204" w:rsidP="00952204">
      <w:pPr>
        <w:jc w:val="both"/>
        <w:rPr>
          <w:rFonts w:ascii="Calibri" w:hAnsi="Calibri" w:cs="Calibri"/>
        </w:rPr>
      </w:pPr>
    </w:p>
    <w:p w14:paraId="0339A610" w14:textId="77777777" w:rsidR="00952204" w:rsidRPr="00E227B3" w:rsidRDefault="00952204" w:rsidP="00952204">
      <w:pPr>
        <w:rPr>
          <w:rFonts w:ascii="Calibri" w:hAnsi="Calibri" w:cs="Calibri"/>
        </w:rPr>
      </w:pPr>
    </w:p>
    <w:p w14:paraId="55A47633" w14:textId="77777777" w:rsidR="00952204" w:rsidRDefault="00952204" w:rsidP="00952204">
      <w:pPr>
        <w:rPr>
          <w:rFonts w:ascii="Calibri" w:hAnsi="Calibri" w:cs="Calibri"/>
          <w:u w:val="single"/>
          <w:lang w:val="en-US"/>
        </w:rPr>
      </w:pPr>
    </w:p>
    <w:p w14:paraId="215759D3" w14:textId="77777777" w:rsidR="00952204" w:rsidRDefault="00952204" w:rsidP="00952204">
      <w:pPr>
        <w:rPr>
          <w:rFonts w:ascii="Calibri" w:hAnsi="Calibri" w:cs="Calibri"/>
          <w:u w:val="single"/>
          <w:lang w:val="en-US"/>
        </w:rPr>
      </w:pPr>
    </w:p>
    <w:p w14:paraId="2F1DAF39" w14:textId="77777777" w:rsidR="00952204" w:rsidRDefault="00952204" w:rsidP="00952204">
      <w:pPr>
        <w:rPr>
          <w:rFonts w:ascii="Calibri" w:hAnsi="Calibri" w:cs="Calibri"/>
          <w:u w:val="single"/>
          <w:lang w:val="en-US"/>
        </w:rPr>
      </w:pPr>
    </w:p>
    <w:p w14:paraId="20D7E0B2" w14:textId="77777777" w:rsidR="00952204" w:rsidRDefault="00952204" w:rsidP="00952204">
      <w:pPr>
        <w:rPr>
          <w:rFonts w:ascii="Calibri" w:hAnsi="Calibri" w:cs="Calibri"/>
          <w:u w:val="single"/>
          <w:lang w:val="en-US"/>
        </w:rPr>
      </w:pPr>
    </w:p>
    <w:p w14:paraId="14D3CEFB" w14:textId="77777777" w:rsidR="00952204" w:rsidRDefault="00952204" w:rsidP="00952204">
      <w:pPr>
        <w:rPr>
          <w:rFonts w:ascii="Calibri" w:hAnsi="Calibri" w:cs="Calibri"/>
          <w:u w:val="single"/>
          <w:lang w:val="en-US"/>
        </w:rPr>
      </w:pPr>
    </w:p>
    <w:p w14:paraId="1CB81D25" w14:textId="77777777" w:rsidR="00952204" w:rsidRDefault="00952204" w:rsidP="00952204">
      <w:pPr>
        <w:rPr>
          <w:rFonts w:ascii="Calibri" w:hAnsi="Calibri" w:cs="Calibri"/>
          <w:u w:val="single"/>
          <w:lang w:val="en-US"/>
        </w:rPr>
      </w:pPr>
    </w:p>
    <w:p w14:paraId="5E42E37D" w14:textId="77777777" w:rsidR="00952204" w:rsidRDefault="00952204" w:rsidP="00952204">
      <w:pPr>
        <w:rPr>
          <w:rFonts w:ascii="Calibri" w:hAnsi="Calibri" w:cs="Calibri"/>
          <w:u w:val="single"/>
          <w:lang w:val="en-US"/>
        </w:rPr>
      </w:pPr>
    </w:p>
    <w:p w14:paraId="471E2473" w14:textId="77777777" w:rsidR="00952204" w:rsidRDefault="00952204" w:rsidP="00952204">
      <w:pPr>
        <w:rPr>
          <w:rFonts w:ascii="Calibri" w:hAnsi="Calibri" w:cs="Calibri"/>
          <w:u w:val="single"/>
          <w:lang w:val="en-US"/>
        </w:rPr>
      </w:pPr>
    </w:p>
    <w:p w14:paraId="6A693B26" w14:textId="77777777" w:rsidR="00952204" w:rsidRDefault="00952204" w:rsidP="00952204">
      <w:pPr>
        <w:rPr>
          <w:rFonts w:ascii="Calibri" w:hAnsi="Calibri" w:cs="Calibri"/>
          <w:u w:val="single"/>
          <w:lang w:val="en-US"/>
        </w:rPr>
      </w:pPr>
    </w:p>
    <w:p w14:paraId="620F05CE" w14:textId="77777777" w:rsidR="00952204" w:rsidRDefault="00952204" w:rsidP="00952204">
      <w:pPr>
        <w:rPr>
          <w:rFonts w:ascii="Calibri" w:hAnsi="Calibri" w:cs="Calibri"/>
          <w:u w:val="single"/>
          <w:lang w:val="en-US"/>
        </w:rPr>
      </w:pPr>
    </w:p>
    <w:p w14:paraId="755EAA57" w14:textId="77777777" w:rsidR="00952204" w:rsidRDefault="00952204" w:rsidP="00952204">
      <w:pPr>
        <w:rPr>
          <w:rFonts w:ascii="Calibri" w:hAnsi="Calibri" w:cs="Calibri"/>
          <w:u w:val="single"/>
          <w:lang w:val="en-US"/>
        </w:rPr>
      </w:pPr>
    </w:p>
    <w:p w14:paraId="4BB9CB22" w14:textId="77777777" w:rsidR="00952204" w:rsidRDefault="00952204" w:rsidP="00952204">
      <w:pPr>
        <w:rPr>
          <w:rFonts w:ascii="Calibri" w:hAnsi="Calibri" w:cs="Calibri"/>
          <w:u w:val="single"/>
          <w:lang w:val="en-US"/>
        </w:rPr>
      </w:pPr>
    </w:p>
    <w:p w14:paraId="31B2B730" w14:textId="77777777" w:rsidR="00952204" w:rsidRDefault="00952204" w:rsidP="00952204">
      <w:pPr>
        <w:rPr>
          <w:rFonts w:ascii="Calibri" w:hAnsi="Calibri" w:cs="Calibri"/>
          <w:u w:val="single"/>
          <w:lang w:val="en-US"/>
        </w:rPr>
      </w:pPr>
    </w:p>
    <w:p w14:paraId="302A6C21" w14:textId="77777777" w:rsidR="00952204" w:rsidRDefault="00952204" w:rsidP="00952204">
      <w:pPr>
        <w:rPr>
          <w:rFonts w:ascii="Calibri" w:hAnsi="Calibri" w:cs="Calibri"/>
          <w:u w:val="single"/>
          <w:lang w:val="en-US"/>
        </w:rPr>
      </w:pPr>
    </w:p>
    <w:p w14:paraId="6682F099" w14:textId="77777777" w:rsidR="00952204" w:rsidRDefault="00952204" w:rsidP="00952204">
      <w:pPr>
        <w:rPr>
          <w:rFonts w:ascii="Calibri" w:hAnsi="Calibri" w:cs="Calibri"/>
          <w:u w:val="single"/>
          <w:lang w:val="en-US"/>
        </w:rPr>
      </w:pPr>
    </w:p>
    <w:p w14:paraId="485509C7" w14:textId="77777777" w:rsidR="00952204" w:rsidRDefault="00952204" w:rsidP="00952204">
      <w:pPr>
        <w:rPr>
          <w:rFonts w:ascii="Calibri" w:hAnsi="Calibri" w:cs="Calibri"/>
          <w:u w:val="single"/>
          <w:lang w:val="en-US"/>
        </w:rPr>
      </w:pPr>
    </w:p>
    <w:p w14:paraId="0164FC3A" w14:textId="77777777" w:rsidR="00952204" w:rsidRDefault="00952204" w:rsidP="00952204">
      <w:pPr>
        <w:rPr>
          <w:rFonts w:ascii="Calibri" w:hAnsi="Calibri" w:cs="Calibri"/>
          <w:u w:val="single"/>
          <w:lang w:val="en-US"/>
        </w:rPr>
      </w:pPr>
    </w:p>
    <w:p w14:paraId="1A2CE3E3" w14:textId="77777777" w:rsidR="00952204" w:rsidRDefault="00952204" w:rsidP="00952204">
      <w:pPr>
        <w:rPr>
          <w:rFonts w:ascii="Calibri" w:hAnsi="Calibri" w:cs="Calibri"/>
          <w:u w:val="single"/>
          <w:lang w:val="en-US"/>
        </w:rPr>
      </w:pPr>
    </w:p>
    <w:p w14:paraId="472F3263" w14:textId="77777777" w:rsidR="00952204" w:rsidRDefault="00952204" w:rsidP="00952204">
      <w:pPr>
        <w:rPr>
          <w:rFonts w:ascii="Calibri" w:hAnsi="Calibri" w:cs="Calibri"/>
          <w:u w:val="single"/>
          <w:lang w:val="en-US"/>
        </w:rPr>
      </w:pPr>
    </w:p>
    <w:p w14:paraId="78ACEAC6" w14:textId="77777777" w:rsidR="00952204" w:rsidRDefault="00952204" w:rsidP="00952204">
      <w:pPr>
        <w:rPr>
          <w:rFonts w:ascii="Calibri" w:hAnsi="Calibri" w:cs="Calibri"/>
          <w:u w:val="single"/>
          <w:lang w:val="en-US"/>
        </w:rPr>
      </w:pPr>
    </w:p>
    <w:p w14:paraId="1CB7982E" w14:textId="77777777" w:rsidR="00952204" w:rsidRDefault="00952204" w:rsidP="00952204">
      <w:pPr>
        <w:rPr>
          <w:rFonts w:ascii="Calibri" w:hAnsi="Calibri" w:cs="Calibri"/>
          <w:u w:val="single"/>
          <w:lang w:val="en-US"/>
        </w:rPr>
      </w:pPr>
    </w:p>
    <w:p w14:paraId="4A55E611" w14:textId="77777777" w:rsidR="00952204" w:rsidRDefault="00952204" w:rsidP="00952204">
      <w:pPr>
        <w:rPr>
          <w:rFonts w:ascii="Calibri" w:hAnsi="Calibri" w:cs="Calibri"/>
          <w:u w:val="single"/>
          <w:lang w:val="en-US"/>
        </w:rPr>
        <w:sectPr w:rsidR="00952204" w:rsidSect="00763B15">
          <w:pgSz w:w="11906" w:h="16838" w:code="9"/>
          <w:pgMar w:top="1440" w:right="1797" w:bottom="1440" w:left="1797" w:header="709" w:footer="709" w:gutter="0"/>
          <w:cols w:space="708"/>
          <w:docGrid w:linePitch="360"/>
        </w:sectPr>
      </w:pPr>
    </w:p>
    <w:tbl>
      <w:tblPr>
        <w:tblW w:w="5000" w:type="pct"/>
        <w:tblCellMar>
          <w:top w:w="72" w:type="dxa"/>
          <w:left w:w="144" w:type="dxa"/>
          <w:bottom w:w="72" w:type="dxa"/>
          <w:right w:w="144" w:type="dxa"/>
        </w:tblCellMar>
        <w:tblLook w:val="0000" w:firstRow="0" w:lastRow="0" w:firstColumn="0" w:lastColumn="0" w:noHBand="0" w:noVBand="0"/>
      </w:tblPr>
      <w:tblGrid>
        <w:gridCol w:w="4260"/>
        <w:gridCol w:w="6396"/>
        <w:gridCol w:w="3590"/>
      </w:tblGrid>
      <w:tr w:rsidR="00CD1CA7" w:rsidRPr="00AA1860" w14:paraId="7E597F02" w14:textId="77777777" w:rsidTr="00A45EFA">
        <w:trPr>
          <w:trHeight w:val="101"/>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3229882A" w14:textId="33F04771" w:rsidR="00CD1CA7" w:rsidRPr="00A45EFA" w:rsidRDefault="00AA1860" w:rsidP="00FD7D45">
            <w:pPr>
              <w:jc w:val="both"/>
              <w:rPr>
                <w:rFonts w:ascii="Calibri" w:hAnsi="Calibri" w:cs="Calibri"/>
                <w:b/>
                <w:sz w:val="20"/>
                <w:szCs w:val="20"/>
              </w:rPr>
            </w:pPr>
            <w:r w:rsidRPr="00A45EFA">
              <w:rPr>
                <w:rFonts w:ascii="Calibri" w:hAnsi="Calibri" w:cs="Calibri"/>
                <w:b/>
                <w:sz w:val="20"/>
                <w:szCs w:val="20"/>
              </w:rPr>
              <w:lastRenderedPageBreak/>
              <w:t>Box</w:t>
            </w:r>
            <w:r w:rsidR="00CD1CA7" w:rsidRPr="00A45EFA">
              <w:rPr>
                <w:rFonts w:ascii="Calibri" w:hAnsi="Calibri" w:cs="Calibri"/>
                <w:b/>
                <w:sz w:val="20"/>
                <w:szCs w:val="20"/>
              </w:rPr>
              <w:t xml:space="preserve"> 9: Mapping Analysis against the GPF</w:t>
            </w:r>
          </w:p>
        </w:tc>
      </w:tr>
      <w:tr w:rsidR="00CD1CA7" w:rsidRPr="00AA1860" w14:paraId="1A093AA3" w14:textId="7D411A80" w:rsidTr="00A45EFA">
        <w:trPr>
          <w:trHeight w:val="236"/>
        </w:trPr>
        <w:tc>
          <w:tcPr>
            <w:tcW w:w="1495" w:type="pct"/>
            <w:tcBorders>
              <w:top w:val="single" w:sz="4" w:space="0" w:color="000000"/>
              <w:left w:val="single" w:sz="4" w:space="0" w:color="000000"/>
              <w:bottom w:val="single" w:sz="4" w:space="0" w:color="000000"/>
              <w:right w:val="single" w:sz="4" w:space="0" w:color="000000"/>
            </w:tcBorders>
            <w:shd w:val="clear" w:color="auto" w:fill="auto"/>
          </w:tcPr>
          <w:p w14:paraId="1E5CA3A9" w14:textId="63E7A108" w:rsidR="00CD1CA7" w:rsidRPr="00A45EFA" w:rsidRDefault="00CD1CA7" w:rsidP="00CD1CA7">
            <w:pPr>
              <w:jc w:val="both"/>
              <w:rPr>
                <w:rFonts w:ascii="Calibri" w:hAnsi="Calibri" w:cs="Calibri"/>
                <w:b/>
                <w:sz w:val="20"/>
                <w:szCs w:val="20"/>
              </w:rPr>
            </w:pPr>
            <w:r w:rsidRPr="00A45EFA">
              <w:rPr>
                <w:rFonts w:ascii="Calibri" w:hAnsi="Calibri" w:cs="Calibri"/>
                <w:b/>
                <w:sz w:val="20"/>
                <w:szCs w:val="20"/>
              </w:rPr>
              <w:t>Domain and dimensions of the GPF</w:t>
            </w:r>
          </w:p>
        </w:tc>
        <w:tc>
          <w:tcPr>
            <w:tcW w:w="2245" w:type="pct"/>
            <w:tcBorders>
              <w:top w:val="single" w:sz="4" w:space="0" w:color="000000"/>
              <w:left w:val="single" w:sz="4" w:space="0" w:color="000000"/>
              <w:bottom w:val="single" w:sz="4" w:space="0" w:color="000000"/>
              <w:right w:val="single" w:sz="4" w:space="0" w:color="000000"/>
            </w:tcBorders>
            <w:shd w:val="clear" w:color="auto" w:fill="auto"/>
          </w:tcPr>
          <w:p w14:paraId="62FF4044" w14:textId="0875D2E6" w:rsidR="00CD1CA7" w:rsidRPr="00A45EFA" w:rsidRDefault="00CD1CA7" w:rsidP="00FD7D45">
            <w:pPr>
              <w:jc w:val="both"/>
              <w:rPr>
                <w:rFonts w:ascii="Calibri" w:hAnsi="Calibri" w:cs="Calibri"/>
                <w:b/>
                <w:sz w:val="20"/>
                <w:szCs w:val="20"/>
              </w:rPr>
            </w:pPr>
            <w:r w:rsidRPr="00A45EFA">
              <w:rPr>
                <w:rFonts w:ascii="Calibri" w:hAnsi="Calibri" w:cs="Calibri"/>
                <w:b/>
                <w:sz w:val="20"/>
                <w:szCs w:val="20"/>
              </w:rPr>
              <w:t>Current situation and trends (Opportunities and Threats)</w:t>
            </w:r>
            <w:r w:rsidR="00A45EFA">
              <w:rPr>
                <w:rFonts w:ascii="Calibri" w:hAnsi="Calibri" w:cs="Calibri"/>
                <w:b/>
                <w:sz w:val="20"/>
                <w:szCs w:val="20"/>
              </w:rPr>
              <w:t xml:space="preserve"> in the context</w:t>
            </w:r>
          </w:p>
        </w:tc>
        <w:tc>
          <w:tcPr>
            <w:tcW w:w="1260" w:type="pct"/>
            <w:tcBorders>
              <w:top w:val="single" w:sz="4" w:space="0" w:color="000000"/>
              <w:left w:val="single" w:sz="4" w:space="0" w:color="000000"/>
              <w:bottom w:val="single" w:sz="4" w:space="0" w:color="000000"/>
              <w:right w:val="single" w:sz="4" w:space="0" w:color="000000"/>
            </w:tcBorders>
            <w:shd w:val="clear" w:color="auto" w:fill="auto"/>
          </w:tcPr>
          <w:p w14:paraId="45A2A905" w14:textId="77F21287" w:rsidR="00CD1CA7" w:rsidRPr="00A45EFA" w:rsidRDefault="00CD1CA7" w:rsidP="00FD7D45">
            <w:pPr>
              <w:jc w:val="both"/>
              <w:rPr>
                <w:rFonts w:ascii="Calibri" w:hAnsi="Calibri" w:cs="Calibri"/>
                <w:b/>
                <w:sz w:val="20"/>
                <w:szCs w:val="20"/>
              </w:rPr>
            </w:pPr>
            <w:r w:rsidRPr="00A45EFA">
              <w:rPr>
                <w:rFonts w:ascii="Calibri" w:hAnsi="Calibri" w:cs="Calibri"/>
                <w:b/>
                <w:sz w:val="20"/>
                <w:szCs w:val="20"/>
                <w:lang w:val="en-US"/>
              </w:rPr>
              <w:t>Current experience (capacities and weaknesses) of CARE</w:t>
            </w:r>
            <w:r w:rsidRPr="00A45EFA">
              <w:rPr>
                <w:rStyle w:val="FootnoteReference"/>
                <w:rFonts w:ascii="Calibri" w:hAnsi="Calibri"/>
                <w:b/>
                <w:sz w:val="20"/>
                <w:szCs w:val="20"/>
                <w:lang w:val="en-US"/>
              </w:rPr>
              <w:footnoteReference w:id="19"/>
            </w:r>
            <w:r w:rsidRPr="00A45EFA">
              <w:rPr>
                <w:rFonts w:ascii="Calibri" w:hAnsi="Calibri" w:cs="Calibri"/>
                <w:b/>
                <w:sz w:val="20"/>
                <w:szCs w:val="20"/>
                <w:lang w:val="en-US"/>
              </w:rPr>
              <w:t xml:space="preserve"> and its partners to work in the relevant GPF domain and dimensions</w:t>
            </w:r>
          </w:p>
        </w:tc>
      </w:tr>
      <w:tr w:rsidR="00CD1CA7" w:rsidRPr="00AA1860" w14:paraId="694FA74D" w14:textId="77777777" w:rsidTr="00A45EFA">
        <w:trPr>
          <w:trHeight w:val="1091"/>
        </w:trPr>
        <w:tc>
          <w:tcPr>
            <w:tcW w:w="1495" w:type="pct"/>
            <w:tcBorders>
              <w:top w:val="single" w:sz="4" w:space="0" w:color="000000"/>
              <w:left w:val="single" w:sz="4" w:space="0" w:color="000000"/>
              <w:bottom w:val="single" w:sz="4" w:space="0" w:color="000000"/>
              <w:right w:val="single" w:sz="4" w:space="0" w:color="000000"/>
            </w:tcBorders>
            <w:shd w:val="clear" w:color="auto" w:fill="auto"/>
          </w:tcPr>
          <w:p w14:paraId="01709ACC" w14:textId="77777777" w:rsidR="00CD1CA7" w:rsidRPr="00AA1860" w:rsidDel="00CD1CA7" w:rsidRDefault="00CD1CA7" w:rsidP="00CD1CA7">
            <w:pPr>
              <w:jc w:val="both"/>
              <w:rPr>
                <w:rFonts w:ascii="Calibri" w:hAnsi="Calibri" w:cs="Calibri"/>
                <w:b/>
                <w:sz w:val="20"/>
                <w:szCs w:val="20"/>
              </w:rPr>
            </w:pPr>
          </w:p>
        </w:tc>
        <w:tc>
          <w:tcPr>
            <w:tcW w:w="2245" w:type="pct"/>
            <w:tcBorders>
              <w:top w:val="single" w:sz="4" w:space="0" w:color="000000"/>
              <w:left w:val="single" w:sz="4" w:space="0" w:color="000000"/>
              <w:bottom w:val="single" w:sz="4" w:space="0" w:color="000000"/>
              <w:right w:val="single" w:sz="4" w:space="0" w:color="000000"/>
            </w:tcBorders>
            <w:shd w:val="clear" w:color="auto" w:fill="auto"/>
          </w:tcPr>
          <w:p w14:paraId="57EF3FAD" w14:textId="00D12B44" w:rsidR="00CD1CA7" w:rsidRPr="00AA1860" w:rsidRDefault="00CD1CA7" w:rsidP="00FD7D45">
            <w:pPr>
              <w:jc w:val="both"/>
              <w:rPr>
                <w:rFonts w:ascii="Calibri" w:hAnsi="Calibri" w:cs="Calibri"/>
                <w:b/>
                <w:sz w:val="20"/>
                <w:szCs w:val="20"/>
              </w:rPr>
            </w:pPr>
            <w:r w:rsidRPr="00AA1860">
              <w:rPr>
                <w:rFonts w:ascii="Calibri" w:hAnsi="Calibri" w:cs="Calibri"/>
                <w:b/>
                <w:i/>
                <w:sz w:val="20"/>
                <w:szCs w:val="20"/>
              </w:rPr>
              <w:t>Examples on how to fill in the table</w:t>
            </w:r>
            <w:r w:rsidRPr="00AA1860">
              <w:rPr>
                <w:rFonts w:ascii="Calibri" w:hAnsi="Calibri" w:cs="Calibri"/>
                <w:sz w:val="20"/>
                <w:szCs w:val="20"/>
              </w:rPr>
              <w:t xml:space="preserve"> (for the purpose of this simulation the examples are kept very short; however in reality further and more detailed information need to be provided in order to generate a comprehensive and sophisticated picture):</w:t>
            </w:r>
          </w:p>
        </w:tc>
        <w:tc>
          <w:tcPr>
            <w:tcW w:w="1260" w:type="pct"/>
            <w:tcBorders>
              <w:top w:val="single" w:sz="4" w:space="0" w:color="000000"/>
              <w:left w:val="single" w:sz="4" w:space="0" w:color="000000"/>
              <w:bottom w:val="single" w:sz="4" w:space="0" w:color="000000"/>
              <w:right w:val="single" w:sz="4" w:space="0" w:color="000000"/>
            </w:tcBorders>
            <w:shd w:val="clear" w:color="auto" w:fill="auto"/>
          </w:tcPr>
          <w:p w14:paraId="106AB934" w14:textId="14F91EE7" w:rsidR="00CD1CA7" w:rsidRPr="00AA1860" w:rsidRDefault="00CD1CA7" w:rsidP="00FD7D45">
            <w:pPr>
              <w:jc w:val="both"/>
              <w:rPr>
                <w:rFonts w:ascii="Calibri" w:hAnsi="Calibri" w:cs="Calibri"/>
                <w:b/>
                <w:sz w:val="20"/>
                <w:szCs w:val="20"/>
                <w:lang w:val="en-US"/>
              </w:rPr>
            </w:pPr>
            <w:r w:rsidRPr="00AA1860">
              <w:rPr>
                <w:rFonts w:ascii="Calibri" w:hAnsi="Calibri" w:cs="Calibri"/>
                <w:i/>
                <w:sz w:val="20"/>
                <w:szCs w:val="20"/>
              </w:rPr>
              <w:t>Examples on how to fill in the table (for the purpose of this simulation the examples are kept very short; however in reality further and more detailed information need to be provided in order to generate a comprehensive and sophisticated picture):</w:t>
            </w:r>
          </w:p>
        </w:tc>
      </w:tr>
      <w:tr w:rsidR="00CD1CA7" w:rsidRPr="00AA1860" w14:paraId="3AD2F6BE" w14:textId="0C3AFCDC" w:rsidTr="00A45EFA">
        <w:trPr>
          <w:trHeight w:val="350"/>
        </w:trPr>
        <w:tc>
          <w:tcPr>
            <w:tcW w:w="1495" w:type="pct"/>
            <w:tcBorders>
              <w:top w:val="single" w:sz="4" w:space="0" w:color="000000"/>
              <w:left w:val="single" w:sz="4" w:space="0" w:color="000000"/>
              <w:bottom w:val="single" w:sz="4" w:space="0" w:color="000000"/>
              <w:right w:val="single" w:sz="4" w:space="0" w:color="000000"/>
            </w:tcBorders>
            <w:shd w:val="clear" w:color="auto" w:fill="auto"/>
          </w:tcPr>
          <w:p w14:paraId="6F1B47BE" w14:textId="77777777" w:rsidR="00CD1CA7" w:rsidRPr="00A45EFA" w:rsidRDefault="00CD1CA7" w:rsidP="00A45EFA">
            <w:pPr>
              <w:jc w:val="both"/>
              <w:rPr>
                <w:rFonts w:ascii="Calibri" w:hAnsi="Calibri" w:cs="Calibri"/>
                <w:sz w:val="20"/>
                <w:szCs w:val="20"/>
              </w:rPr>
            </w:pPr>
            <w:r w:rsidRPr="00A45EFA">
              <w:rPr>
                <w:rFonts w:ascii="Calibri" w:hAnsi="Calibri" w:cs="Calibri"/>
                <w:b/>
                <w:sz w:val="20"/>
                <w:szCs w:val="20"/>
                <w:u w:val="single"/>
              </w:rPr>
              <w:t>Domain 1</w:t>
            </w:r>
            <w:r w:rsidRPr="00A45EFA">
              <w:rPr>
                <w:rFonts w:ascii="Calibri" w:hAnsi="Calibri" w:cs="Calibri"/>
                <w:b/>
                <w:sz w:val="20"/>
                <w:szCs w:val="20"/>
              </w:rPr>
              <w:t>-</w:t>
            </w:r>
            <w:r w:rsidRPr="00A45EFA">
              <w:rPr>
                <w:rFonts w:ascii="Calibri" w:hAnsi="Calibri" w:cs="Calibri"/>
                <w:sz w:val="20"/>
                <w:szCs w:val="20"/>
              </w:rPr>
              <w:t xml:space="preserve"> Marginalised citizens are empowered</w:t>
            </w:r>
          </w:p>
          <w:p w14:paraId="049C3DA3" w14:textId="77777777" w:rsidR="00CD1CA7" w:rsidRPr="00A45EFA" w:rsidRDefault="00CD1CA7" w:rsidP="00A45EFA">
            <w:pPr>
              <w:jc w:val="both"/>
              <w:rPr>
                <w:rFonts w:ascii="Calibri" w:hAnsi="Calibri" w:cs="Calibri"/>
                <w:sz w:val="20"/>
                <w:szCs w:val="20"/>
              </w:rPr>
            </w:pPr>
          </w:p>
          <w:p w14:paraId="78F54232" w14:textId="77777777" w:rsidR="00CD1CA7" w:rsidRPr="00A45EFA" w:rsidRDefault="00CD1CA7" w:rsidP="00A45EFA">
            <w:pPr>
              <w:jc w:val="both"/>
              <w:rPr>
                <w:rFonts w:ascii="Calibri" w:hAnsi="Calibri" w:cs="Calibri"/>
                <w:b/>
                <w:i/>
                <w:sz w:val="20"/>
                <w:szCs w:val="20"/>
              </w:rPr>
            </w:pPr>
            <w:r w:rsidRPr="00A45EFA">
              <w:rPr>
                <w:rFonts w:ascii="Calibri" w:hAnsi="Calibri" w:cs="Calibri"/>
                <w:b/>
                <w:i/>
                <w:sz w:val="20"/>
                <w:szCs w:val="20"/>
              </w:rPr>
              <w:t>Dimensions of Change</w:t>
            </w:r>
          </w:p>
          <w:p w14:paraId="73F969E7" w14:textId="77777777" w:rsidR="00CD1CA7" w:rsidRPr="00A45EFA" w:rsidRDefault="00CD1CA7" w:rsidP="00A45EFA">
            <w:pPr>
              <w:jc w:val="both"/>
              <w:rPr>
                <w:rFonts w:ascii="Calibri" w:hAnsi="Calibri" w:cs="Calibri"/>
                <w:sz w:val="20"/>
                <w:szCs w:val="20"/>
              </w:rPr>
            </w:pPr>
          </w:p>
          <w:p w14:paraId="4260B8EE" w14:textId="77777777" w:rsidR="00CD1CA7" w:rsidRPr="00A45EFA" w:rsidRDefault="00CD1CA7" w:rsidP="00A45EFA">
            <w:pPr>
              <w:numPr>
                <w:ilvl w:val="0"/>
                <w:numId w:val="3"/>
              </w:numPr>
              <w:jc w:val="both"/>
              <w:rPr>
                <w:rFonts w:ascii="Calibri" w:hAnsi="Calibri" w:cs="Calibri"/>
                <w:sz w:val="20"/>
                <w:szCs w:val="20"/>
              </w:rPr>
            </w:pPr>
            <w:r w:rsidRPr="00A45EFA">
              <w:rPr>
                <w:rFonts w:ascii="Calibri" w:hAnsi="Calibri" w:cs="Calibri"/>
                <w:sz w:val="20"/>
                <w:szCs w:val="20"/>
              </w:rPr>
              <w:t xml:space="preserve">Citizens are aware of their rights and duties, and exercise agency </w:t>
            </w:r>
          </w:p>
          <w:p w14:paraId="13A35F9A" w14:textId="77777777" w:rsidR="00CD1CA7" w:rsidRPr="00A45EFA" w:rsidRDefault="00CD1CA7" w:rsidP="00A45EFA">
            <w:pPr>
              <w:numPr>
                <w:ilvl w:val="0"/>
                <w:numId w:val="3"/>
              </w:numPr>
              <w:jc w:val="both"/>
              <w:rPr>
                <w:rFonts w:ascii="Calibri" w:hAnsi="Calibri" w:cs="Calibri"/>
                <w:sz w:val="20"/>
                <w:szCs w:val="20"/>
              </w:rPr>
            </w:pPr>
            <w:r w:rsidRPr="00A45EFA">
              <w:rPr>
                <w:rFonts w:ascii="Calibri" w:hAnsi="Calibri" w:cs="Calibri"/>
                <w:sz w:val="20"/>
                <w:szCs w:val="20"/>
              </w:rPr>
              <w:t>Citizens participate in and organise collective actions</w:t>
            </w:r>
          </w:p>
          <w:p w14:paraId="7D9741F3" w14:textId="77777777" w:rsidR="00CD1CA7" w:rsidRPr="00A45EFA" w:rsidRDefault="00CD1CA7" w:rsidP="00A45EFA">
            <w:pPr>
              <w:numPr>
                <w:ilvl w:val="0"/>
                <w:numId w:val="3"/>
              </w:numPr>
              <w:jc w:val="both"/>
              <w:rPr>
                <w:rFonts w:ascii="Calibri" w:hAnsi="Calibri" w:cs="Calibri"/>
                <w:sz w:val="20"/>
                <w:szCs w:val="20"/>
              </w:rPr>
            </w:pPr>
            <w:r w:rsidRPr="00A45EFA">
              <w:rPr>
                <w:rFonts w:ascii="Calibri" w:hAnsi="Calibri" w:cs="Calibri"/>
                <w:sz w:val="20"/>
                <w:szCs w:val="20"/>
              </w:rPr>
              <w:t xml:space="preserve">Citizens hold public authorities and other power-holders to account </w:t>
            </w:r>
          </w:p>
          <w:p w14:paraId="2ECA1185" w14:textId="77777777" w:rsidR="00CD1CA7" w:rsidRPr="00A45EFA" w:rsidRDefault="00CD1CA7" w:rsidP="00A45EFA">
            <w:pPr>
              <w:numPr>
                <w:ilvl w:val="0"/>
                <w:numId w:val="3"/>
              </w:numPr>
              <w:jc w:val="both"/>
              <w:rPr>
                <w:rFonts w:ascii="Calibri" w:hAnsi="Calibri" w:cs="Calibri"/>
                <w:sz w:val="20"/>
                <w:szCs w:val="20"/>
              </w:rPr>
            </w:pPr>
            <w:r w:rsidRPr="00A45EFA">
              <w:rPr>
                <w:rFonts w:ascii="Calibri" w:hAnsi="Calibri" w:cs="Calibri"/>
                <w:sz w:val="20"/>
                <w:szCs w:val="20"/>
              </w:rPr>
              <w:t xml:space="preserve">Citizens influence public policy effectively </w:t>
            </w:r>
          </w:p>
          <w:p w14:paraId="190EFA1A" w14:textId="77777777" w:rsidR="00CD1CA7" w:rsidRPr="00A45EFA" w:rsidRDefault="00CD1CA7" w:rsidP="00A45EFA">
            <w:pPr>
              <w:numPr>
                <w:ilvl w:val="0"/>
                <w:numId w:val="3"/>
              </w:numPr>
              <w:jc w:val="both"/>
              <w:rPr>
                <w:rFonts w:ascii="Calibri" w:hAnsi="Calibri" w:cs="Calibri"/>
                <w:sz w:val="20"/>
                <w:szCs w:val="20"/>
              </w:rPr>
            </w:pPr>
            <w:r w:rsidRPr="00A45EFA">
              <w:rPr>
                <w:rFonts w:ascii="Calibri" w:hAnsi="Calibri" w:cs="Calibri"/>
                <w:sz w:val="20"/>
                <w:szCs w:val="20"/>
              </w:rPr>
              <w:t>CSOs are representative of and accountable to marginalised citizens</w:t>
            </w:r>
          </w:p>
          <w:p w14:paraId="6E9D88AA" w14:textId="77777777" w:rsidR="00CD1CA7" w:rsidRPr="00A45EFA" w:rsidRDefault="00CD1CA7" w:rsidP="00A45EFA">
            <w:pPr>
              <w:jc w:val="both"/>
              <w:rPr>
                <w:rFonts w:ascii="Calibri" w:hAnsi="Calibri" w:cs="Calibri"/>
                <w:b/>
                <w:sz w:val="20"/>
                <w:szCs w:val="20"/>
              </w:rPr>
            </w:pPr>
          </w:p>
        </w:tc>
        <w:tc>
          <w:tcPr>
            <w:tcW w:w="2245" w:type="pct"/>
            <w:tcBorders>
              <w:top w:val="single" w:sz="4" w:space="0" w:color="000000"/>
              <w:left w:val="single" w:sz="4" w:space="0" w:color="000000"/>
              <w:bottom w:val="single" w:sz="4" w:space="0" w:color="000000"/>
              <w:right w:val="single" w:sz="4" w:space="0" w:color="000000"/>
            </w:tcBorders>
            <w:shd w:val="clear" w:color="auto" w:fill="auto"/>
          </w:tcPr>
          <w:p w14:paraId="6E11F4C0" w14:textId="43C1755D" w:rsidR="00CD1CA7" w:rsidRPr="00A45EFA" w:rsidRDefault="00CD1CA7" w:rsidP="00A45EFA">
            <w:pPr>
              <w:numPr>
                <w:ilvl w:val="0"/>
                <w:numId w:val="11"/>
              </w:numPr>
              <w:jc w:val="both"/>
              <w:rPr>
                <w:rFonts w:ascii="Calibri" w:hAnsi="Calibri" w:cs="Calibri"/>
                <w:i/>
                <w:sz w:val="20"/>
                <w:szCs w:val="20"/>
              </w:rPr>
            </w:pPr>
            <w:r w:rsidRPr="00A45EFA">
              <w:rPr>
                <w:rFonts w:ascii="Calibri" w:hAnsi="Calibri" w:cs="Calibri"/>
                <w:i/>
                <w:sz w:val="20"/>
                <w:szCs w:val="20"/>
              </w:rPr>
              <w:t>Citizens are not aware of their health rights</w:t>
            </w:r>
            <w:r w:rsidR="00AA1860">
              <w:rPr>
                <w:rFonts w:ascii="Calibri" w:hAnsi="Calibri" w:cs="Calibri"/>
                <w:i/>
                <w:sz w:val="20"/>
                <w:szCs w:val="20"/>
              </w:rPr>
              <w:t xml:space="preserve">; </w:t>
            </w:r>
            <w:r w:rsidRPr="00A45EFA">
              <w:rPr>
                <w:rFonts w:ascii="Calibri" w:hAnsi="Calibri" w:cs="Calibri"/>
                <w:i/>
                <w:sz w:val="20"/>
                <w:szCs w:val="20"/>
              </w:rPr>
              <w:t xml:space="preserve">they are not familiar with health schemes for poor people and do not know they are entitle to free access to some services (check up during pregnancy etc.). </w:t>
            </w:r>
          </w:p>
          <w:p w14:paraId="41E7538D" w14:textId="3E88B2F8" w:rsidR="00CD1CA7" w:rsidRPr="00A45EFA" w:rsidRDefault="00CD1CA7" w:rsidP="00A45EFA">
            <w:pPr>
              <w:numPr>
                <w:ilvl w:val="0"/>
                <w:numId w:val="11"/>
              </w:numPr>
              <w:jc w:val="both"/>
              <w:rPr>
                <w:rFonts w:ascii="Calibri" w:hAnsi="Calibri" w:cs="Calibri"/>
                <w:i/>
                <w:sz w:val="20"/>
                <w:szCs w:val="20"/>
              </w:rPr>
            </w:pPr>
            <w:r w:rsidRPr="00A45EFA">
              <w:rPr>
                <w:rFonts w:ascii="Calibri" w:hAnsi="Calibri" w:cs="Calibri"/>
                <w:i/>
                <w:sz w:val="20"/>
                <w:szCs w:val="20"/>
              </w:rPr>
              <w:t>Citizens are not organise</w:t>
            </w:r>
            <w:r w:rsidR="00AA1860">
              <w:rPr>
                <w:rFonts w:ascii="Calibri" w:hAnsi="Calibri" w:cs="Calibri"/>
                <w:i/>
                <w:sz w:val="20"/>
                <w:szCs w:val="20"/>
              </w:rPr>
              <w:t>d</w:t>
            </w:r>
            <w:r w:rsidRPr="00A45EFA">
              <w:rPr>
                <w:rFonts w:ascii="Calibri" w:hAnsi="Calibri" w:cs="Calibri"/>
                <w:i/>
                <w:sz w:val="20"/>
                <w:szCs w:val="20"/>
              </w:rPr>
              <w:t xml:space="preserve"> at national level, there is </w:t>
            </w:r>
            <w:r w:rsidR="00AA1860">
              <w:rPr>
                <w:rFonts w:ascii="Calibri" w:hAnsi="Calibri" w:cs="Calibri"/>
                <w:i/>
                <w:sz w:val="20"/>
                <w:szCs w:val="20"/>
              </w:rPr>
              <w:t>no</w:t>
            </w:r>
            <w:r w:rsidRPr="00A45EFA">
              <w:rPr>
                <w:rFonts w:ascii="Calibri" w:hAnsi="Calibri" w:cs="Calibri"/>
                <w:i/>
                <w:sz w:val="20"/>
                <w:szCs w:val="20"/>
              </w:rPr>
              <w:t xml:space="preserve"> movement/platform representing different voices. At departmental level, there are two platforms that lobby on access to maternal health. At local level the scenario is more encouraging and there are several examples of activism, however rural poor women struggle to participate. </w:t>
            </w:r>
          </w:p>
          <w:p w14:paraId="627D0DFB" w14:textId="22172D6C" w:rsidR="00CD1CA7" w:rsidRPr="00A45EFA" w:rsidRDefault="00CD1CA7" w:rsidP="00A45EFA">
            <w:pPr>
              <w:numPr>
                <w:ilvl w:val="0"/>
                <w:numId w:val="11"/>
              </w:numPr>
              <w:jc w:val="both"/>
              <w:rPr>
                <w:rFonts w:ascii="Calibri" w:hAnsi="Calibri" w:cs="Calibri"/>
                <w:i/>
                <w:sz w:val="20"/>
                <w:szCs w:val="20"/>
              </w:rPr>
            </w:pPr>
            <w:r w:rsidRPr="00A45EFA">
              <w:rPr>
                <w:rFonts w:ascii="Calibri" w:hAnsi="Calibri" w:cs="Calibri"/>
                <w:i/>
                <w:sz w:val="20"/>
                <w:szCs w:val="20"/>
              </w:rPr>
              <w:t>At local level social accountability tools are starting to be applied and there are several examples of civil societ</w:t>
            </w:r>
            <w:r w:rsidR="00AA1860">
              <w:rPr>
                <w:rFonts w:ascii="Calibri" w:hAnsi="Calibri" w:cs="Calibri"/>
                <w:i/>
                <w:sz w:val="20"/>
                <w:szCs w:val="20"/>
              </w:rPr>
              <w:t>y-</w:t>
            </w:r>
            <w:r w:rsidRPr="00A45EFA">
              <w:rPr>
                <w:rFonts w:ascii="Calibri" w:hAnsi="Calibri" w:cs="Calibri"/>
                <w:i/>
                <w:sz w:val="20"/>
                <w:szCs w:val="20"/>
              </w:rPr>
              <w:t>led initiatives analysi</w:t>
            </w:r>
            <w:r w:rsidR="00777A26">
              <w:rPr>
                <w:rFonts w:ascii="Calibri" w:hAnsi="Calibri" w:cs="Calibri"/>
                <w:i/>
                <w:sz w:val="20"/>
                <w:szCs w:val="20"/>
              </w:rPr>
              <w:t>ng</w:t>
            </w:r>
            <w:r w:rsidRPr="00A45EFA">
              <w:rPr>
                <w:rFonts w:ascii="Calibri" w:hAnsi="Calibri" w:cs="Calibri"/>
                <w:i/>
                <w:sz w:val="20"/>
                <w:szCs w:val="20"/>
              </w:rPr>
              <w:t xml:space="preserve"> the local education budget and community </w:t>
            </w:r>
            <w:r w:rsidR="000B1316" w:rsidRPr="000B1316">
              <w:rPr>
                <w:rFonts w:ascii="Calibri" w:hAnsi="Calibri" w:cs="Calibri"/>
                <w:i/>
                <w:sz w:val="20"/>
                <w:szCs w:val="20"/>
              </w:rPr>
              <w:t>scorecards</w:t>
            </w:r>
            <w:r w:rsidRPr="00A45EFA">
              <w:rPr>
                <w:rFonts w:ascii="Calibri" w:hAnsi="Calibri" w:cs="Calibri"/>
                <w:i/>
                <w:sz w:val="20"/>
                <w:szCs w:val="20"/>
              </w:rPr>
              <w:t xml:space="preserve"> of primary ed</w:t>
            </w:r>
            <w:r w:rsidR="00777A26">
              <w:rPr>
                <w:rFonts w:ascii="Calibri" w:hAnsi="Calibri" w:cs="Calibri"/>
                <w:i/>
                <w:sz w:val="20"/>
                <w:szCs w:val="20"/>
              </w:rPr>
              <w:t>ucation institutions</w:t>
            </w:r>
            <w:r w:rsidRPr="00A45EFA">
              <w:rPr>
                <w:rFonts w:ascii="Calibri" w:hAnsi="Calibri" w:cs="Calibri"/>
                <w:i/>
                <w:sz w:val="20"/>
                <w:szCs w:val="20"/>
              </w:rPr>
              <w:t xml:space="preserve">.  </w:t>
            </w:r>
          </w:p>
          <w:p w14:paraId="728E3424" w14:textId="60C3313C" w:rsidR="00CD1CA7" w:rsidRPr="00A45EFA" w:rsidRDefault="00CD1CA7" w:rsidP="00A45EFA">
            <w:pPr>
              <w:numPr>
                <w:ilvl w:val="0"/>
                <w:numId w:val="11"/>
              </w:numPr>
              <w:jc w:val="both"/>
              <w:rPr>
                <w:rFonts w:ascii="Calibri" w:hAnsi="Calibri" w:cs="Calibri"/>
                <w:i/>
                <w:sz w:val="20"/>
                <w:szCs w:val="20"/>
              </w:rPr>
            </w:pPr>
            <w:r w:rsidRPr="00A45EFA">
              <w:rPr>
                <w:rFonts w:ascii="Calibri" w:hAnsi="Calibri" w:cs="Calibri"/>
                <w:i/>
                <w:sz w:val="20"/>
                <w:szCs w:val="20"/>
              </w:rPr>
              <w:t>CSOs aim</w:t>
            </w:r>
            <w:r w:rsidR="00777A26">
              <w:rPr>
                <w:rFonts w:ascii="Calibri" w:hAnsi="Calibri" w:cs="Calibri"/>
                <w:i/>
                <w:sz w:val="20"/>
                <w:szCs w:val="20"/>
              </w:rPr>
              <w:t>ed</w:t>
            </w:r>
            <w:r w:rsidRPr="00A45EFA">
              <w:rPr>
                <w:rFonts w:ascii="Calibri" w:hAnsi="Calibri" w:cs="Calibri"/>
                <w:i/>
                <w:sz w:val="20"/>
                <w:szCs w:val="20"/>
              </w:rPr>
              <w:t xml:space="preserve"> at influencing policies on climate change have sound advocacy </w:t>
            </w:r>
            <w:r w:rsidR="00777A26" w:rsidRPr="00A45EFA">
              <w:rPr>
                <w:rFonts w:ascii="Calibri" w:hAnsi="Calibri" w:cs="Calibri"/>
                <w:i/>
                <w:sz w:val="20"/>
                <w:szCs w:val="20"/>
              </w:rPr>
              <w:t>strateg</w:t>
            </w:r>
            <w:r w:rsidR="00777A26">
              <w:rPr>
                <w:rFonts w:ascii="Calibri" w:hAnsi="Calibri" w:cs="Calibri"/>
                <w:i/>
                <w:sz w:val="20"/>
                <w:szCs w:val="20"/>
              </w:rPr>
              <w:t>ies</w:t>
            </w:r>
            <w:r w:rsidRPr="00A45EFA">
              <w:rPr>
                <w:rFonts w:ascii="Calibri" w:hAnsi="Calibri" w:cs="Calibri"/>
                <w:i/>
                <w:sz w:val="20"/>
                <w:szCs w:val="20"/>
              </w:rPr>
              <w:t>, clear messages and</w:t>
            </w:r>
            <w:r w:rsidR="00777A26">
              <w:rPr>
                <w:rFonts w:ascii="Calibri" w:hAnsi="Calibri" w:cs="Calibri"/>
                <w:i/>
                <w:sz w:val="20"/>
                <w:szCs w:val="20"/>
              </w:rPr>
              <w:t xml:space="preserve"> robust</w:t>
            </w:r>
            <w:r w:rsidRPr="00A45EFA">
              <w:rPr>
                <w:rFonts w:ascii="Calibri" w:hAnsi="Calibri" w:cs="Calibri"/>
                <w:i/>
                <w:sz w:val="20"/>
                <w:szCs w:val="20"/>
              </w:rPr>
              <w:t xml:space="preserve"> understanding of the </w:t>
            </w:r>
            <w:r w:rsidR="00777A26">
              <w:rPr>
                <w:rFonts w:ascii="Calibri" w:hAnsi="Calibri" w:cs="Calibri"/>
                <w:i/>
                <w:sz w:val="20"/>
                <w:szCs w:val="20"/>
              </w:rPr>
              <w:t>decision-</w:t>
            </w:r>
            <w:r w:rsidRPr="00A45EFA">
              <w:rPr>
                <w:rFonts w:ascii="Calibri" w:hAnsi="Calibri" w:cs="Calibri"/>
                <w:i/>
                <w:sz w:val="20"/>
                <w:szCs w:val="20"/>
              </w:rPr>
              <w:t xml:space="preserve"> making mechanisms and actors. At national level they are </w:t>
            </w:r>
            <w:r w:rsidRPr="00A45EFA">
              <w:rPr>
                <w:rFonts w:ascii="Calibri" w:hAnsi="Calibri" w:cs="Calibri"/>
                <w:i/>
                <w:sz w:val="20"/>
                <w:szCs w:val="20"/>
              </w:rPr>
              <w:lastRenderedPageBreak/>
              <w:t>organised in</w:t>
            </w:r>
            <w:r w:rsidR="00777A26">
              <w:rPr>
                <w:rFonts w:ascii="Calibri" w:hAnsi="Calibri" w:cs="Calibri"/>
                <w:i/>
                <w:sz w:val="20"/>
                <w:szCs w:val="20"/>
              </w:rPr>
              <w:t xml:space="preserve"> a</w:t>
            </w:r>
            <w:r w:rsidRPr="00A45EFA">
              <w:rPr>
                <w:rFonts w:ascii="Calibri" w:hAnsi="Calibri" w:cs="Calibri"/>
                <w:i/>
                <w:sz w:val="20"/>
                <w:szCs w:val="20"/>
              </w:rPr>
              <w:t xml:space="preserve"> coalition. However, they still lack capacity to establish alliances</w:t>
            </w:r>
            <w:r w:rsidR="00777A26">
              <w:rPr>
                <w:rFonts w:ascii="Calibri" w:hAnsi="Calibri" w:cs="Calibri"/>
                <w:i/>
                <w:sz w:val="20"/>
                <w:szCs w:val="20"/>
              </w:rPr>
              <w:t xml:space="preserve">, </w:t>
            </w:r>
            <w:r w:rsidRPr="00A45EFA">
              <w:rPr>
                <w:rFonts w:ascii="Calibri" w:hAnsi="Calibri" w:cs="Calibri"/>
                <w:i/>
                <w:sz w:val="20"/>
                <w:szCs w:val="20"/>
              </w:rPr>
              <w:t>engage key decision maker</w:t>
            </w:r>
            <w:r w:rsidR="00777A26">
              <w:rPr>
                <w:rFonts w:ascii="Calibri" w:hAnsi="Calibri" w:cs="Calibri"/>
                <w:i/>
                <w:sz w:val="20"/>
                <w:szCs w:val="20"/>
              </w:rPr>
              <w:t>s</w:t>
            </w:r>
            <w:r w:rsidRPr="00A45EFA">
              <w:rPr>
                <w:rFonts w:ascii="Calibri" w:hAnsi="Calibri" w:cs="Calibri"/>
                <w:i/>
                <w:sz w:val="20"/>
                <w:szCs w:val="20"/>
              </w:rPr>
              <w:t>, and meaningfully contribut</w:t>
            </w:r>
            <w:r w:rsidR="00777A26">
              <w:rPr>
                <w:rFonts w:ascii="Calibri" w:hAnsi="Calibri" w:cs="Calibri"/>
                <w:i/>
                <w:sz w:val="20"/>
                <w:szCs w:val="20"/>
              </w:rPr>
              <w:t>e</w:t>
            </w:r>
            <w:r w:rsidRPr="00A45EFA">
              <w:rPr>
                <w:rFonts w:ascii="Calibri" w:hAnsi="Calibri" w:cs="Calibri"/>
                <w:i/>
                <w:sz w:val="20"/>
                <w:szCs w:val="20"/>
              </w:rPr>
              <w:t xml:space="preserve"> to the design of emerging CC policies. </w:t>
            </w:r>
          </w:p>
          <w:p w14:paraId="64876FA5" w14:textId="5644122B" w:rsidR="00CD1CA7" w:rsidRPr="00A45EFA" w:rsidRDefault="00CD1CA7" w:rsidP="00A45EFA">
            <w:pPr>
              <w:numPr>
                <w:ilvl w:val="0"/>
                <w:numId w:val="11"/>
              </w:numPr>
              <w:jc w:val="both"/>
              <w:rPr>
                <w:rFonts w:ascii="Calibri" w:hAnsi="Calibri" w:cs="Calibri"/>
                <w:b/>
                <w:sz w:val="20"/>
                <w:szCs w:val="20"/>
              </w:rPr>
            </w:pPr>
            <w:r w:rsidRPr="00A45EFA">
              <w:rPr>
                <w:rFonts w:ascii="Calibri" w:hAnsi="Calibri" w:cs="Calibri"/>
                <w:i/>
                <w:sz w:val="20"/>
                <w:szCs w:val="20"/>
              </w:rPr>
              <w:t>The leaders of the national platform on food security are annually elected democratically and grass roots organizations from all provinces are represented. However decisions are not communicated in a timely and appropriate manner and financial information is not shared.</w:t>
            </w:r>
          </w:p>
        </w:tc>
        <w:tc>
          <w:tcPr>
            <w:tcW w:w="1260" w:type="pct"/>
            <w:tcBorders>
              <w:top w:val="single" w:sz="4" w:space="0" w:color="000000"/>
              <w:left w:val="single" w:sz="4" w:space="0" w:color="000000"/>
              <w:bottom w:val="single" w:sz="4" w:space="0" w:color="000000"/>
              <w:right w:val="single" w:sz="4" w:space="0" w:color="000000"/>
            </w:tcBorders>
            <w:shd w:val="clear" w:color="auto" w:fill="auto"/>
          </w:tcPr>
          <w:p w14:paraId="4E0347CE" w14:textId="3FB11F02" w:rsidR="00CD1CA7" w:rsidRPr="00A45EFA" w:rsidRDefault="00CD1CA7" w:rsidP="00FD7D45">
            <w:pPr>
              <w:rPr>
                <w:rFonts w:ascii="Calibri" w:hAnsi="Calibri" w:cs="Calibri"/>
                <w:i/>
                <w:sz w:val="20"/>
                <w:szCs w:val="20"/>
              </w:rPr>
            </w:pPr>
          </w:p>
        </w:tc>
      </w:tr>
      <w:tr w:rsidR="00CD1CA7" w:rsidRPr="00AA1860" w14:paraId="03D0E389" w14:textId="6EE69967" w:rsidTr="00A45EFA">
        <w:trPr>
          <w:trHeight w:val="1202"/>
        </w:trPr>
        <w:tc>
          <w:tcPr>
            <w:tcW w:w="1495" w:type="pct"/>
            <w:tcBorders>
              <w:top w:val="single" w:sz="4" w:space="0" w:color="000000"/>
              <w:left w:val="single" w:sz="4" w:space="0" w:color="000000"/>
              <w:bottom w:val="single" w:sz="4" w:space="0" w:color="000000"/>
              <w:right w:val="single" w:sz="4" w:space="0" w:color="000000"/>
            </w:tcBorders>
            <w:shd w:val="clear" w:color="auto" w:fill="auto"/>
          </w:tcPr>
          <w:p w14:paraId="4A509CC8" w14:textId="77777777" w:rsidR="00CD1CA7" w:rsidRDefault="00CD1CA7" w:rsidP="00A45EFA">
            <w:pPr>
              <w:jc w:val="both"/>
              <w:rPr>
                <w:rFonts w:ascii="Calibri" w:hAnsi="Calibri" w:cs="Calibri"/>
                <w:sz w:val="20"/>
                <w:szCs w:val="20"/>
              </w:rPr>
            </w:pPr>
            <w:r w:rsidRPr="00A45EFA">
              <w:rPr>
                <w:rFonts w:ascii="Calibri" w:hAnsi="Calibri" w:cs="Calibri"/>
                <w:b/>
                <w:sz w:val="20"/>
                <w:szCs w:val="20"/>
                <w:u w:val="single"/>
              </w:rPr>
              <w:lastRenderedPageBreak/>
              <w:t>Domain 2</w:t>
            </w:r>
            <w:r w:rsidRPr="00A45EFA">
              <w:rPr>
                <w:rFonts w:ascii="Calibri" w:hAnsi="Calibri" w:cs="Calibri"/>
                <w:sz w:val="20"/>
                <w:szCs w:val="20"/>
              </w:rPr>
              <w:t xml:space="preserve"> - Public authorities and other power-holders are effective and accountable to marginalised citizens</w:t>
            </w:r>
          </w:p>
          <w:p w14:paraId="4F78FD14" w14:textId="77777777" w:rsidR="00530610" w:rsidRPr="00A45EFA" w:rsidRDefault="00530610" w:rsidP="00A45EFA">
            <w:pPr>
              <w:jc w:val="both"/>
              <w:rPr>
                <w:rFonts w:ascii="Calibri" w:hAnsi="Calibri" w:cs="Calibri"/>
                <w:sz w:val="20"/>
                <w:szCs w:val="20"/>
              </w:rPr>
            </w:pPr>
          </w:p>
          <w:p w14:paraId="119B829F" w14:textId="77777777" w:rsidR="00CD1CA7" w:rsidRPr="00A45EFA" w:rsidRDefault="00CD1CA7" w:rsidP="00A45EFA">
            <w:pPr>
              <w:jc w:val="both"/>
              <w:rPr>
                <w:rFonts w:ascii="Calibri" w:hAnsi="Calibri" w:cs="Calibri"/>
                <w:b/>
                <w:i/>
                <w:sz w:val="20"/>
                <w:szCs w:val="20"/>
              </w:rPr>
            </w:pPr>
            <w:r w:rsidRPr="00A45EFA">
              <w:rPr>
                <w:rFonts w:ascii="Calibri" w:hAnsi="Calibri" w:cs="Calibri"/>
                <w:b/>
                <w:i/>
                <w:sz w:val="20"/>
                <w:szCs w:val="20"/>
              </w:rPr>
              <w:t>Dimensions of Change</w:t>
            </w:r>
          </w:p>
          <w:p w14:paraId="15EEB8B3" w14:textId="77777777" w:rsidR="00CD1CA7" w:rsidRPr="00A45EFA" w:rsidRDefault="00CD1CA7" w:rsidP="00A45EFA">
            <w:pPr>
              <w:jc w:val="both"/>
              <w:rPr>
                <w:rFonts w:ascii="Calibri" w:hAnsi="Calibri" w:cs="Calibri"/>
                <w:sz w:val="20"/>
                <w:szCs w:val="20"/>
              </w:rPr>
            </w:pPr>
          </w:p>
          <w:p w14:paraId="02306194" w14:textId="77777777" w:rsidR="00CD1CA7" w:rsidRPr="00A45EFA" w:rsidRDefault="00CD1CA7" w:rsidP="00A45EFA">
            <w:pPr>
              <w:numPr>
                <w:ilvl w:val="0"/>
                <w:numId w:val="4"/>
              </w:numPr>
              <w:jc w:val="both"/>
              <w:rPr>
                <w:rFonts w:ascii="Calibri" w:hAnsi="Calibri" w:cs="Calibri"/>
                <w:sz w:val="20"/>
                <w:szCs w:val="20"/>
              </w:rPr>
            </w:pPr>
            <w:r w:rsidRPr="00A45EFA">
              <w:rPr>
                <w:rFonts w:ascii="Calibri" w:hAnsi="Calibri" w:cs="Calibri"/>
                <w:sz w:val="20"/>
                <w:szCs w:val="20"/>
              </w:rPr>
              <w:t>Public authorities and power-holders have the capacity to uphold rights and deliver public goods</w:t>
            </w:r>
          </w:p>
          <w:p w14:paraId="151C273C" w14:textId="77777777" w:rsidR="00CD1CA7" w:rsidRPr="00A45EFA" w:rsidRDefault="00CD1CA7" w:rsidP="00A45EFA">
            <w:pPr>
              <w:numPr>
                <w:ilvl w:val="0"/>
                <w:numId w:val="4"/>
              </w:numPr>
              <w:jc w:val="both"/>
              <w:rPr>
                <w:rFonts w:ascii="Calibri" w:hAnsi="Calibri" w:cs="Calibri"/>
                <w:sz w:val="20"/>
                <w:szCs w:val="20"/>
              </w:rPr>
            </w:pPr>
            <w:r w:rsidRPr="00A45EFA">
              <w:rPr>
                <w:rFonts w:ascii="Calibri" w:hAnsi="Calibri" w:cs="Calibri"/>
                <w:sz w:val="20"/>
                <w:szCs w:val="20"/>
              </w:rPr>
              <w:t>Public authorities and power-holders are responsive to impact groups, designing and implementing pro-poor and inclusive policies, programmes and budgets</w:t>
            </w:r>
          </w:p>
          <w:p w14:paraId="7419F2AD" w14:textId="77777777" w:rsidR="00CD1CA7" w:rsidRPr="00A45EFA" w:rsidRDefault="00CD1CA7" w:rsidP="00A45EFA">
            <w:pPr>
              <w:numPr>
                <w:ilvl w:val="0"/>
                <w:numId w:val="4"/>
              </w:numPr>
              <w:jc w:val="both"/>
              <w:rPr>
                <w:rFonts w:ascii="Calibri" w:hAnsi="Calibri" w:cs="Calibri"/>
                <w:sz w:val="20"/>
                <w:szCs w:val="20"/>
              </w:rPr>
            </w:pPr>
            <w:r w:rsidRPr="00A45EFA">
              <w:rPr>
                <w:rFonts w:ascii="Calibri" w:hAnsi="Calibri" w:cs="Calibri"/>
                <w:sz w:val="20"/>
                <w:szCs w:val="20"/>
              </w:rPr>
              <w:t>Public authorities and power-holders are transparent, providing accessible and relevant information</w:t>
            </w:r>
          </w:p>
          <w:p w14:paraId="227FCB70" w14:textId="77777777" w:rsidR="00CD1CA7" w:rsidRPr="00A45EFA" w:rsidRDefault="00CD1CA7" w:rsidP="00A45EFA">
            <w:pPr>
              <w:numPr>
                <w:ilvl w:val="0"/>
                <w:numId w:val="4"/>
              </w:numPr>
              <w:jc w:val="both"/>
              <w:rPr>
                <w:rFonts w:ascii="Calibri" w:hAnsi="Calibri" w:cs="Calibri"/>
                <w:sz w:val="20"/>
                <w:szCs w:val="20"/>
              </w:rPr>
            </w:pPr>
            <w:r w:rsidRPr="00A45EFA">
              <w:rPr>
                <w:rFonts w:ascii="Calibri" w:hAnsi="Calibri" w:cs="Calibri"/>
                <w:sz w:val="20"/>
                <w:szCs w:val="20"/>
              </w:rPr>
              <w:t>Public authorities and power-holders are accountable to impact groups</w:t>
            </w:r>
          </w:p>
          <w:p w14:paraId="1BAC5371" w14:textId="77777777" w:rsidR="00CD1CA7" w:rsidRPr="00A45EFA" w:rsidRDefault="00CD1CA7" w:rsidP="00A45EFA">
            <w:pPr>
              <w:numPr>
                <w:ilvl w:val="0"/>
                <w:numId w:val="4"/>
              </w:numPr>
              <w:jc w:val="both"/>
              <w:rPr>
                <w:rFonts w:ascii="Calibri" w:hAnsi="Calibri" w:cs="Calibri"/>
                <w:sz w:val="20"/>
                <w:szCs w:val="20"/>
              </w:rPr>
            </w:pPr>
            <w:r w:rsidRPr="00A45EFA">
              <w:rPr>
                <w:rFonts w:ascii="Calibri" w:hAnsi="Calibri" w:cs="Calibri"/>
                <w:sz w:val="20"/>
                <w:szCs w:val="20"/>
                <w:lang w:val="en-US"/>
              </w:rPr>
              <w:t>The rule of law is effective and justice is administered equitably and impartially</w:t>
            </w:r>
          </w:p>
          <w:p w14:paraId="3D09E207" w14:textId="77777777" w:rsidR="00CD1CA7" w:rsidRPr="00A45EFA" w:rsidRDefault="00CD1CA7" w:rsidP="00A45EFA">
            <w:pPr>
              <w:jc w:val="both"/>
              <w:rPr>
                <w:rFonts w:ascii="Calibri" w:hAnsi="Calibri" w:cs="Calibri"/>
                <w:sz w:val="20"/>
                <w:szCs w:val="20"/>
              </w:rPr>
            </w:pPr>
          </w:p>
        </w:tc>
        <w:tc>
          <w:tcPr>
            <w:tcW w:w="2245" w:type="pct"/>
            <w:tcBorders>
              <w:top w:val="single" w:sz="4" w:space="0" w:color="000000"/>
              <w:left w:val="single" w:sz="4" w:space="0" w:color="000000"/>
              <w:bottom w:val="single" w:sz="4" w:space="0" w:color="000000"/>
              <w:right w:val="single" w:sz="4" w:space="0" w:color="000000"/>
            </w:tcBorders>
            <w:shd w:val="clear" w:color="auto" w:fill="auto"/>
          </w:tcPr>
          <w:p w14:paraId="24772035" w14:textId="37E80E16" w:rsidR="00CD1CA7" w:rsidRPr="00A45EFA" w:rsidRDefault="00CD1CA7" w:rsidP="00A45EFA">
            <w:pPr>
              <w:numPr>
                <w:ilvl w:val="0"/>
                <w:numId w:val="12"/>
              </w:numPr>
              <w:jc w:val="both"/>
              <w:rPr>
                <w:rFonts w:ascii="Calibri" w:hAnsi="Calibri" w:cs="Calibri"/>
                <w:i/>
                <w:sz w:val="20"/>
                <w:szCs w:val="20"/>
              </w:rPr>
            </w:pPr>
            <w:r w:rsidRPr="00A45EFA">
              <w:rPr>
                <w:rFonts w:ascii="Calibri" w:hAnsi="Calibri" w:cs="Calibri"/>
                <w:i/>
                <w:sz w:val="20"/>
                <w:szCs w:val="20"/>
              </w:rPr>
              <w:t xml:space="preserve">The </w:t>
            </w:r>
            <w:r w:rsidR="00777A26">
              <w:rPr>
                <w:rFonts w:ascii="Calibri" w:hAnsi="Calibri" w:cs="Calibri"/>
                <w:i/>
                <w:sz w:val="20"/>
                <w:szCs w:val="20"/>
              </w:rPr>
              <w:t>Ministry of Health</w:t>
            </w:r>
            <w:r w:rsidR="00777A26" w:rsidRPr="00A45EFA">
              <w:rPr>
                <w:rFonts w:ascii="Calibri" w:hAnsi="Calibri" w:cs="Calibri"/>
                <w:i/>
                <w:sz w:val="20"/>
                <w:szCs w:val="20"/>
              </w:rPr>
              <w:t xml:space="preserve"> </w:t>
            </w:r>
            <w:r w:rsidRPr="00A45EFA">
              <w:rPr>
                <w:rFonts w:ascii="Calibri" w:hAnsi="Calibri" w:cs="Calibri"/>
                <w:i/>
                <w:sz w:val="20"/>
                <w:szCs w:val="20"/>
              </w:rPr>
              <w:t>is poorly funded (3% of GDP) and ha</w:t>
            </w:r>
            <w:r w:rsidR="008F36F5">
              <w:rPr>
                <w:rFonts w:ascii="Calibri" w:hAnsi="Calibri" w:cs="Calibri"/>
                <w:i/>
                <w:sz w:val="20"/>
                <w:szCs w:val="20"/>
              </w:rPr>
              <w:t>s</w:t>
            </w:r>
            <w:r w:rsidRPr="00A45EFA">
              <w:rPr>
                <w:rFonts w:ascii="Calibri" w:hAnsi="Calibri" w:cs="Calibri"/>
                <w:i/>
                <w:sz w:val="20"/>
                <w:szCs w:val="20"/>
              </w:rPr>
              <w:t xml:space="preserve"> very weak capacities, especially at rural level where the coverage and quality of services is very limited. The recruitment of civil servants is not meritocratic but based on political and tribal affiliation. Corruption is widespread and there are not incentives and a culture of performance</w:t>
            </w:r>
            <w:r w:rsidR="008F36F5">
              <w:rPr>
                <w:rFonts w:ascii="Calibri" w:hAnsi="Calibri" w:cs="Calibri"/>
                <w:i/>
                <w:sz w:val="20"/>
                <w:szCs w:val="20"/>
              </w:rPr>
              <w:t xml:space="preserve"> for accountability</w:t>
            </w:r>
            <w:r w:rsidRPr="00A45EFA">
              <w:rPr>
                <w:rFonts w:ascii="Calibri" w:hAnsi="Calibri" w:cs="Calibri"/>
                <w:i/>
                <w:sz w:val="20"/>
                <w:szCs w:val="20"/>
              </w:rPr>
              <w:t xml:space="preserve">. </w:t>
            </w:r>
          </w:p>
          <w:p w14:paraId="091B5C1C" w14:textId="4B7C733E" w:rsidR="00CD1CA7" w:rsidRPr="00A45EFA" w:rsidRDefault="00CD1CA7" w:rsidP="00A45EFA">
            <w:pPr>
              <w:numPr>
                <w:ilvl w:val="0"/>
                <w:numId w:val="12"/>
              </w:numPr>
              <w:jc w:val="both"/>
              <w:rPr>
                <w:rFonts w:ascii="Calibri" w:hAnsi="Calibri" w:cs="Calibri"/>
                <w:i/>
                <w:sz w:val="20"/>
                <w:szCs w:val="20"/>
              </w:rPr>
            </w:pPr>
            <w:r w:rsidRPr="00A45EFA">
              <w:rPr>
                <w:rFonts w:ascii="Calibri" w:hAnsi="Calibri" w:cs="Calibri"/>
                <w:i/>
                <w:sz w:val="20"/>
                <w:szCs w:val="20"/>
              </w:rPr>
              <w:t xml:space="preserve">Marginalised girls face severe barriers </w:t>
            </w:r>
            <w:r w:rsidR="008F36F5">
              <w:rPr>
                <w:rFonts w:ascii="Calibri" w:hAnsi="Calibri" w:cs="Calibri"/>
                <w:i/>
                <w:sz w:val="20"/>
                <w:szCs w:val="20"/>
              </w:rPr>
              <w:t>in</w:t>
            </w:r>
            <w:r w:rsidR="008F36F5" w:rsidRPr="00A45EFA">
              <w:rPr>
                <w:rFonts w:ascii="Calibri" w:hAnsi="Calibri" w:cs="Calibri"/>
                <w:i/>
                <w:sz w:val="20"/>
                <w:szCs w:val="20"/>
              </w:rPr>
              <w:t xml:space="preserve"> </w:t>
            </w:r>
            <w:r w:rsidRPr="00A45EFA">
              <w:rPr>
                <w:rFonts w:ascii="Calibri" w:hAnsi="Calibri" w:cs="Calibri"/>
                <w:i/>
                <w:sz w:val="20"/>
                <w:szCs w:val="20"/>
              </w:rPr>
              <w:t xml:space="preserve">access </w:t>
            </w:r>
            <w:r w:rsidR="008F36F5">
              <w:rPr>
                <w:rFonts w:ascii="Calibri" w:hAnsi="Calibri" w:cs="Calibri"/>
                <w:i/>
                <w:sz w:val="20"/>
                <w:szCs w:val="20"/>
              </w:rPr>
              <w:t xml:space="preserve">to </w:t>
            </w:r>
            <w:r w:rsidRPr="00A45EFA">
              <w:rPr>
                <w:rFonts w:ascii="Calibri" w:hAnsi="Calibri" w:cs="Calibri"/>
                <w:i/>
                <w:sz w:val="20"/>
                <w:szCs w:val="20"/>
              </w:rPr>
              <w:t>quality education. Girls’ enrolment and retention rates are the lowest in the region and even basic structures are not in place. Parents and teachers</w:t>
            </w:r>
            <w:r w:rsidR="008F36F5">
              <w:rPr>
                <w:rFonts w:ascii="Calibri" w:hAnsi="Calibri" w:cs="Calibri"/>
                <w:i/>
                <w:sz w:val="20"/>
                <w:szCs w:val="20"/>
              </w:rPr>
              <w:t>’</w:t>
            </w:r>
            <w:r w:rsidRPr="00A45EFA">
              <w:rPr>
                <w:rFonts w:ascii="Calibri" w:hAnsi="Calibri" w:cs="Calibri"/>
                <w:i/>
                <w:sz w:val="20"/>
                <w:szCs w:val="20"/>
              </w:rPr>
              <w:t xml:space="preserve"> committees are mandatory by law but are very rarely in place, so parents and students have limited possibilities to influence programmes and fund allocation. </w:t>
            </w:r>
          </w:p>
          <w:p w14:paraId="79A96341" w14:textId="056A6855" w:rsidR="00CD1CA7" w:rsidRPr="00A45EFA" w:rsidRDefault="008F36F5" w:rsidP="00A45EFA">
            <w:pPr>
              <w:numPr>
                <w:ilvl w:val="0"/>
                <w:numId w:val="12"/>
              </w:numPr>
              <w:jc w:val="both"/>
              <w:rPr>
                <w:rFonts w:ascii="Calibri" w:hAnsi="Calibri" w:cs="Calibri"/>
                <w:i/>
                <w:sz w:val="20"/>
                <w:szCs w:val="20"/>
              </w:rPr>
            </w:pPr>
            <w:r>
              <w:rPr>
                <w:rFonts w:ascii="Calibri" w:hAnsi="Calibri" w:cs="Calibri"/>
                <w:i/>
                <w:sz w:val="20"/>
                <w:szCs w:val="20"/>
              </w:rPr>
              <w:t xml:space="preserve">The </w:t>
            </w:r>
            <w:r w:rsidR="00CD1CA7" w:rsidRPr="00A45EFA">
              <w:rPr>
                <w:rFonts w:ascii="Calibri" w:hAnsi="Calibri" w:cs="Calibri"/>
                <w:i/>
                <w:sz w:val="20"/>
                <w:szCs w:val="20"/>
              </w:rPr>
              <w:t xml:space="preserve">Right to </w:t>
            </w:r>
            <w:r w:rsidRPr="00A45EFA">
              <w:rPr>
                <w:rFonts w:ascii="Calibri" w:hAnsi="Calibri" w:cs="Calibri"/>
                <w:i/>
                <w:sz w:val="20"/>
                <w:szCs w:val="20"/>
              </w:rPr>
              <w:t>information</w:t>
            </w:r>
            <w:r>
              <w:rPr>
                <w:rFonts w:ascii="Calibri" w:hAnsi="Calibri" w:cs="Calibri"/>
                <w:i/>
                <w:sz w:val="20"/>
                <w:szCs w:val="20"/>
              </w:rPr>
              <w:t xml:space="preserve"> A</w:t>
            </w:r>
            <w:r w:rsidR="00CD1CA7" w:rsidRPr="00A45EFA">
              <w:rPr>
                <w:rFonts w:ascii="Calibri" w:hAnsi="Calibri" w:cs="Calibri"/>
                <w:i/>
                <w:sz w:val="20"/>
                <w:szCs w:val="20"/>
              </w:rPr>
              <w:t>ct has been recently approved, however mechanism</w:t>
            </w:r>
            <w:r>
              <w:rPr>
                <w:rFonts w:ascii="Calibri" w:hAnsi="Calibri" w:cs="Calibri"/>
                <w:i/>
                <w:sz w:val="20"/>
                <w:szCs w:val="20"/>
              </w:rPr>
              <w:t>s</w:t>
            </w:r>
            <w:r w:rsidR="00CD1CA7" w:rsidRPr="00A45EFA">
              <w:rPr>
                <w:rFonts w:ascii="Calibri" w:hAnsi="Calibri" w:cs="Calibri"/>
                <w:i/>
                <w:sz w:val="20"/>
                <w:szCs w:val="20"/>
              </w:rPr>
              <w:t xml:space="preserve"> for its implementation are not in place. Budget and expenditure reports are not published in a format that is accessible to marginalised people. Performance standards are not available. </w:t>
            </w:r>
          </w:p>
          <w:p w14:paraId="7251A095" w14:textId="23721176" w:rsidR="00CD1CA7" w:rsidRPr="00A45EFA" w:rsidRDefault="00CD1CA7" w:rsidP="00A45EFA">
            <w:pPr>
              <w:numPr>
                <w:ilvl w:val="0"/>
                <w:numId w:val="12"/>
              </w:numPr>
              <w:jc w:val="both"/>
              <w:rPr>
                <w:rFonts w:ascii="Calibri" w:hAnsi="Calibri" w:cs="Calibri"/>
                <w:i/>
                <w:sz w:val="20"/>
                <w:szCs w:val="20"/>
              </w:rPr>
            </w:pPr>
            <w:r w:rsidRPr="00A45EFA">
              <w:rPr>
                <w:rFonts w:ascii="Calibri" w:hAnsi="Calibri" w:cs="Calibri"/>
                <w:i/>
                <w:sz w:val="20"/>
                <w:szCs w:val="20"/>
              </w:rPr>
              <w:t>The extractive industry is obliged to set up accountability mechanisms to collect suggestion</w:t>
            </w:r>
            <w:r w:rsidR="008F36F5">
              <w:rPr>
                <w:rFonts w:ascii="Calibri" w:hAnsi="Calibri" w:cs="Calibri"/>
                <w:i/>
                <w:sz w:val="20"/>
                <w:szCs w:val="20"/>
              </w:rPr>
              <w:t>s</w:t>
            </w:r>
            <w:r w:rsidRPr="00A45EFA">
              <w:rPr>
                <w:rFonts w:ascii="Calibri" w:hAnsi="Calibri" w:cs="Calibri"/>
                <w:i/>
                <w:sz w:val="20"/>
                <w:szCs w:val="20"/>
              </w:rPr>
              <w:t xml:space="preserve"> on how to improve their operations and complain</w:t>
            </w:r>
            <w:r w:rsidR="008F36F5">
              <w:rPr>
                <w:rFonts w:ascii="Calibri" w:hAnsi="Calibri" w:cs="Calibri"/>
                <w:i/>
                <w:sz w:val="20"/>
                <w:szCs w:val="20"/>
              </w:rPr>
              <w:t>t</w:t>
            </w:r>
            <w:r w:rsidRPr="00A45EFA">
              <w:rPr>
                <w:rFonts w:ascii="Calibri" w:hAnsi="Calibri" w:cs="Calibri"/>
                <w:i/>
                <w:sz w:val="20"/>
                <w:szCs w:val="20"/>
              </w:rPr>
              <w:t xml:space="preserve">s </w:t>
            </w:r>
            <w:r w:rsidR="008F36F5">
              <w:rPr>
                <w:rFonts w:ascii="Calibri" w:hAnsi="Calibri" w:cs="Calibri"/>
                <w:i/>
                <w:sz w:val="20"/>
                <w:szCs w:val="20"/>
              </w:rPr>
              <w:t>from</w:t>
            </w:r>
            <w:r w:rsidR="008F36F5" w:rsidRPr="00A45EFA">
              <w:rPr>
                <w:rFonts w:ascii="Calibri" w:hAnsi="Calibri" w:cs="Calibri"/>
                <w:i/>
                <w:sz w:val="20"/>
                <w:szCs w:val="20"/>
              </w:rPr>
              <w:t xml:space="preserve"> </w:t>
            </w:r>
            <w:r w:rsidRPr="00A45EFA">
              <w:rPr>
                <w:rFonts w:ascii="Calibri" w:hAnsi="Calibri" w:cs="Calibri"/>
                <w:i/>
                <w:sz w:val="20"/>
                <w:szCs w:val="20"/>
              </w:rPr>
              <w:t xml:space="preserve">people living in the area affected by its operations. However, few mining companies have started discussion around how these mechanisms could work. The great majority still disregard this obligation. </w:t>
            </w:r>
          </w:p>
          <w:p w14:paraId="6BE3235F" w14:textId="6DA55FEC" w:rsidR="00CD1CA7" w:rsidRPr="00A45EFA" w:rsidRDefault="00CD1CA7" w:rsidP="00A45EFA">
            <w:pPr>
              <w:numPr>
                <w:ilvl w:val="0"/>
                <w:numId w:val="12"/>
              </w:numPr>
              <w:jc w:val="both"/>
              <w:rPr>
                <w:rFonts w:ascii="Calibri" w:hAnsi="Calibri" w:cs="Calibri"/>
                <w:sz w:val="20"/>
                <w:szCs w:val="20"/>
              </w:rPr>
            </w:pPr>
            <w:r w:rsidRPr="00A45EFA">
              <w:rPr>
                <w:rFonts w:ascii="Calibri" w:hAnsi="Calibri" w:cs="Calibri"/>
                <w:i/>
                <w:sz w:val="20"/>
                <w:szCs w:val="20"/>
              </w:rPr>
              <w:t>The judiciary is vulnerable to political influence and very few cases of corruption involving</w:t>
            </w:r>
            <w:r w:rsidR="008F36F5">
              <w:rPr>
                <w:rFonts w:ascii="Calibri" w:hAnsi="Calibri" w:cs="Calibri"/>
                <w:i/>
                <w:sz w:val="20"/>
                <w:szCs w:val="20"/>
              </w:rPr>
              <w:t xml:space="preserve"> ruling political party</w:t>
            </w:r>
            <w:r w:rsidRPr="00A45EFA">
              <w:rPr>
                <w:rFonts w:ascii="Calibri" w:hAnsi="Calibri" w:cs="Calibri"/>
                <w:i/>
                <w:sz w:val="20"/>
                <w:szCs w:val="20"/>
              </w:rPr>
              <w:t xml:space="preserve"> elites are taken to trial. Poor </w:t>
            </w:r>
            <w:r w:rsidRPr="00A45EFA">
              <w:rPr>
                <w:rFonts w:ascii="Calibri" w:hAnsi="Calibri" w:cs="Calibri"/>
                <w:i/>
                <w:sz w:val="20"/>
                <w:szCs w:val="20"/>
              </w:rPr>
              <w:lastRenderedPageBreak/>
              <w:t xml:space="preserve">citizens’ access to justice is limited by inability to afford costs and lack of clarity on procedures and institutions in charge with regulating the justice system. </w:t>
            </w:r>
          </w:p>
        </w:tc>
        <w:tc>
          <w:tcPr>
            <w:tcW w:w="1260" w:type="pct"/>
            <w:tcBorders>
              <w:top w:val="single" w:sz="4" w:space="0" w:color="000000"/>
              <w:left w:val="single" w:sz="4" w:space="0" w:color="000000"/>
              <w:bottom w:val="single" w:sz="4" w:space="0" w:color="000000"/>
              <w:right w:val="single" w:sz="4" w:space="0" w:color="000000"/>
            </w:tcBorders>
            <w:shd w:val="clear" w:color="auto" w:fill="auto"/>
          </w:tcPr>
          <w:p w14:paraId="1F97F004" w14:textId="77777777" w:rsidR="00CD1CA7" w:rsidRPr="00AA1860" w:rsidRDefault="00CD1CA7" w:rsidP="00FD7D45">
            <w:pPr>
              <w:rPr>
                <w:rFonts w:ascii="Calibri" w:hAnsi="Calibri" w:cs="Calibri"/>
                <w:sz w:val="20"/>
                <w:szCs w:val="20"/>
              </w:rPr>
            </w:pPr>
          </w:p>
        </w:tc>
      </w:tr>
      <w:tr w:rsidR="00CD1CA7" w:rsidRPr="00AA1860" w14:paraId="4CEC7FDE" w14:textId="22DF9D00" w:rsidTr="00A45EFA">
        <w:trPr>
          <w:trHeight w:val="350"/>
        </w:trPr>
        <w:tc>
          <w:tcPr>
            <w:tcW w:w="1495" w:type="pct"/>
            <w:tcBorders>
              <w:top w:val="single" w:sz="4" w:space="0" w:color="000000"/>
              <w:left w:val="single" w:sz="4" w:space="0" w:color="000000"/>
              <w:bottom w:val="single" w:sz="4" w:space="0" w:color="000000"/>
              <w:right w:val="single" w:sz="4" w:space="0" w:color="000000"/>
            </w:tcBorders>
            <w:shd w:val="clear" w:color="auto" w:fill="auto"/>
          </w:tcPr>
          <w:p w14:paraId="7FB5A128" w14:textId="77777777" w:rsidR="00CD1CA7" w:rsidRPr="00A45EFA" w:rsidRDefault="00CD1CA7" w:rsidP="00A45EFA">
            <w:pPr>
              <w:jc w:val="both"/>
              <w:rPr>
                <w:rFonts w:ascii="Calibri" w:hAnsi="Calibri" w:cs="Calibri"/>
                <w:sz w:val="20"/>
                <w:szCs w:val="20"/>
              </w:rPr>
            </w:pPr>
            <w:r w:rsidRPr="00A45EFA">
              <w:rPr>
                <w:rFonts w:ascii="Calibri" w:hAnsi="Calibri" w:cs="Calibri"/>
                <w:b/>
                <w:sz w:val="20"/>
                <w:szCs w:val="20"/>
                <w:u w:val="single"/>
              </w:rPr>
              <w:lastRenderedPageBreak/>
              <w:t>Domain 3</w:t>
            </w:r>
            <w:r w:rsidRPr="00A45EFA">
              <w:rPr>
                <w:rFonts w:ascii="Calibri" w:hAnsi="Calibri" w:cs="Calibri"/>
                <w:b/>
                <w:sz w:val="20"/>
                <w:szCs w:val="20"/>
              </w:rPr>
              <w:t xml:space="preserve"> - </w:t>
            </w:r>
            <w:r w:rsidRPr="00A45EFA">
              <w:rPr>
                <w:rFonts w:ascii="Calibri" w:hAnsi="Calibri" w:cs="Calibri"/>
                <w:sz w:val="20"/>
                <w:szCs w:val="20"/>
              </w:rPr>
              <w:t>Spaces for negotiation between power-holders and marginalised citizens are expanded, inclusive and effective</w:t>
            </w:r>
          </w:p>
          <w:p w14:paraId="75F48A0B" w14:textId="77777777" w:rsidR="00CD1CA7" w:rsidRPr="00A45EFA" w:rsidRDefault="00CD1CA7" w:rsidP="00A45EFA">
            <w:pPr>
              <w:jc w:val="both"/>
              <w:rPr>
                <w:rFonts w:ascii="Calibri" w:hAnsi="Calibri" w:cs="Calibri"/>
                <w:sz w:val="20"/>
                <w:szCs w:val="20"/>
              </w:rPr>
            </w:pPr>
          </w:p>
          <w:p w14:paraId="4160B46B" w14:textId="77777777" w:rsidR="00CD1CA7" w:rsidRPr="00A45EFA" w:rsidRDefault="00CD1CA7" w:rsidP="00A45EFA">
            <w:pPr>
              <w:jc w:val="both"/>
              <w:rPr>
                <w:rFonts w:ascii="Calibri" w:hAnsi="Calibri" w:cs="Calibri"/>
                <w:b/>
                <w:i/>
                <w:sz w:val="20"/>
                <w:szCs w:val="20"/>
              </w:rPr>
            </w:pPr>
            <w:r w:rsidRPr="00A45EFA">
              <w:rPr>
                <w:rFonts w:ascii="Calibri" w:hAnsi="Calibri" w:cs="Calibri"/>
                <w:b/>
                <w:i/>
                <w:sz w:val="20"/>
                <w:szCs w:val="20"/>
              </w:rPr>
              <w:t>Dimensions of Change</w:t>
            </w:r>
          </w:p>
          <w:p w14:paraId="35F6406B" w14:textId="77777777" w:rsidR="00CD1CA7" w:rsidRPr="00A45EFA" w:rsidRDefault="00CD1CA7" w:rsidP="00A45EFA">
            <w:pPr>
              <w:jc w:val="both"/>
              <w:rPr>
                <w:rFonts w:ascii="Calibri" w:hAnsi="Calibri" w:cs="Calibri"/>
                <w:sz w:val="20"/>
                <w:szCs w:val="20"/>
              </w:rPr>
            </w:pPr>
          </w:p>
          <w:p w14:paraId="431210A7" w14:textId="77777777" w:rsidR="00CD1CA7" w:rsidRPr="00A45EFA" w:rsidRDefault="00CD1CA7" w:rsidP="00A45EFA">
            <w:pPr>
              <w:numPr>
                <w:ilvl w:val="0"/>
                <w:numId w:val="5"/>
              </w:numPr>
              <w:jc w:val="both"/>
              <w:rPr>
                <w:rFonts w:ascii="Calibri" w:hAnsi="Calibri" w:cs="Calibri"/>
                <w:sz w:val="20"/>
                <w:szCs w:val="20"/>
              </w:rPr>
            </w:pPr>
            <w:r w:rsidRPr="00A45EFA">
              <w:rPr>
                <w:rFonts w:ascii="Calibri" w:hAnsi="Calibri" w:cs="Calibri"/>
                <w:sz w:val="20"/>
                <w:szCs w:val="20"/>
              </w:rPr>
              <w:t>Institutionalised spaces are expanded, inclusive and effective</w:t>
            </w:r>
          </w:p>
          <w:p w14:paraId="2715B0F5" w14:textId="77777777" w:rsidR="00CD1CA7" w:rsidRPr="00A45EFA" w:rsidRDefault="00CD1CA7" w:rsidP="00A45EFA">
            <w:pPr>
              <w:numPr>
                <w:ilvl w:val="0"/>
                <w:numId w:val="5"/>
              </w:numPr>
              <w:jc w:val="both"/>
              <w:rPr>
                <w:rFonts w:ascii="Calibri" w:hAnsi="Calibri" w:cs="Calibri"/>
                <w:sz w:val="20"/>
                <w:szCs w:val="20"/>
              </w:rPr>
            </w:pPr>
            <w:r w:rsidRPr="00A45EFA">
              <w:rPr>
                <w:rFonts w:ascii="Calibri" w:hAnsi="Calibri" w:cs="Calibri"/>
                <w:sz w:val="20"/>
                <w:szCs w:val="20"/>
              </w:rPr>
              <w:t>Informal spaces are claimed and created</w:t>
            </w:r>
          </w:p>
          <w:p w14:paraId="06327C20" w14:textId="77777777" w:rsidR="00CD1CA7" w:rsidRPr="00A45EFA" w:rsidRDefault="00CD1CA7" w:rsidP="00A45EFA">
            <w:pPr>
              <w:numPr>
                <w:ilvl w:val="0"/>
                <w:numId w:val="5"/>
              </w:numPr>
              <w:jc w:val="both"/>
              <w:rPr>
                <w:rFonts w:ascii="Calibri" w:hAnsi="Calibri" w:cs="Calibri"/>
                <w:sz w:val="20"/>
                <w:szCs w:val="20"/>
              </w:rPr>
            </w:pPr>
            <w:r w:rsidRPr="00A45EFA">
              <w:rPr>
                <w:rFonts w:ascii="Calibri" w:hAnsi="Calibri" w:cs="Calibri"/>
                <w:sz w:val="20"/>
                <w:szCs w:val="20"/>
              </w:rPr>
              <w:t>Inclusive political settlements are achieved at multiple levels</w:t>
            </w:r>
          </w:p>
          <w:p w14:paraId="59D09849" w14:textId="77777777" w:rsidR="00CD1CA7" w:rsidRPr="00A45EFA" w:rsidRDefault="00CD1CA7" w:rsidP="00A45EFA">
            <w:pPr>
              <w:numPr>
                <w:ilvl w:val="0"/>
                <w:numId w:val="5"/>
              </w:numPr>
              <w:jc w:val="both"/>
              <w:rPr>
                <w:rFonts w:ascii="Calibri" w:hAnsi="Calibri" w:cs="Calibri"/>
                <w:sz w:val="20"/>
                <w:szCs w:val="20"/>
              </w:rPr>
            </w:pPr>
            <w:r w:rsidRPr="00A45EFA">
              <w:rPr>
                <w:rFonts w:ascii="Calibri" w:hAnsi="Calibri" w:cs="Calibri"/>
                <w:sz w:val="20"/>
                <w:szCs w:val="20"/>
              </w:rPr>
              <w:t>Alliances and coalitions for progressive social change are formed</w:t>
            </w:r>
          </w:p>
          <w:p w14:paraId="326F1F5B" w14:textId="77777777" w:rsidR="00CD1CA7" w:rsidRPr="00A45EFA" w:rsidRDefault="00CD1CA7" w:rsidP="00A45EFA">
            <w:pPr>
              <w:jc w:val="both"/>
              <w:rPr>
                <w:rFonts w:ascii="Calibri" w:hAnsi="Calibri" w:cs="Calibri"/>
                <w:sz w:val="20"/>
                <w:szCs w:val="20"/>
              </w:rPr>
            </w:pPr>
          </w:p>
        </w:tc>
        <w:tc>
          <w:tcPr>
            <w:tcW w:w="2245" w:type="pct"/>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47F33795" w14:textId="7C891F13" w:rsidR="00CD1CA7" w:rsidRPr="00A45EFA" w:rsidRDefault="00CD1CA7" w:rsidP="00A45EFA">
            <w:pPr>
              <w:pStyle w:val="ListParagraph"/>
              <w:numPr>
                <w:ilvl w:val="0"/>
                <w:numId w:val="36"/>
              </w:numPr>
              <w:ind w:left="474" w:right="162"/>
              <w:jc w:val="both"/>
              <w:rPr>
                <w:rFonts w:ascii="Calibri" w:hAnsi="Calibri" w:cs="Calibri"/>
                <w:sz w:val="20"/>
                <w:szCs w:val="20"/>
              </w:rPr>
            </w:pPr>
            <w:r w:rsidRPr="00A45EFA">
              <w:rPr>
                <w:rFonts w:ascii="Calibri" w:hAnsi="Calibri" w:cs="Calibri"/>
                <w:i/>
                <w:sz w:val="20"/>
                <w:szCs w:val="20"/>
              </w:rPr>
              <w:t xml:space="preserve">Institutional spaces for deciding how to allocate decentralised budget in education are in place, however participation of civil society organizations is very limited, mainly for lack of technical skills and information. Meetings are called by the </w:t>
            </w:r>
            <w:r w:rsidR="000B1316">
              <w:rPr>
                <w:rFonts w:ascii="Calibri" w:hAnsi="Calibri" w:cs="Calibri"/>
                <w:i/>
                <w:sz w:val="20"/>
                <w:szCs w:val="20"/>
              </w:rPr>
              <w:t>Ministry</w:t>
            </w:r>
            <w:r w:rsidR="008F36F5">
              <w:rPr>
                <w:rFonts w:ascii="Calibri" w:hAnsi="Calibri" w:cs="Calibri"/>
                <w:i/>
                <w:sz w:val="20"/>
                <w:szCs w:val="20"/>
              </w:rPr>
              <w:t xml:space="preserve"> of Education</w:t>
            </w:r>
            <w:r w:rsidR="008F36F5" w:rsidRPr="00A45EFA">
              <w:rPr>
                <w:rFonts w:ascii="Calibri" w:hAnsi="Calibri" w:cs="Calibri"/>
                <w:i/>
                <w:sz w:val="20"/>
                <w:szCs w:val="20"/>
              </w:rPr>
              <w:t xml:space="preserve"> </w:t>
            </w:r>
            <w:r w:rsidRPr="00A45EFA">
              <w:rPr>
                <w:rFonts w:ascii="Calibri" w:hAnsi="Calibri" w:cs="Calibri"/>
                <w:i/>
                <w:sz w:val="20"/>
                <w:szCs w:val="20"/>
              </w:rPr>
              <w:t xml:space="preserve">local representative </w:t>
            </w:r>
            <w:r w:rsidR="008F36F5">
              <w:rPr>
                <w:rFonts w:ascii="Calibri" w:hAnsi="Calibri" w:cs="Calibri"/>
                <w:i/>
                <w:sz w:val="20"/>
                <w:szCs w:val="20"/>
              </w:rPr>
              <w:t>but</w:t>
            </w:r>
            <w:r w:rsidR="008F36F5" w:rsidRPr="00A45EFA">
              <w:rPr>
                <w:rFonts w:ascii="Calibri" w:hAnsi="Calibri" w:cs="Calibri"/>
                <w:i/>
                <w:sz w:val="20"/>
                <w:szCs w:val="20"/>
              </w:rPr>
              <w:t xml:space="preserve"> </w:t>
            </w:r>
            <w:r w:rsidR="008F36F5" w:rsidRPr="008F36F5">
              <w:rPr>
                <w:rFonts w:ascii="Calibri" w:hAnsi="Calibri" w:cs="Calibri"/>
                <w:i/>
                <w:sz w:val="20"/>
                <w:szCs w:val="20"/>
              </w:rPr>
              <w:t>decision-making</w:t>
            </w:r>
            <w:r w:rsidRPr="00A45EFA">
              <w:rPr>
                <w:rFonts w:ascii="Calibri" w:hAnsi="Calibri" w:cs="Calibri"/>
                <w:i/>
                <w:sz w:val="20"/>
                <w:szCs w:val="20"/>
              </w:rPr>
              <w:t xml:space="preserve"> processes </w:t>
            </w:r>
            <w:r w:rsidR="008F36F5">
              <w:rPr>
                <w:rFonts w:ascii="Calibri" w:hAnsi="Calibri" w:cs="Calibri"/>
                <w:i/>
                <w:sz w:val="20"/>
                <w:szCs w:val="20"/>
              </w:rPr>
              <w:t>are</w:t>
            </w:r>
            <w:r w:rsidR="008F36F5" w:rsidRPr="00A45EFA">
              <w:rPr>
                <w:rFonts w:ascii="Calibri" w:hAnsi="Calibri" w:cs="Calibri"/>
                <w:i/>
                <w:sz w:val="20"/>
                <w:szCs w:val="20"/>
              </w:rPr>
              <w:t xml:space="preserve"> </w:t>
            </w:r>
            <w:r w:rsidRPr="00A45EFA">
              <w:rPr>
                <w:rFonts w:ascii="Calibri" w:hAnsi="Calibri" w:cs="Calibri"/>
                <w:i/>
                <w:sz w:val="20"/>
                <w:szCs w:val="20"/>
              </w:rPr>
              <w:t xml:space="preserve">unclear. </w:t>
            </w:r>
          </w:p>
          <w:p w14:paraId="58A823F2" w14:textId="337A1B95" w:rsidR="00CD1CA7" w:rsidRPr="00A45EFA" w:rsidRDefault="00CD1CA7" w:rsidP="00A45EFA">
            <w:pPr>
              <w:pStyle w:val="ListParagraph"/>
              <w:numPr>
                <w:ilvl w:val="0"/>
                <w:numId w:val="36"/>
              </w:numPr>
              <w:ind w:left="474" w:right="162"/>
              <w:jc w:val="both"/>
              <w:rPr>
                <w:rFonts w:ascii="Calibri" w:hAnsi="Calibri" w:cs="Calibri"/>
                <w:i/>
                <w:sz w:val="20"/>
                <w:szCs w:val="20"/>
              </w:rPr>
            </w:pPr>
            <w:r w:rsidRPr="00A45EFA">
              <w:rPr>
                <w:rFonts w:ascii="Calibri" w:hAnsi="Calibri" w:cs="Calibri"/>
                <w:i/>
                <w:sz w:val="20"/>
                <w:szCs w:val="20"/>
              </w:rPr>
              <w:t>There is little culture of confronting authorities and the establishment, and freedom of association and speech</w:t>
            </w:r>
            <w:r w:rsidR="008F36F5">
              <w:rPr>
                <w:rFonts w:ascii="Calibri" w:hAnsi="Calibri" w:cs="Calibri"/>
                <w:i/>
                <w:sz w:val="20"/>
                <w:szCs w:val="20"/>
              </w:rPr>
              <w:t xml:space="preserve"> are</w:t>
            </w:r>
            <w:r w:rsidRPr="00A45EFA">
              <w:rPr>
                <w:rFonts w:ascii="Calibri" w:hAnsi="Calibri" w:cs="Calibri"/>
                <w:i/>
                <w:sz w:val="20"/>
                <w:szCs w:val="20"/>
              </w:rPr>
              <w:t xml:space="preserve"> severely controlled.  </w:t>
            </w:r>
            <w:r w:rsidR="000B1316" w:rsidRPr="00A45EFA">
              <w:rPr>
                <w:rFonts w:ascii="Calibri" w:hAnsi="Calibri" w:cs="Calibri"/>
                <w:i/>
                <w:sz w:val="20"/>
                <w:szCs w:val="20"/>
              </w:rPr>
              <w:t xml:space="preserve">Interaction outside institutionalised spaces </w:t>
            </w:r>
            <w:r w:rsidR="000B1316">
              <w:rPr>
                <w:rFonts w:ascii="Calibri" w:hAnsi="Calibri" w:cs="Calibri"/>
                <w:i/>
                <w:sz w:val="20"/>
                <w:szCs w:val="20"/>
              </w:rPr>
              <w:t>has been</w:t>
            </w:r>
            <w:r w:rsidR="000B1316" w:rsidRPr="00A45EFA">
              <w:rPr>
                <w:rFonts w:ascii="Calibri" w:hAnsi="Calibri" w:cs="Calibri"/>
                <w:i/>
                <w:sz w:val="20"/>
                <w:szCs w:val="20"/>
              </w:rPr>
              <w:t xml:space="preserve"> reduced.</w:t>
            </w:r>
          </w:p>
          <w:p w14:paraId="4577EC6E" w14:textId="77777777" w:rsidR="00CD1CA7" w:rsidRPr="00A45EFA" w:rsidRDefault="00CD1CA7" w:rsidP="00A45EFA">
            <w:pPr>
              <w:pStyle w:val="ListParagraph"/>
              <w:numPr>
                <w:ilvl w:val="0"/>
                <w:numId w:val="36"/>
              </w:numPr>
              <w:ind w:left="474" w:right="162"/>
              <w:jc w:val="both"/>
              <w:rPr>
                <w:rFonts w:ascii="Calibri" w:hAnsi="Calibri" w:cs="Calibri"/>
                <w:i/>
                <w:sz w:val="20"/>
                <w:szCs w:val="20"/>
              </w:rPr>
            </w:pPr>
            <w:r w:rsidRPr="00A45EFA">
              <w:rPr>
                <w:rFonts w:ascii="Calibri" w:hAnsi="Calibri" w:cs="Calibri"/>
                <w:i/>
                <w:sz w:val="20"/>
                <w:szCs w:val="20"/>
              </w:rPr>
              <w:t xml:space="preserve">Traditional authorities play a crucial role in negotiating and managing local conflicts between rival tribal groups. </w:t>
            </w:r>
          </w:p>
          <w:p w14:paraId="49012B72" w14:textId="00991D78" w:rsidR="00CD1CA7" w:rsidRPr="00A45EFA" w:rsidRDefault="00CD1CA7" w:rsidP="00A45EFA">
            <w:pPr>
              <w:pStyle w:val="ListParagraph"/>
              <w:numPr>
                <w:ilvl w:val="0"/>
                <w:numId w:val="36"/>
              </w:numPr>
              <w:ind w:left="474" w:right="162"/>
              <w:jc w:val="both"/>
            </w:pPr>
            <w:r w:rsidRPr="00A45EFA">
              <w:rPr>
                <w:rFonts w:ascii="Calibri" w:hAnsi="Calibri" w:cs="Calibri"/>
                <w:i/>
                <w:sz w:val="20"/>
                <w:szCs w:val="20"/>
              </w:rPr>
              <w:t>Women</w:t>
            </w:r>
            <w:r w:rsidR="008F36F5">
              <w:rPr>
                <w:rFonts w:ascii="Calibri" w:hAnsi="Calibri" w:cs="Calibri"/>
                <w:i/>
                <w:sz w:val="20"/>
                <w:szCs w:val="20"/>
              </w:rPr>
              <w:t>’s</w:t>
            </w:r>
            <w:r w:rsidRPr="00A45EFA">
              <w:rPr>
                <w:rFonts w:ascii="Calibri" w:hAnsi="Calibri" w:cs="Calibri"/>
                <w:i/>
                <w:sz w:val="20"/>
                <w:szCs w:val="20"/>
              </w:rPr>
              <w:t xml:space="preserve"> groups advoca</w:t>
            </w:r>
            <w:r w:rsidR="008F36F5">
              <w:rPr>
                <w:rFonts w:ascii="Calibri" w:hAnsi="Calibri" w:cs="Calibri"/>
                <w:i/>
                <w:sz w:val="20"/>
                <w:szCs w:val="20"/>
              </w:rPr>
              <w:t>te</w:t>
            </w:r>
            <w:r w:rsidRPr="00A45EFA">
              <w:rPr>
                <w:rFonts w:ascii="Calibri" w:hAnsi="Calibri" w:cs="Calibri"/>
                <w:i/>
                <w:sz w:val="20"/>
                <w:szCs w:val="20"/>
              </w:rPr>
              <w:t xml:space="preserve"> for increased access to family planning methods </w:t>
            </w:r>
            <w:r w:rsidR="008F36F5">
              <w:rPr>
                <w:rFonts w:ascii="Calibri" w:hAnsi="Calibri" w:cs="Calibri"/>
                <w:i/>
                <w:sz w:val="20"/>
                <w:szCs w:val="20"/>
              </w:rPr>
              <w:t>and</w:t>
            </w:r>
            <w:r w:rsidR="008F36F5" w:rsidRPr="00A45EFA">
              <w:rPr>
                <w:rFonts w:ascii="Calibri" w:hAnsi="Calibri" w:cs="Calibri"/>
                <w:i/>
                <w:sz w:val="20"/>
                <w:szCs w:val="20"/>
              </w:rPr>
              <w:t xml:space="preserve"> </w:t>
            </w:r>
            <w:r w:rsidR="008F36F5">
              <w:rPr>
                <w:rFonts w:ascii="Calibri" w:hAnsi="Calibri" w:cs="Calibri"/>
                <w:i/>
                <w:sz w:val="20"/>
                <w:szCs w:val="20"/>
              </w:rPr>
              <w:t>established strong</w:t>
            </w:r>
            <w:r w:rsidR="008F36F5" w:rsidRPr="00A45EFA">
              <w:rPr>
                <w:rFonts w:ascii="Calibri" w:hAnsi="Calibri" w:cs="Calibri"/>
                <w:i/>
                <w:sz w:val="20"/>
                <w:szCs w:val="20"/>
              </w:rPr>
              <w:t xml:space="preserve"> </w:t>
            </w:r>
            <w:r w:rsidRPr="00A45EFA">
              <w:rPr>
                <w:rFonts w:ascii="Calibri" w:hAnsi="Calibri" w:cs="Calibri"/>
                <w:i/>
                <w:sz w:val="20"/>
                <w:szCs w:val="20"/>
              </w:rPr>
              <w:t>link</w:t>
            </w:r>
            <w:r w:rsidR="00006532">
              <w:rPr>
                <w:rFonts w:ascii="Calibri" w:hAnsi="Calibri" w:cs="Calibri"/>
                <w:i/>
                <w:sz w:val="20"/>
                <w:szCs w:val="20"/>
              </w:rPr>
              <w:t>s</w:t>
            </w:r>
            <w:r w:rsidRPr="00A45EFA">
              <w:rPr>
                <w:rFonts w:ascii="Calibri" w:hAnsi="Calibri" w:cs="Calibri"/>
                <w:i/>
                <w:sz w:val="20"/>
                <w:szCs w:val="20"/>
              </w:rPr>
              <w:t xml:space="preserve"> with </w:t>
            </w:r>
            <w:r w:rsidR="00006532">
              <w:rPr>
                <w:rFonts w:ascii="Calibri" w:hAnsi="Calibri" w:cs="Calibri"/>
                <w:i/>
                <w:sz w:val="20"/>
                <w:szCs w:val="20"/>
              </w:rPr>
              <w:t xml:space="preserve">a </w:t>
            </w:r>
            <w:r w:rsidRPr="00A45EFA">
              <w:rPr>
                <w:rFonts w:ascii="Calibri" w:hAnsi="Calibri" w:cs="Calibri"/>
                <w:i/>
                <w:sz w:val="20"/>
                <w:szCs w:val="20"/>
              </w:rPr>
              <w:t xml:space="preserve">few female </w:t>
            </w:r>
            <w:r w:rsidR="00006532">
              <w:rPr>
                <w:rFonts w:ascii="Calibri" w:hAnsi="Calibri" w:cs="Calibri"/>
                <w:i/>
                <w:sz w:val="20"/>
                <w:szCs w:val="20"/>
              </w:rPr>
              <w:t>members of parliament in</w:t>
            </w:r>
            <w:r w:rsidRPr="00A45EFA">
              <w:rPr>
                <w:rFonts w:ascii="Calibri" w:hAnsi="Calibri" w:cs="Calibri"/>
                <w:i/>
                <w:sz w:val="20"/>
                <w:szCs w:val="20"/>
              </w:rPr>
              <w:t xml:space="preserve"> the opposition party</w:t>
            </w:r>
            <w:r w:rsidR="00006532">
              <w:rPr>
                <w:rFonts w:ascii="Calibri" w:hAnsi="Calibri" w:cs="Calibri"/>
                <w:i/>
                <w:sz w:val="20"/>
                <w:szCs w:val="20"/>
              </w:rPr>
              <w:t xml:space="preserve">. They are working together </w:t>
            </w:r>
            <w:r w:rsidRPr="00A45EFA">
              <w:rPr>
                <w:rFonts w:ascii="Calibri" w:hAnsi="Calibri" w:cs="Calibri"/>
                <w:i/>
                <w:sz w:val="20"/>
                <w:szCs w:val="20"/>
              </w:rPr>
              <w:t xml:space="preserve">to design and propose a law on sexual and reproductive health.      </w:t>
            </w:r>
          </w:p>
        </w:tc>
        <w:tc>
          <w:tcPr>
            <w:tcW w:w="1260" w:type="pct"/>
            <w:tcBorders>
              <w:top w:val="single" w:sz="4" w:space="0" w:color="000000"/>
              <w:left w:val="single" w:sz="4" w:space="0" w:color="000000"/>
              <w:bottom w:val="single" w:sz="4" w:space="0" w:color="000000"/>
              <w:right w:val="single" w:sz="4" w:space="0" w:color="000000"/>
            </w:tcBorders>
            <w:shd w:val="clear" w:color="auto" w:fill="auto"/>
          </w:tcPr>
          <w:p w14:paraId="7796D0C7" w14:textId="77777777" w:rsidR="00CD1CA7" w:rsidRPr="00AA1860" w:rsidRDefault="00CD1CA7" w:rsidP="00FD7D45">
            <w:pPr>
              <w:rPr>
                <w:rFonts w:ascii="Calibri" w:hAnsi="Calibri" w:cs="Calibri"/>
                <w:sz w:val="20"/>
                <w:szCs w:val="20"/>
              </w:rPr>
            </w:pPr>
          </w:p>
        </w:tc>
      </w:tr>
    </w:tbl>
    <w:p w14:paraId="27F23E1E" w14:textId="77777777" w:rsidR="00952204" w:rsidRDefault="00952204" w:rsidP="00952204">
      <w:pPr>
        <w:rPr>
          <w:rFonts w:ascii="Calibri" w:hAnsi="Calibri" w:cs="Calibri"/>
          <w:u w:val="single"/>
          <w:lang w:val="en-US"/>
        </w:rPr>
      </w:pPr>
    </w:p>
    <w:p w14:paraId="1345CFE8" w14:textId="77777777" w:rsidR="00952204" w:rsidRDefault="00952204" w:rsidP="00952204">
      <w:pPr>
        <w:rPr>
          <w:rFonts w:ascii="Calibri" w:hAnsi="Calibri" w:cs="Calibri"/>
          <w:u w:val="single"/>
          <w:lang w:val="en-US"/>
        </w:rPr>
      </w:pPr>
    </w:p>
    <w:p w14:paraId="7845A3EF" w14:textId="77777777" w:rsidR="00952204" w:rsidRDefault="00952204" w:rsidP="00952204">
      <w:pPr>
        <w:rPr>
          <w:rFonts w:ascii="Calibri" w:hAnsi="Calibri" w:cs="Calibri"/>
          <w:u w:val="single"/>
          <w:lang w:val="en-US"/>
        </w:rPr>
      </w:pPr>
    </w:p>
    <w:p w14:paraId="22AF11EB" w14:textId="77777777" w:rsidR="00952204" w:rsidRDefault="00952204" w:rsidP="00952204">
      <w:pPr>
        <w:rPr>
          <w:rFonts w:ascii="Calibri" w:hAnsi="Calibri" w:cs="Calibri"/>
          <w:lang w:val="en-US"/>
        </w:rPr>
      </w:pPr>
    </w:p>
    <w:p w14:paraId="314F3538" w14:textId="77777777" w:rsidR="00952204" w:rsidRPr="006E496A" w:rsidRDefault="00952204" w:rsidP="00952204">
      <w:pPr>
        <w:rPr>
          <w:rFonts w:ascii="Calibri" w:hAnsi="Calibri" w:cs="Calibri"/>
          <w:u w:val="single"/>
          <w:lang w:val="en-US"/>
        </w:rPr>
      </w:pPr>
    </w:p>
    <w:p w14:paraId="6F48231B" w14:textId="77777777" w:rsidR="00952204" w:rsidRDefault="00952204" w:rsidP="00952204">
      <w:pPr>
        <w:rPr>
          <w:rFonts w:ascii="Calibri" w:hAnsi="Calibri" w:cs="Calibri"/>
        </w:rPr>
      </w:pPr>
    </w:p>
    <w:p w14:paraId="3D77BA9F" w14:textId="77777777" w:rsidR="00952204" w:rsidRDefault="00952204" w:rsidP="00952204">
      <w:pPr>
        <w:rPr>
          <w:rFonts w:ascii="Calibri" w:hAnsi="Calibri" w:cs="Calibri"/>
        </w:rPr>
      </w:pPr>
    </w:p>
    <w:p w14:paraId="353F2A52" w14:textId="77777777" w:rsidR="00952204" w:rsidRDefault="00952204" w:rsidP="00952204">
      <w:pPr>
        <w:rPr>
          <w:rFonts w:ascii="Calibri" w:hAnsi="Calibri" w:cs="Calibri"/>
        </w:rPr>
      </w:pPr>
    </w:p>
    <w:p w14:paraId="53476D58" w14:textId="77777777" w:rsidR="00952204" w:rsidRDefault="00952204" w:rsidP="00952204">
      <w:pPr>
        <w:rPr>
          <w:rFonts w:ascii="Calibri" w:hAnsi="Calibri" w:cs="Calibri"/>
        </w:rPr>
      </w:pPr>
    </w:p>
    <w:p w14:paraId="763AB5D6" w14:textId="77777777" w:rsidR="00952204" w:rsidRPr="006E496A" w:rsidRDefault="00952204" w:rsidP="00952204">
      <w:pPr>
        <w:rPr>
          <w:rFonts w:ascii="Calibri" w:hAnsi="Calibri" w:cs="Calibri"/>
        </w:rPr>
      </w:pPr>
    </w:p>
    <w:p w14:paraId="615F44A1" w14:textId="77777777" w:rsidR="00952204" w:rsidRPr="006C2F79" w:rsidRDefault="00952204" w:rsidP="00952204">
      <w:pPr>
        <w:rPr>
          <w:rFonts w:ascii="Calibri" w:hAnsi="Calibri" w:cs="Calibri"/>
          <w:lang w:val="en-US"/>
        </w:rPr>
        <w:sectPr w:rsidR="00952204" w:rsidRPr="006C2F79" w:rsidSect="00763B15">
          <w:pgSz w:w="16838" w:h="11906" w:orient="landscape" w:code="9"/>
          <w:pgMar w:top="1797" w:right="1440" w:bottom="1797" w:left="1440" w:header="709" w:footer="709" w:gutter="0"/>
          <w:cols w:space="708"/>
          <w:docGrid w:linePitch="360"/>
        </w:sectPr>
      </w:pPr>
    </w:p>
    <w:p w14:paraId="6E5D14E0" w14:textId="77777777" w:rsidR="00952204" w:rsidRPr="00BC5690" w:rsidRDefault="00952204" w:rsidP="00A45EFA">
      <w:pPr>
        <w:pStyle w:val="Heading2"/>
      </w:pPr>
      <w:r>
        <w:lastRenderedPageBreak/>
        <w:t xml:space="preserve">5.2 </w:t>
      </w:r>
      <w:r w:rsidRPr="00BC5690">
        <w:t>What should the priorities for working in the sector</w:t>
      </w:r>
      <w:r>
        <w:t>/theme be</w:t>
      </w:r>
      <w:r w:rsidRPr="00BC5690">
        <w:t xml:space="preserve">? </w:t>
      </w:r>
    </w:p>
    <w:p w14:paraId="03F6C5B2" w14:textId="77777777" w:rsidR="00952204" w:rsidRPr="00A57725" w:rsidRDefault="00952204" w:rsidP="00952204">
      <w:pPr>
        <w:rPr>
          <w:rFonts w:ascii="Calibri" w:hAnsi="Calibri" w:cs="Calibri"/>
          <w:b/>
        </w:rPr>
      </w:pPr>
    </w:p>
    <w:p w14:paraId="2D0AFBEE" w14:textId="0D0C22F1" w:rsidR="00952204" w:rsidRDefault="00952204" w:rsidP="00A45EFA">
      <w:pPr>
        <w:jc w:val="both"/>
        <w:rPr>
          <w:rFonts w:ascii="Calibri" w:hAnsi="Calibri" w:cs="Calibri"/>
        </w:rPr>
      </w:pPr>
      <w:r>
        <w:rPr>
          <w:rFonts w:ascii="Calibri" w:hAnsi="Calibri" w:cs="Calibri"/>
        </w:rPr>
        <w:t>Building on the analysis of current situation and trends and on the SW</w:t>
      </w:r>
      <w:r w:rsidR="007C46A4">
        <w:rPr>
          <w:rFonts w:ascii="Calibri" w:hAnsi="Calibri" w:cs="Calibri"/>
        </w:rPr>
        <w:t>O</w:t>
      </w:r>
      <w:r>
        <w:rPr>
          <w:rFonts w:ascii="Calibri" w:hAnsi="Calibri" w:cs="Calibri"/>
        </w:rPr>
        <w:t xml:space="preserve">T, decide what would be the priorities for working in this sector or thematic area. In undertaking this exercise, you should also consider the areas of work covered by other NGOs/agencies and explore whether there is any obvious (or not obvious) niche for CARE. </w:t>
      </w:r>
    </w:p>
    <w:p w14:paraId="196FB121" w14:textId="77777777" w:rsidR="00952204" w:rsidRDefault="00952204" w:rsidP="00A45EFA">
      <w:pPr>
        <w:jc w:val="both"/>
        <w:rPr>
          <w:rFonts w:ascii="Calibri" w:hAnsi="Calibri" w:cs="Calibri"/>
        </w:rPr>
      </w:pPr>
    </w:p>
    <w:p w14:paraId="6CEB0664" w14:textId="4FAF4357" w:rsidR="00952204" w:rsidRPr="00ED5328" w:rsidRDefault="00952204" w:rsidP="00B40BA9">
      <w:pPr>
        <w:spacing w:after="100"/>
        <w:jc w:val="both"/>
        <w:rPr>
          <w:rFonts w:ascii="Calibri" w:hAnsi="Calibri" w:cs="Calibri"/>
        </w:rPr>
      </w:pPr>
      <w:r>
        <w:rPr>
          <w:rFonts w:ascii="Calibri" w:hAnsi="Calibri" w:cs="Calibri"/>
        </w:rPr>
        <w:t xml:space="preserve">Consider the </w:t>
      </w:r>
      <w:r w:rsidRPr="00ED5328">
        <w:rPr>
          <w:rFonts w:ascii="Calibri" w:hAnsi="Calibri" w:cs="Calibri"/>
        </w:rPr>
        <w:t>different types of roles that CARE can assume in engaging in governance work</w:t>
      </w:r>
      <w:r w:rsidR="007C46A4">
        <w:rPr>
          <w:rFonts w:ascii="Calibri" w:hAnsi="Calibri" w:cs="Calibri"/>
        </w:rPr>
        <w:t xml:space="preserve">. These may </w:t>
      </w:r>
      <w:r w:rsidRPr="00ED5328">
        <w:rPr>
          <w:rFonts w:ascii="Calibri" w:hAnsi="Calibri" w:cs="Calibri"/>
        </w:rPr>
        <w:t>include:</w:t>
      </w:r>
    </w:p>
    <w:p w14:paraId="0F612E81" w14:textId="11B746EC" w:rsidR="00952204" w:rsidRPr="00ED5328" w:rsidRDefault="00952204" w:rsidP="00B40BA9">
      <w:pPr>
        <w:numPr>
          <w:ilvl w:val="0"/>
          <w:numId w:val="15"/>
        </w:numPr>
        <w:spacing w:after="100"/>
        <w:ind w:left="426" w:hanging="426"/>
        <w:contextualSpacing/>
        <w:jc w:val="both"/>
        <w:rPr>
          <w:rFonts w:ascii="Calibri" w:hAnsi="Calibri" w:cs="Calibri"/>
        </w:rPr>
      </w:pPr>
      <w:r w:rsidRPr="00ED5328">
        <w:rPr>
          <w:rFonts w:ascii="Calibri" w:hAnsi="Calibri" w:cs="Calibri"/>
          <w:b/>
        </w:rPr>
        <w:t>Capacity</w:t>
      </w:r>
      <w:r w:rsidR="008A2FE0">
        <w:rPr>
          <w:rFonts w:ascii="Calibri" w:hAnsi="Calibri" w:cs="Calibri"/>
          <w:b/>
        </w:rPr>
        <w:t>-</w:t>
      </w:r>
      <w:r w:rsidRPr="00ED5328">
        <w:rPr>
          <w:rFonts w:ascii="Calibri" w:hAnsi="Calibri" w:cs="Calibri"/>
          <w:b/>
        </w:rPr>
        <w:t>building</w:t>
      </w:r>
      <w:r w:rsidR="008A2FE0">
        <w:rPr>
          <w:rFonts w:ascii="Calibri" w:hAnsi="Calibri" w:cs="Calibri"/>
          <w:b/>
        </w:rPr>
        <w:t>,</w:t>
      </w:r>
      <w:r w:rsidRPr="00ED5328">
        <w:rPr>
          <w:rFonts w:ascii="Calibri" w:hAnsi="Calibri" w:cs="Calibri"/>
          <w:b/>
        </w:rPr>
        <w:t xml:space="preserve"> </w:t>
      </w:r>
      <w:r w:rsidRPr="00ED5328">
        <w:rPr>
          <w:rFonts w:ascii="Calibri" w:hAnsi="Calibri" w:cs="Calibri"/>
        </w:rPr>
        <w:t>including technical support</w:t>
      </w:r>
      <w:r w:rsidRPr="00ED5328">
        <w:rPr>
          <w:rFonts w:ascii="Calibri" w:hAnsi="Calibri" w:cs="Calibri"/>
          <w:b/>
        </w:rPr>
        <w:t xml:space="preserve"> </w:t>
      </w:r>
      <w:r w:rsidRPr="00ED5328">
        <w:rPr>
          <w:rFonts w:ascii="Calibri" w:hAnsi="Calibri" w:cs="Calibri"/>
        </w:rPr>
        <w:t>to CSOs and public authorities/power-holders from the local up to the national level</w:t>
      </w:r>
      <w:r w:rsidR="008A2FE0">
        <w:rPr>
          <w:rFonts w:ascii="Calibri" w:hAnsi="Calibri" w:cs="Calibri"/>
        </w:rPr>
        <w:t>;</w:t>
      </w:r>
    </w:p>
    <w:p w14:paraId="1E41CE3A" w14:textId="00EFF9C2" w:rsidR="00952204" w:rsidRPr="00ED5328" w:rsidRDefault="00952204" w:rsidP="000B1316">
      <w:pPr>
        <w:numPr>
          <w:ilvl w:val="0"/>
          <w:numId w:val="15"/>
        </w:numPr>
        <w:spacing w:after="100"/>
        <w:ind w:left="426" w:hanging="426"/>
        <w:contextualSpacing/>
        <w:jc w:val="both"/>
        <w:rPr>
          <w:rFonts w:ascii="Calibri" w:hAnsi="Calibri" w:cs="Calibri"/>
        </w:rPr>
      </w:pPr>
      <w:r w:rsidRPr="00ED5328">
        <w:rPr>
          <w:rFonts w:ascii="Calibri" w:hAnsi="Calibri" w:cs="Calibri"/>
          <w:b/>
        </w:rPr>
        <w:t xml:space="preserve">Developing models and scaling them up: </w:t>
      </w:r>
      <w:r w:rsidRPr="00ED5328">
        <w:rPr>
          <w:rFonts w:ascii="Calibri" w:hAnsi="Calibri" w:cs="Calibri"/>
        </w:rPr>
        <w:t xml:space="preserve"> piloting new models, assessing their impact, and using this evidence base to lobby for their uptake by public authorities</w:t>
      </w:r>
      <w:r w:rsidR="008A2FE0">
        <w:rPr>
          <w:rFonts w:ascii="Calibri" w:hAnsi="Calibri" w:cs="Calibri"/>
        </w:rPr>
        <w:t>;</w:t>
      </w:r>
    </w:p>
    <w:p w14:paraId="5D9145DC" w14:textId="114D4B37" w:rsidR="00952204" w:rsidRPr="00ED5328" w:rsidRDefault="00952204" w:rsidP="005062BD">
      <w:pPr>
        <w:numPr>
          <w:ilvl w:val="0"/>
          <w:numId w:val="15"/>
        </w:numPr>
        <w:spacing w:after="100"/>
        <w:ind w:left="426" w:hanging="426"/>
        <w:contextualSpacing/>
        <w:jc w:val="both"/>
        <w:rPr>
          <w:rFonts w:ascii="Calibri" w:hAnsi="Calibri" w:cs="Calibri"/>
        </w:rPr>
      </w:pPr>
      <w:r w:rsidRPr="00ED5328">
        <w:rPr>
          <w:rFonts w:ascii="Calibri" w:hAnsi="Calibri" w:cs="Calibri"/>
          <w:b/>
        </w:rPr>
        <w:t>Undertaking applied and participatory research</w:t>
      </w:r>
      <w:r w:rsidRPr="00ED5328">
        <w:rPr>
          <w:rFonts w:ascii="Calibri" w:hAnsi="Calibri" w:cs="Calibri"/>
        </w:rPr>
        <w:t>: supporting and/or funding research, promoting the dissemination of innovative and good practices</w:t>
      </w:r>
      <w:r w:rsidR="008A2FE0">
        <w:rPr>
          <w:rFonts w:ascii="Calibri" w:hAnsi="Calibri" w:cs="Calibri"/>
        </w:rPr>
        <w:t>;</w:t>
      </w:r>
    </w:p>
    <w:p w14:paraId="2931EB01" w14:textId="3F289384" w:rsidR="00952204" w:rsidRPr="00ED5328" w:rsidRDefault="00952204" w:rsidP="00952204">
      <w:pPr>
        <w:numPr>
          <w:ilvl w:val="0"/>
          <w:numId w:val="15"/>
        </w:numPr>
        <w:spacing w:after="100"/>
        <w:ind w:left="426" w:hanging="426"/>
        <w:contextualSpacing/>
        <w:jc w:val="both"/>
        <w:rPr>
          <w:rFonts w:ascii="Calibri" w:hAnsi="Calibri" w:cs="Calibri"/>
        </w:rPr>
      </w:pPr>
      <w:r w:rsidRPr="00ED5328">
        <w:rPr>
          <w:rFonts w:ascii="Calibri" w:hAnsi="Calibri" w:cs="Calibri"/>
          <w:b/>
        </w:rPr>
        <w:t>Influencing policy:</w:t>
      </w:r>
      <w:r w:rsidRPr="00ED5328">
        <w:rPr>
          <w:rFonts w:ascii="Calibri" w:hAnsi="Calibri" w:cs="Calibri"/>
        </w:rPr>
        <w:t xml:space="preserve"> promoting evidence based advocacy (directly or indirectly, through partners and/or joining policy influencing initiatives and coalitions)</w:t>
      </w:r>
      <w:r w:rsidR="008A2FE0">
        <w:rPr>
          <w:rFonts w:ascii="Calibri" w:hAnsi="Calibri" w:cs="Calibri"/>
        </w:rPr>
        <w:t>;</w:t>
      </w:r>
    </w:p>
    <w:p w14:paraId="7B115648" w14:textId="29B9C83B" w:rsidR="00952204" w:rsidRPr="00ED5328" w:rsidRDefault="00952204" w:rsidP="00952204">
      <w:pPr>
        <w:numPr>
          <w:ilvl w:val="0"/>
          <w:numId w:val="15"/>
        </w:numPr>
        <w:spacing w:after="100"/>
        <w:ind w:left="426" w:hanging="426"/>
        <w:contextualSpacing/>
        <w:jc w:val="both"/>
        <w:rPr>
          <w:rFonts w:ascii="Calibri" w:hAnsi="Calibri" w:cs="Calibri"/>
        </w:rPr>
      </w:pPr>
      <w:r w:rsidRPr="00ED5328">
        <w:rPr>
          <w:rFonts w:ascii="Calibri" w:hAnsi="Calibri" w:cs="Calibri"/>
          <w:b/>
        </w:rPr>
        <w:t>Facilitating interactions</w:t>
      </w:r>
      <w:r w:rsidRPr="00ED5328">
        <w:rPr>
          <w:rFonts w:ascii="Calibri" w:hAnsi="Calibri" w:cs="Calibri"/>
        </w:rPr>
        <w:t xml:space="preserve"> between citizens and public authorities/power holders, and supporting the creation of mechanisms for dialogue</w:t>
      </w:r>
      <w:r w:rsidR="008A2FE0">
        <w:rPr>
          <w:rFonts w:ascii="Calibri" w:hAnsi="Calibri" w:cs="Calibri"/>
        </w:rPr>
        <w:t>; and/or</w:t>
      </w:r>
    </w:p>
    <w:p w14:paraId="63280EF3" w14:textId="77777777" w:rsidR="00952204" w:rsidRPr="00ED5328" w:rsidRDefault="00952204" w:rsidP="00952204">
      <w:pPr>
        <w:numPr>
          <w:ilvl w:val="0"/>
          <w:numId w:val="15"/>
        </w:numPr>
        <w:spacing w:after="100"/>
        <w:ind w:left="426" w:hanging="426"/>
        <w:contextualSpacing/>
        <w:jc w:val="both"/>
        <w:rPr>
          <w:rFonts w:ascii="Calibri" w:hAnsi="Calibri" w:cs="Calibri"/>
        </w:rPr>
      </w:pPr>
      <w:r w:rsidRPr="00ED5328">
        <w:rPr>
          <w:rFonts w:ascii="Calibri" w:hAnsi="Calibri" w:cs="Calibri"/>
          <w:b/>
        </w:rPr>
        <w:t xml:space="preserve">Brokering relations between multiple stakeholders, </w:t>
      </w:r>
      <w:r w:rsidRPr="00ED5328">
        <w:rPr>
          <w:rFonts w:ascii="Calibri" w:hAnsi="Calibri" w:cs="Calibri"/>
        </w:rPr>
        <w:t xml:space="preserve">bringing different actors together, and making sure that the “right people” and decision-makers are seated at the table. </w:t>
      </w:r>
    </w:p>
    <w:p w14:paraId="12D277CB" w14:textId="77777777" w:rsidR="00952204" w:rsidRPr="00A57725" w:rsidRDefault="00952204" w:rsidP="00952204">
      <w:pPr>
        <w:rPr>
          <w:rFonts w:ascii="Calibri" w:hAnsi="Calibri" w:cs="Calibri"/>
          <w:u w:val="single"/>
        </w:rPr>
      </w:pPr>
      <w:r>
        <w:rPr>
          <w:rFonts w:ascii="Calibri" w:hAnsi="Calibri" w:cs="Calibri"/>
        </w:rPr>
        <w:t xml:space="preserve"> </w:t>
      </w:r>
    </w:p>
    <w:p w14:paraId="2F4A4F5C" w14:textId="12B0093F" w:rsidR="00952204" w:rsidRPr="002C7490" w:rsidRDefault="00952204" w:rsidP="00A45EFA">
      <w:pPr>
        <w:pStyle w:val="Heading2"/>
      </w:pPr>
      <w:r>
        <w:t xml:space="preserve">5.3 </w:t>
      </w:r>
      <w:r w:rsidRPr="002C7490">
        <w:t xml:space="preserve">Who </w:t>
      </w:r>
      <w:r>
        <w:t xml:space="preserve">could </w:t>
      </w:r>
      <w:r w:rsidRPr="002C7490">
        <w:t>we work with?</w:t>
      </w:r>
      <w:r>
        <w:t xml:space="preserve"> At what level?</w:t>
      </w:r>
    </w:p>
    <w:p w14:paraId="50D34121" w14:textId="77777777" w:rsidR="00952204" w:rsidRPr="002C7490" w:rsidRDefault="00952204" w:rsidP="00952204">
      <w:pPr>
        <w:rPr>
          <w:rFonts w:ascii="Calibri" w:hAnsi="Calibri" w:cs="Calibri"/>
          <w:b/>
        </w:rPr>
      </w:pPr>
    </w:p>
    <w:p w14:paraId="53767E7B" w14:textId="2828BE61" w:rsidR="00952204" w:rsidRPr="002C7490" w:rsidRDefault="00952204" w:rsidP="00A45EFA">
      <w:pPr>
        <w:jc w:val="both"/>
        <w:rPr>
          <w:rFonts w:ascii="Calibri" w:hAnsi="Calibri" w:cs="Calibri"/>
        </w:rPr>
      </w:pPr>
      <w:r w:rsidRPr="002C7490">
        <w:rPr>
          <w:rFonts w:ascii="Calibri" w:hAnsi="Calibri" w:cs="Calibri"/>
        </w:rPr>
        <w:t xml:space="preserve">Once the priorities and objectives have been determined, we need to choose who to work with. </w:t>
      </w:r>
      <w:r>
        <w:rPr>
          <w:rFonts w:ascii="Calibri" w:hAnsi="Calibri" w:cs="Calibri"/>
        </w:rPr>
        <w:t>The</w:t>
      </w:r>
      <w:r w:rsidRPr="002C7490">
        <w:rPr>
          <w:rFonts w:ascii="Calibri" w:hAnsi="Calibri" w:cs="Calibri"/>
        </w:rPr>
        <w:t xml:space="preserve"> </w:t>
      </w:r>
      <w:r>
        <w:rPr>
          <w:rFonts w:ascii="Calibri" w:hAnsi="Calibri" w:cs="Calibri"/>
        </w:rPr>
        <w:t>s</w:t>
      </w:r>
      <w:r w:rsidRPr="002C7490">
        <w:rPr>
          <w:rFonts w:ascii="Calibri" w:hAnsi="Calibri" w:cs="Calibri"/>
        </w:rPr>
        <w:t>et of questions</w:t>
      </w:r>
      <w:r>
        <w:rPr>
          <w:rFonts w:ascii="Calibri" w:hAnsi="Calibri" w:cs="Calibri"/>
        </w:rPr>
        <w:t xml:space="preserve"> below</w:t>
      </w:r>
      <w:r w:rsidRPr="002C7490">
        <w:rPr>
          <w:rStyle w:val="FootnoteReference"/>
          <w:rFonts w:ascii="Calibri" w:hAnsi="Calibri"/>
        </w:rPr>
        <w:footnoteReference w:id="20"/>
      </w:r>
      <w:r w:rsidRPr="002C7490">
        <w:rPr>
          <w:rFonts w:ascii="Calibri" w:hAnsi="Calibri" w:cs="Calibri"/>
        </w:rPr>
        <w:t xml:space="preserve"> can help you choose the best institution</w:t>
      </w:r>
      <w:r>
        <w:rPr>
          <w:rFonts w:ascii="Calibri" w:hAnsi="Calibri" w:cs="Calibri"/>
        </w:rPr>
        <w:t>s</w:t>
      </w:r>
      <w:r w:rsidRPr="002C7490">
        <w:rPr>
          <w:rFonts w:ascii="Calibri" w:hAnsi="Calibri" w:cs="Calibri"/>
        </w:rPr>
        <w:t xml:space="preserve"> </w:t>
      </w:r>
      <w:r w:rsidR="008A2FE0">
        <w:rPr>
          <w:rFonts w:ascii="Calibri" w:hAnsi="Calibri" w:cs="Calibri"/>
        </w:rPr>
        <w:t>to</w:t>
      </w:r>
      <w:r w:rsidR="008A2FE0" w:rsidRPr="002C7490">
        <w:rPr>
          <w:rFonts w:ascii="Calibri" w:hAnsi="Calibri" w:cs="Calibri"/>
        </w:rPr>
        <w:t xml:space="preserve"> </w:t>
      </w:r>
      <w:r w:rsidRPr="002C7490">
        <w:rPr>
          <w:rFonts w:ascii="Calibri" w:hAnsi="Calibri" w:cs="Calibri"/>
        </w:rPr>
        <w:t xml:space="preserve">engage.  </w:t>
      </w:r>
      <w:r>
        <w:rPr>
          <w:rFonts w:ascii="Calibri" w:hAnsi="Calibri" w:cs="Calibri"/>
        </w:rPr>
        <w:t>You may want to revisit and adjust any responses to section 4.5 (</w:t>
      </w:r>
      <w:r w:rsidR="008A2FE0">
        <w:rPr>
          <w:rFonts w:ascii="Calibri" w:hAnsi="Calibri" w:cs="Calibri"/>
        </w:rPr>
        <w:t>page 24</w:t>
      </w:r>
      <w:r>
        <w:rPr>
          <w:rFonts w:ascii="Calibri" w:hAnsi="Calibri" w:cs="Calibri"/>
        </w:rPr>
        <w:t xml:space="preserve">) in light of </w:t>
      </w:r>
      <w:r w:rsidR="008A2FE0">
        <w:rPr>
          <w:rFonts w:ascii="Calibri" w:hAnsi="Calibri" w:cs="Calibri"/>
        </w:rPr>
        <w:t>the above exercises</w:t>
      </w:r>
      <w:r>
        <w:rPr>
          <w:rFonts w:ascii="Calibri" w:hAnsi="Calibri" w:cs="Calibri"/>
        </w:rPr>
        <w:t>.</w:t>
      </w:r>
    </w:p>
    <w:p w14:paraId="03DF1951" w14:textId="77777777" w:rsidR="00952204" w:rsidRPr="002C7490" w:rsidRDefault="00952204" w:rsidP="00A45EFA">
      <w:pPr>
        <w:jc w:val="both"/>
        <w:rPr>
          <w:rFonts w:ascii="Calibri" w:hAnsi="Calibri" w:cs="Calibri"/>
        </w:rPr>
      </w:pPr>
    </w:p>
    <w:p w14:paraId="20DAE9BB" w14:textId="6BEBF6E0" w:rsidR="00952204" w:rsidRPr="00031015" w:rsidRDefault="00952204" w:rsidP="00A45EFA">
      <w:pPr>
        <w:pStyle w:val="ListParagraph"/>
        <w:numPr>
          <w:ilvl w:val="0"/>
          <w:numId w:val="59"/>
        </w:numPr>
        <w:jc w:val="both"/>
        <w:rPr>
          <w:rFonts w:ascii="Calibri" w:hAnsi="Calibri" w:cs="Calibri"/>
          <w:b/>
          <w:i/>
        </w:rPr>
      </w:pPr>
      <w:r w:rsidRPr="00031015">
        <w:rPr>
          <w:rFonts w:ascii="Calibri" w:hAnsi="Calibri" w:cs="Calibri"/>
        </w:rPr>
        <w:t>What institutions are there? Which of these are most strategic? Which are most accessible? Is there a trade-off between being more strategic and being more accessible? (</w:t>
      </w:r>
      <w:r w:rsidR="000B1316" w:rsidRPr="00031015">
        <w:rPr>
          <w:rFonts w:ascii="Calibri" w:hAnsi="Calibri" w:cs="Calibri"/>
        </w:rPr>
        <w:t>Think</w:t>
      </w:r>
      <w:r w:rsidRPr="00031015">
        <w:rPr>
          <w:rFonts w:ascii="Calibri" w:hAnsi="Calibri" w:cs="Calibri"/>
        </w:rPr>
        <w:t xml:space="preserve"> about organizations, spaces, policy processes, funding processes, other </w:t>
      </w:r>
      <w:r w:rsidR="000B1316" w:rsidRPr="00031015">
        <w:rPr>
          <w:rFonts w:ascii="Calibri" w:hAnsi="Calibri" w:cs="Calibri"/>
        </w:rPr>
        <w:t>decision-making</w:t>
      </w:r>
      <w:r w:rsidRPr="00031015">
        <w:rPr>
          <w:rFonts w:ascii="Calibri" w:hAnsi="Calibri" w:cs="Calibri"/>
        </w:rPr>
        <w:t xml:space="preserve"> processes, programmes etc</w:t>
      </w:r>
      <w:r>
        <w:rPr>
          <w:rFonts w:ascii="Calibri" w:hAnsi="Calibri" w:cs="Calibri"/>
        </w:rPr>
        <w:t>.</w:t>
      </w:r>
      <w:r w:rsidRPr="00031015">
        <w:rPr>
          <w:rFonts w:ascii="Calibri" w:hAnsi="Calibri" w:cs="Calibri"/>
        </w:rPr>
        <w:t>)</w:t>
      </w:r>
      <w:r>
        <w:rPr>
          <w:rFonts w:ascii="Calibri" w:hAnsi="Calibri" w:cs="Calibri"/>
        </w:rPr>
        <w:t>.</w:t>
      </w:r>
      <w:r w:rsidRPr="00031015">
        <w:rPr>
          <w:rFonts w:ascii="Calibri" w:hAnsi="Calibri" w:cs="Calibri"/>
        </w:rPr>
        <w:t xml:space="preserve"> </w:t>
      </w:r>
      <w:r w:rsidRPr="00031015">
        <w:rPr>
          <w:rFonts w:ascii="Calibri" w:hAnsi="Calibri" w:cs="Calibri"/>
          <w:b/>
          <w:i/>
        </w:rPr>
        <w:t xml:space="preserve">In order to answer these questions, the “Capacity to Influence” exercise in </w:t>
      </w:r>
      <w:hyperlink w:anchor="_Annex_2:_Capacity" w:history="1">
        <w:r w:rsidR="000B1316" w:rsidRPr="008A2FE0">
          <w:rPr>
            <w:rStyle w:val="Hyperlink"/>
            <w:rFonts w:ascii="Calibri" w:hAnsi="Calibri" w:cs="Calibri"/>
            <w:b/>
            <w:i/>
          </w:rPr>
          <w:t>Annex 2</w:t>
        </w:r>
      </w:hyperlink>
      <w:r w:rsidRPr="00031015">
        <w:rPr>
          <w:rFonts w:ascii="Calibri" w:hAnsi="Calibri" w:cs="Calibri"/>
          <w:b/>
          <w:i/>
        </w:rPr>
        <w:t xml:space="preserve"> might be useful. </w:t>
      </w:r>
    </w:p>
    <w:p w14:paraId="09457258" w14:textId="6F5DE197" w:rsidR="00952204" w:rsidRPr="00EB33D5" w:rsidRDefault="00952204" w:rsidP="00A45EFA">
      <w:pPr>
        <w:numPr>
          <w:ilvl w:val="0"/>
          <w:numId w:val="59"/>
        </w:numPr>
        <w:jc w:val="both"/>
        <w:rPr>
          <w:rFonts w:ascii="Calibri" w:hAnsi="Calibri" w:cs="Calibri"/>
        </w:rPr>
      </w:pPr>
      <w:r w:rsidRPr="00FB2D28">
        <w:rPr>
          <w:rFonts w:ascii="Calibri" w:hAnsi="Calibri" w:cs="Calibri"/>
        </w:rPr>
        <w:t>Who are the key individuals</w:t>
      </w:r>
      <w:r>
        <w:rPr>
          <w:rFonts w:ascii="Calibri" w:hAnsi="Calibri" w:cs="Calibri"/>
        </w:rPr>
        <w:t xml:space="preserve"> and/or key organisations related to the sector or theme</w:t>
      </w:r>
      <w:r w:rsidRPr="00FB2D28">
        <w:rPr>
          <w:rFonts w:ascii="Calibri" w:hAnsi="Calibri" w:cs="Calibri"/>
        </w:rPr>
        <w:t>? How influential are they? To what extent do th</w:t>
      </w:r>
      <w:r w:rsidRPr="009C5108">
        <w:rPr>
          <w:rFonts w:ascii="Calibri" w:hAnsi="Calibri" w:cs="Calibri"/>
        </w:rPr>
        <w:t>eir perceptions</w:t>
      </w:r>
      <w:r w:rsidR="008A2FE0">
        <w:rPr>
          <w:rFonts w:ascii="Calibri" w:hAnsi="Calibri" w:cs="Calibri"/>
        </w:rPr>
        <w:t xml:space="preserve"> and </w:t>
      </w:r>
      <w:r w:rsidRPr="009C5108">
        <w:rPr>
          <w:rFonts w:ascii="Calibri" w:hAnsi="Calibri" w:cs="Calibri"/>
        </w:rPr>
        <w:t xml:space="preserve">ideologies correspond with </w:t>
      </w:r>
      <w:r w:rsidRPr="00AD6A7D">
        <w:rPr>
          <w:rFonts w:ascii="Calibri" w:hAnsi="Calibri" w:cs="Calibri"/>
        </w:rPr>
        <w:t>CARE</w:t>
      </w:r>
      <w:r w:rsidR="008A2FE0">
        <w:rPr>
          <w:rFonts w:ascii="Calibri" w:hAnsi="Calibri" w:cs="Calibri"/>
        </w:rPr>
        <w:t>’s</w:t>
      </w:r>
      <w:r w:rsidRPr="00135371">
        <w:rPr>
          <w:rFonts w:ascii="Calibri" w:hAnsi="Calibri" w:cs="Calibri"/>
        </w:rPr>
        <w:t xml:space="preserve"> objectives? Does the option of working with sector leaders exist?</w:t>
      </w:r>
      <w:r>
        <w:rPr>
          <w:rFonts w:ascii="Calibri" w:hAnsi="Calibri" w:cs="Calibri"/>
        </w:rPr>
        <w:t xml:space="preserve"> A</w:t>
      </w:r>
      <w:r w:rsidRPr="00135371">
        <w:rPr>
          <w:rFonts w:ascii="Calibri" w:hAnsi="Calibri" w:cs="Calibri"/>
        </w:rPr>
        <w:t xml:space="preserve">re there smaller but more receptive players? </w:t>
      </w:r>
      <w:r>
        <w:rPr>
          <w:rFonts w:ascii="Calibri" w:hAnsi="Calibri" w:cs="Calibri"/>
        </w:rPr>
        <w:t>W</w:t>
      </w:r>
      <w:r w:rsidR="008A2FE0">
        <w:rPr>
          <w:rFonts w:ascii="Calibri" w:hAnsi="Calibri" w:cs="Calibri"/>
        </w:rPr>
        <w:t>ith w</w:t>
      </w:r>
      <w:r>
        <w:rPr>
          <w:rFonts w:ascii="Calibri" w:hAnsi="Calibri" w:cs="Calibri"/>
        </w:rPr>
        <w:t>hom do you have a history of working?</w:t>
      </w:r>
    </w:p>
    <w:p w14:paraId="4840516A" w14:textId="77777777" w:rsidR="00952204" w:rsidRPr="00A70AA1" w:rsidRDefault="00952204" w:rsidP="00A45EFA">
      <w:pPr>
        <w:numPr>
          <w:ilvl w:val="0"/>
          <w:numId w:val="59"/>
        </w:numPr>
        <w:jc w:val="both"/>
        <w:rPr>
          <w:rFonts w:ascii="Calibri" w:hAnsi="Calibri" w:cs="Calibri"/>
        </w:rPr>
      </w:pPr>
      <w:r w:rsidRPr="006B430E">
        <w:rPr>
          <w:rFonts w:ascii="Calibri" w:hAnsi="Calibri" w:cs="Calibri"/>
        </w:rPr>
        <w:lastRenderedPageBreak/>
        <w:t>Are there unconventional or previously unidentified groups and partners?</w:t>
      </w:r>
      <w:r w:rsidRPr="000600DD">
        <w:rPr>
          <w:rFonts w:ascii="Calibri" w:hAnsi="Calibri" w:cs="Calibri"/>
        </w:rPr>
        <w:t xml:space="preserve"> How legitimate are these groups? Are they politically and culturally acceptable? Is it feasible to work with these groups? Are they accessible? </w:t>
      </w:r>
    </w:p>
    <w:p w14:paraId="6680393B" w14:textId="77777777" w:rsidR="00952204" w:rsidRPr="00E73410" w:rsidRDefault="00952204" w:rsidP="00A45EFA">
      <w:pPr>
        <w:numPr>
          <w:ilvl w:val="0"/>
          <w:numId w:val="59"/>
        </w:numPr>
        <w:jc w:val="both"/>
        <w:rPr>
          <w:rFonts w:ascii="Calibri" w:hAnsi="Calibri" w:cs="Calibri"/>
        </w:rPr>
      </w:pPr>
      <w:r w:rsidRPr="00E466AF">
        <w:rPr>
          <w:rFonts w:ascii="Calibri" w:hAnsi="Calibri" w:cs="Calibri"/>
        </w:rPr>
        <w:t>What are the key constraints faced by different categories of the poor in this sector? How does an unde</w:t>
      </w:r>
      <w:r w:rsidRPr="00E73410">
        <w:rPr>
          <w:rFonts w:ascii="Calibri" w:hAnsi="Calibri" w:cs="Calibri"/>
        </w:rPr>
        <w:t xml:space="preserve">rstanding of the constraints, incentives and capabilities help us to define which institutions, organisations and actors would be most effective in tackling particular problems? </w:t>
      </w:r>
    </w:p>
    <w:p w14:paraId="60207196" w14:textId="77777777" w:rsidR="00952204" w:rsidRDefault="00952204" w:rsidP="00952204">
      <w:pPr>
        <w:rPr>
          <w:rFonts w:ascii="Calibri" w:hAnsi="Calibri" w:cs="Calibri"/>
        </w:rPr>
      </w:pPr>
    </w:p>
    <w:p w14:paraId="57B26992" w14:textId="77777777" w:rsidR="00952204" w:rsidRPr="00EB33D5" w:rsidRDefault="00952204" w:rsidP="00A45EFA">
      <w:pPr>
        <w:pStyle w:val="Heading2"/>
      </w:pPr>
      <w:r>
        <w:t xml:space="preserve">5.4 </w:t>
      </w:r>
      <w:r w:rsidRPr="00EB33D5">
        <w:t>Risk assessment</w:t>
      </w:r>
    </w:p>
    <w:p w14:paraId="7288FD52" w14:textId="77777777" w:rsidR="00952204" w:rsidRDefault="00952204" w:rsidP="00952204">
      <w:pPr>
        <w:rPr>
          <w:rFonts w:ascii="Calibri" w:hAnsi="Calibri" w:cs="Calibri"/>
          <w:b/>
        </w:rPr>
      </w:pPr>
    </w:p>
    <w:p w14:paraId="0C6B3997" w14:textId="6048F0BA" w:rsidR="00952204" w:rsidRDefault="00952204" w:rsidP="00A45EFA">
      <w:pPr>
        <w:jc w:val="both"/>
        <w:rPr>
          <w:rFonts w:ascii="Calibri" w:hAnsi="Calibri" w:cs="Calibri"/>
        </w:rPr>
      </w:pPr>
      <w:r w:rsidRPr="00C77F65">
        <w:rPr>
          <w:rFonts w:ascii="Calibri" w:hAnsi="Calibri" w:cs="Calibri"/>
        </w:rPr>
        <w:t xml:space="preserve">Challenging and working to shift existing unfair power relation </w:t>
      </w:r>
      <w:r>
        <w:rPr>
          <w:rFonts w:ascii="Calibri" w:hAnsi="Calibri" w:cs="Calibri"/>
        </w:rPr>
        <w:t xml:space="preserve">can put CARE, staff, partners and </w:t>
      </w:r>
      <w:r w:rsidR="008A2FE0">
        <w:rPr>
          <w:rFonts w:ascii="Calibri" w:hAnsi="Calibri" w:cs="Calibri"/>
        </w:rPr>
        <w:t>others with whom we work</w:t>
      </w:r>
      <w:r>
        <w:rPr>
          <w:rFonts w:ascii="Calibri" w:hAnsi="Calibri" w:cs="Calibri"/>
        </w:rPr>
        <w:t xml:space="preserve"> in danger. An analysis on possible risks should be undertaken to clearly identify:</w:t>
      </w:r>
    </w:p>
    <w:p w14:paraId="088D00A5" w14:textId="0B6CBDCC" w:rsidR="00952204" w:rsidRDefault="00952204" w:rsidP="00A45EFA">
      <w:pPr>
        <w:pStyle w:val="ListParagraph"/>
        <w:numPr>
          <w:ilvl w:val="0"/>
          <w:numId w:val="56"/>
        </w:numPr>
        <w:jc w:val="both"/>
        <w:rPr>
          <w:rFonts w:ascii="Calibri" w:hAnsi="Calibri" w:cs="Calibri"/>
        </w:rPr>
      </w:pPr>
      <w:r>
        <w:rPr>
          <w:rFonts w:ascii="Calibri" w:hAnsi="Calibri" w:cs="Calibri"/>
        </w:rPr>
        <w:t xml:space="preserve">What types and levels of risk </w:t>
      </w:r>
      <w:r w:rsidR="008A2FE0">
        <w:rPr>
          <w:rFonts w:ascii="Calibri" w:hAnsi="Calibri" w:cs="Calibri"/>
        </w:rPr>
        <w:t xml:space="preserve">might we face </w:t>
      </w:r>
      <w:r>
        <w:rPr>
          <w:rFonts w:ascii="Calibri" w:hAnsi="Calibri" w:cs="Calibri"/>
        </w:rPr>
        <w:t>in undertaking governance work</w:t>
      </w:r>
      <w:r w:rsidR="008A2FE0">
        <w:rPr>
          <w:rFonts w:ascii="Calibri" w:hAnsi="Calibri" w:cs="Calibri"/>
        </w:rPr>
        <w:t>?</w:t>
      </w:r>
    </w:p>
    <w:p w14:paraId="245E628E" w14:textId="65B9EC7C" w:rsidR="00952204" w:rsidRDefault="00952204" w:rsidP="00A45EFA">
      <w:pPr>
        <w:pStyle w:val="ListParagraph"/>
        <w:numPr>
          <w:ilvl w:val="0"/>
          <w:numId w:val="56"/>
        </w:numPr>
        <w:jc w:val="both"/>
        <w:rPr>
          <w:rFonts w:ascii="Calibri" w:hAnsi="Calibri" w:cs="Calibri"/>
        </w:rPr>
      </w:pPr>
      <w:r>
        <w:rPr>
          <w:rFonts w:ascii="Calibri" w:hAnsi="Calibri" w:cs="Calibri"/>
        </w:rPr>
        <w:t xml:space="preserve">Who are the potential targets? CARE </w:t>
      </w:r>
      <w:r w:rsidR="008A2FE0">
        <w:rPr>
          <w:rFonts w:ascii="Calibri" w:hAnsi="Calibri" w:cs="Calibri"/>
        </w:rPr>
        <w:t>s</w:t>
      </w:r>
      <w:r>
        <w:rPr>
          <w:rFonts w:ascii="Calibri" w:hAnsi="Calibri" w:cs="Calibri"/>
        </w:rPr>
        <w:t xml:space="preserve">taff, partners, </w:t>
      </w:r>
      <w:proofErr w:type="gramStart"/>
      <w:r>
        <w:rPr>
          <w:rFonts w:ascii="Calibri" w:hAnsi="Calibri" w:cs="Calibri"/>
        </w:rPr>
        <w:t>beneficiaries</w:t>
      </w:r>
      <w:proofErr w:type="gramEnd"/>
      <w:r>
        <w:rPr>
          <w:rFonts w:ascii="Calibri" w:hAnsi="Calibri" w:cs="Calibri"/>
        </w:rPr>
        <w:t>?</w:t>
      </w:r>
    </w:p>
    <w:p w14:paraId="53F7A64B" w14:textId="5A2C09B5" w:rsidR="00952204" w:rsidRDefault="008A2FE0" w:rsidP="00A45EFA">
      <w:pPr>
        <w:pStyle w:val="ListParagraph"/>
        <w:numPr>
          <w:ilvl w:val="0"/>
          <w:numId w:val="56"/>
        </w:numPr>
        <w:jc w:val="both"/>
        <w:rPr>
          <w:rFonts w:ascii="Calibri" w:hAnsi="Calibri" w:cs="Calibri"/>
        </w:rPr>
      </w:pPr>
      <w:r>
        <w:rPr>
          <w:rFonts w:ascii="Calibri" w:hAnsi="Calibri" w:cs="Calibri"/>
        </w:rPr>
        <w:t>What are no-</w:t>
      </w:r>
      <w:r w:rsidR="00952204">
        <w:rPr>
          <w:rFonts w:ascii="Calibri" w:hAnsi="Calibri" w:cs="Calibri"/>
        </w:rPr>
        <w:t>go areas of activity that need to be put in place in order to mitigate risks</w:t>
      </w:r>
      <w:r>
        <w:rPr>
          <w:rFonts w:ascii="Calibri" w:hAnsi="Calibri" w:cs="Calibri"/>
        </w:rPr>
        <w:t>?</w:t>
      </w:r>
    </w:p>
    <w:p w14:paraId="5EB37ABD" w14:textId="77777777" w:rsidR="00952204" w:rsidRDefault="00952204" w:rsidP="00A45EFA">
      <w:pPr>
        <w:jc w:val="both"/>
        <w:rPr>
          <w:rFonts w:ascii="Calibri" w:hAnsi="Calibri" w:cs="Calibri"/>
        </w:rPr>
      </w:pPr>
    </w:p>
    <w:p w14:paraId="2678894A" w14:textId="3EA628EC" w:rsidR="00952204" w:rsidRPr="004929BD" w:rsidRDefault="00952204" w:rsidP="00A45EFA">
      <w:pPr>
        <w:jc w:val="both"/>
        <w:rPr>
          <w:rFonts w:ascii="Calibri" w:hAnsi="Calibri" w:cs="Calibri"/>
        </w:rPr>
      </w:pPr>
      <w:r>
        <w:rPr>
          <w:rFonts w:ascii="Calibri" w:hAnsi="Calibri" w:cs="Calibri"/>
        </w:rPr>
        <w:t>A set of principles should be established at the onset of this analysis (e.g. security of CARE staff, partners and people we work with should always be a priority; avoid exacerbating existing conflicts</w:t>
      </w:r>
      <w:r w:rsidR="008A2FE0">
        <w:rPr>
          <w:rFonts w:ascii="Calibri" w:hAnsi="Calibri" w:cs="Calibri"/>
        </w:rPr>
        <w:t>;</w:t>
      </w:r>
      <w:r>
        <w:rPr>
          <w:rFonts w:ascii="Calibri" w:hAnsi="Calibri" w:cs="Calibri"/>
        </w:rPr>
        <w:t xml:space="preserve"> and take a conflict sensitivity approach to governance work, etc.).</w:t>
      </w:r>
    </w:p>
    <w:p w14:paraId="7937B38C" w14:textId="77777777" w:rsidR="00952204" w:rsidRPr="00031015" w:rsidRDefault="00952204" w:rsidP="00952204">
      <w:pPr>
        <w:rPr>
          <w:rFonts w:ascii="Calibri" w:hAnsi="Calibri" w:cs="Calibri"/>
          <w:b/>
        </w:rPr>
      </w:pPr>
    </w:p>
    <w:p w14:paraId="68EFEFA1" w14:textId="77777777" w:rsidR="00952204" w:rsidRPr="00EB33D5" w:rsidRDefault="00952204" w:rsidP="00A45EFA">
      <w:pPr>
        <w:pStyle w:val="Heading2"/>
      </w:pPr>
      <w:r>
        <w:t xml:space="preserve">5.5 </w:t>
      </w:r>
      <w:r w:rsidRPr="00EB33D5">
        <w:t>Funding prospects</w:t>
      </w:r>
    </w:p>
    <w:p w14:paraId="57C8D15F" w14:textId="77777777" w:rsidR="00952204" w:rsidRDefault="00952204" w:rsidP="00952204">
      <w:pPr>
        <w:rPr>
          <w:rFonts w:ascii="Calibri" w:hAnsi="Calibri" w:cs="Calibri"/>
          <w:lang w:val="en-US"/>
        </w:rPr>
      </w:pPr>
    </w:p>
    <w:p w14:paraId="4E151A34" w14:textId="7046E2D3" w:rsidR="00952204" w:rsidRDefault="00952204" w:rsidP="00A45EFA">
      <w:pPr>
        <w:jc w:val="both"/>
        <w:rPr>
          <w:rFonts w:ascii="Calibri" w:hAnsi="Calibri" w:cs="Calibri"/>
          <w:lang w:val="en-US"/>
        </w:rPr>
      </w:pPr>
      <w:r>
        <w:rPr>
          <w:rFonts w:ascii="Calibri" w:hAnsi="Calibri" w:cs="Calibri"/>
          <w:lang w:val="en-US"/>
        </w:rPr>
        <w:t xml:space="preserve">Finally, in order to come up with a </w:t>
      </w:r>
      <w:proofErr w:type="spellStart"/>
      <w:r>
        <w:rPr>
          <w:rFonts w:ascii="Calibri" w:hAnsi="Calibri" w:cs="Calibri"/>
          <w:lang w:val="en-US"/>
        </w:rPr>
        <w:t>programme</w:t>
      </w:r>
      <w:proofErr w:type="spellEnd"/>
      <w:r>
        <w:rPr>
          <w:rFonts w:ascii="Calibri" w:hAnsi="Calibri" w:cs="Calibri"/>
          <w:lang w:val="en-US"/>
        </w:rPr>
        <w:t xml:space="preserve"> that can count on potential available funding, it is crucial to take into consideration donor governance priorities.</w:t>
      </w:r>
    </w:p>
    <w:p w14:paraId="1A9B1DED" w14:textId="77777777" w:rsidR="00952204" w:rsidRDefault="00952204" w:rsidP="00A45EFA">
      <w:pPr>
        <w:pStyle w:val="ListParagraph"/>
        <w:numPr>
          <w:ilvl w:val="0"/>
          <w:numId w:val="58"/>
        </w:numPr>
        <w:jc w:val="both"/>
        <w:rPr>
          <w:rFonts w:ascii="Calibri" w:hAnsi="Calibri" w:cs="Calibri"/>
          <w:lang w:val="en-US"/>
        </w:rPr>
      </w:pPr>
      <w:r>
        <w:rPr>
          <w:rFonts w:ascii="Calibri" w:hAnsi="Calibri" w:cs="Calibri"/>
          <w:lang w:val="en-US"/>
        </w:rPr>
        <w:t>What donor funds are out there? In country or at international level?</w:t>
      </w:r>
    </w:p>
    <w:p w14:paraId="4BD7C931" w14:textId="17D21235" w:rsidR="00952204" w:rsidRPr="00EB33D5" w:rsidRDefault="00952204" w:rsidP="00A45EFA">
      <w:pPr>
        <w:pStyle w:val="ListParagraph"/>
        <w:numPr>
          <w:ilvl w:val="0"/>
          <w:numId w:val="58"/>
        </w:numPr>
        <w:jc w:val="both"/>
        <w:rPr>
          <w:rFonts w:ascii="Calibri" w:hAnsi="Calibri" w:cs="Calibri"/>
          <w:lang w:val="en-US"/>
        </w:rPr>
      </w:pPr>
      <w:r>
        <w:rPr>
          <w:rFonts w:ascii="Calibri" w:hAnsi="Calibri" w:cs="Calibri"/>
          <w:lang w:val="en-US"/>
        </w:rPr>
        <w:t xml:space="preserve">If no funding for governance work is immediately apparent, consider how packaging governance work through the links of the work to be engaged with a sector or theme may make it more attractive to a particular </w:t>
      </w:r>
      <w:proofErr w:type="spellStart"/>
      <w:r>
        <w:rPr>
          <w:rFonts w:ascii="Calibri" w:hAnsi="Calibri" w:cs="Calibri"/>
          <w:lang w:val="en-US"/>
        </w:rPr>
        <w:t>programme</w:t>
      </w:r>
      <w:proofErr w:type="spellEnd"/>
      <w:r>
        <w:rPr>
          <w:rFonts w:ascii="Calibri" w:hAnsi="Calibri" w:cs="Calibri"/>
          <w:lang w:val="en-US"/>
        </w:rPr>
        <w:t xml:space="preserve">. </w:t>
      </w:r>
      <w:r w:rsidR="008A2FE0">
        <w:rPr>
          <w:rFonts w:ascii="Calibri" w:hAnsi="Calibri" w:cs="Calibri"/>
          <w:lang w:val="en-US"/>
        </w:rPr>
        <w:t>(</w:t>
      </w:r>
      <w:proofErr w:type="gramStart"/>
      <w:r w:rsidR="008A2FE0">
        <w:rPr>
          <w:rFonts w:ascii="Calibri" w:hAnsi="Calibri" w:cs="Calibri"/>
          <w:lang w:val="en-US"/>
        </w:rPr>
        <w:t>e.</w:t>
      </w:r>
      <w:r>
        <w:rPr>
          <w:rFonts w:ascii="Calibri" w:hAnsi="Calibri" w:cs="Calibri"/>
          <w:lang w:val="en-US"/>
        </w:rPr>
        <w:t>g</w:t>
      </w:r>
      <w:proofErr w:type="gramEnd"/>
      <w:r>
        <w:rPr>
          <w:rFonts w:ascii="Calibri" w:hAnsi="Calibri" w:cs="Calibri"/>
          <w:lang w:val="en-US"/>
        </w:rPr>
        <w:t xml:space="preserve">. Citizen participation in monitoring of a health </w:t>
      </w:r>
      <w:proofErr w:type="spellStart"/>
      <w:r>
        <w:rPr>
          <w:rFonts w:ascii="Calibri" w:hAnsi="Calibri" w:cs="Calibri"/>
          <w:lang w:val="en-US"/>
        </w:rPr>
        <w:t>programme</w:t>
      </w:r>
      <w:proofErr w:type="spellEnd"/>
      <w:r>
        <w:rPr>
          <w:rFonts w:ascii="Calibri" w:hAnsi="Calibri" w:cs="Calibri"/>
          <w:lang w:val="en-US"/>
        </w:rPr>
        <w:t xml:space="preserve"> may actually appeal to a donor interested in health, if the </w:t>
      </w:r>
      <w:proofErr w:type="spellStart"/>
      <w:r>
        <w:rPr>
          <w:rFonts w:ascii="Calibri" w:hAnsi="Calibri" w:cs="Calibri"/>
          <w:lang w:val="en-US"/>
        </w:rPr>
        <w:t>programme</w:t>
      </w:r>
      <w:proofErr w:type="spellEnd"/>
      <w:r>
        <w:rPr>
          <w:rFonts w:ascii="Calibri" w:hAnsi="Calibri" w:cs="Calibri"/>
          <w:lang w:val="en-US"/>
        </w:rPr>
        <w:t xml:space="preserve"> also has a health component.</w:t>
      </w:r>
      <w:r w:rsidR="008A2FE0">
        <w:rPr>
          <w:rFonts w:ascii="Calibri" w:hAnsi="Calibri" w:cs="Calibri"/>
          <w:lang w:val="en-US"/>
        </w:rPr>
        <w:t>)</w:t>
      </w:r>
      <w:r>
        <w:rPr>
          <w:rFonts w:ascii="Calibri" w:hAnsi="Calibri" w:cs="Calibri"/>
          <w:lang w:val="en-US"/>
        </w:rPr>
        <w:t xml:space="preserve"> </w:t>
      </w:r>
    </w:p>
    <w:p w14:paraId="304E2A34" w14:textId="77777777" w:rsidR="00952204" w:rsidRDefault="00952204" w:rsidP="00B40BA9">
      <w:pPr>
        <w:jc w:val="both"/>
        <w:outlineLvl w:val="0"/>
        <w:rPr>
          <w:rFonts w:ascii="Calibri" w:hAnsi="Calibri" w:cs="Calibri"/>
        </w:rPr>
      </w:pPr>
    </w:p>
    <w:p w14:paraId="41B5D8B8" w14:textId="59987566" w:rsidR="00952204" w:rsidRDefault="00952204" w:rsidP="00A45EFA">
      <w:pPr>
        <w:pStyle w:val="CommentText"/>
        <w:jc w:val="both"/>
        <w:rPr>
          <w:rFonts w:asciiTheme="majorHAnsi" w:hAnsiTheme="majorHAnsi" w:cstheme="majorHAnsi"/>
          <w:sz w:val="24"/>
          <w:szCs w:val="24"/>
        </w:rPr>
      </w:pPr>
      <w:r w:rsidRPr="00A53CD1">
        <w:rPr>
          <w:rFonts w:asciiTheme="majorHAnsi" w:hAnsiTheme="majorHAnsi" w:cstheme="majorHAnsi"/>
          <w:sz w:val="24"/>
          <w:szCs w:val="24"/>
        </w:rPr>
        <w:t xml:space="preserve">Finally, one </w:t>
      </w:r>
      <w:r w:rsidR="008A2FE0">
        <w:rPr>
          <w:rFonts w:asciiTheme="majorHAnsi" w:hAnsiTheme="majorHAnsi" w:cstheme="majorHAnsi"/>
          <w:sz w:val="24"/>
          <w:szCs w:val="24"/>
        </w:rPr>
        <w:t>common question</w:t>
      </w:r>
      <w:r w:rsidRPr="00A53CD1">
        <w:rPr>
          <w:rFonts w:asciiTheme="majorHAnsi" w:hAnsiTheme="majorHAnsi" w:cstheme="majorHAnsi"/>
          <w:sz w:val="24"/>
          <w:szCs w:val="24"/>
        </w:rPr>
        <w:t xml:space="preserve"> is how much analysis is enough to move forward with program design and </w:t>
      </w:r>
      <w:r w:rsidR="000B1316" w:rsidRPr="00A53CD1">
        <w:rPr>
          <w:rFonts w:asciiTheme="majorHAnsi" w:hAnsiTheme="majorHAnsi" w:cstheme="majorHAnsi"/>
          <w:sz w:val="24"/>
          <w:szCs w:val="24"/>
        </w:rPr>
        <w:t>rollout</w:t>
      </w:r>
      <w:r w:rsidRPr="00A53CD1">
        <w:rPr>
          <w:rFonts w:asciiTheme="majorHAnsi" w:hAnsiTheme="majorHAnsi" w:cstheme="majorHAnsi"/>
          <w:sz w:val="24"/>
          <w:szCs w:val="24"/>
        </w:rPr>
        <w:t xml:space="preserve">. At the end of this process, it is important to acknowledge that there may still be remaining questions or learning areas unanswered, and that is fine. But we should still continue to ‘peel the onion’ as we embark on these programmes and continually revisit analysis. Also, </w:t>
      </w:r>
      <w:r>
        <w:rPr>
          <w:rFonts w:asciiTheme="majorHAnsi" w:hAnsiTheme="majorHAnsi" w:cstheme="majorHAnsi"/>
          <w:sz w:val="24"/>
          <w:szCs w:val="24"/>
        </w:rPr>
        <w:t xml:space="preserve">it is </w:t>
      </w:r>
      <w:r w:rsidRPr="00A53CD1">
        <w:rPr>
          <w:rFonts w:asciiTheme="majorHAnsi" w:hAnsiTheme="majorHAnsi" w:cstheme="majorHAnsi"/>
          <w:sz w:val="24"/>
          <w:szCs w:val="24"/>
        </w:rPr>
        <w:t>worth noting that these designs are meant to evolve as our knowledge and experiences deepen, and with shifting realities in our context. To be able to monitor shifts, manageable system for continued reflective learning/practice</w:t>
      </w:r>
      <w:r w:rsidR="009B09F2">
        <w:rPr>
          <w:rFonts w:asciiTheme="majorHAnsi" w:hAnsiTheme="majorHAnsi" w:cstheme="majorHAnsi"/>
          <w:sz w:val="24"/>
          <w:szCs w:val="24"/>
        </w:rPr>
        <w:t xml:space="preserve"> is required</w:t>
      </w:r>
      <w:r w:rsidRPr="00A53CD1">
        <w:rPr>
          <w:rFonts w:asciiTheme="majorHAnsi" w:hAnsiTheme="majorHAnsi" w:cstheme="majorHAnsi"/>
          <w:sz w:val="24"/>
          <w:szCs w:val="24"/>
        </w:rPr>
        <w:t xml:space="preserve">. </w:t>
      </w:r>
    </w:p>
    <w:p w14:paraId="7847DDC9" w14:textId="77777777" w:rsidR="00952204" w:rsidRDefault="00952204" w:rsidP="00952204">
      <w:pPr>
        <w:rPr>
          <w:rFonts w:asciiTheme="majorHAnsi" w:hAnsiTheme="majorHAnsi" w:cstheme="majorHAnsi"/>
        </w:rPr>
      </w:pPr>
      <w:r>
        <w:rPr>
          <w:rFonts w:asciiTheme="majorHAnsi" w:hAnsiTheme="majorHAnsi" w:cstheme="majorHAnsi"/>
        </w:rPr>
        <w:br w:type="page"/>
      </w:r>
    </w:p>
    <w:p w14:paraId="78146B24" w14:textId="77777777" w:rsidR="00952204" w:rsidRPr="00922F2E" w:rsidRDefault="00952204" w:rsidP="00A45EFA">
      <w:pPr>
        <w:pStyle w:val="Heading1"/>
      </w:pPr>
      <w:bookmarkStart w:id="10" w:name="_Annex_1:_Political"/>
      <w:bookmarkStart w:id="11" w:name="_Annex_1:_Political_1"/>
      <w:bookmarkEnd w:id="10"/>
      <w:bookmarkEnd w:id="11"/>
      <w:r>
        <w:lastRenderedPageBreak/>
        <w:t>Annex 1</w:t>
      </w:r>
      <w:r w:rsidRPr="00922F2E">
        <w:t>: Political Economy Analysis</w:t>
      </w:r>
    </w:p>
    <w:p w14:paraId="425F3F7C" w14:textId="77777777" w:rsidR="00952204" w:rsidRDefault="00952204" w:rsidP="00952204">
      <w:pPr>
        <w:pStyle w:val="Default"/>
        <w:jc w:val="both"/>
        <w:rPr>
          <w:rFonts w:ascii="Calibri" w:hAnsi="Calibri" w:cs="Calibri"/>
        </w:rPr>
      </w:pPr>
    </w:p>
    <w:p w14:paraId="5B13582E" w14:textId="77777777" w:rsidR="00952204" w:rsidRDefault="00952204" w:rsidP="00952204">
      <w:pPr>
        <w:tabs>
          <w:tab w:val="left" w:pos="-540"/>
        </w:tabs>
        <w:jc w:val="both"/>
        <w:rPr>
          <w:rFonts w:ascii="Calibri" w:hAnsi="Calibri" w:cs="Calibri"/>
        </w:rPr>
      </w:pPr>
      <w:r w:rsidRPr="00B5097C">
        <w:rPr>
          <w:rFonts w:ascii="Calibri" w:hAnsi="Calibri" w:cs="Calibri"/>
        </w:rPr>
        <w:t xml:space="preserve">Since governance has become a cornerstone of the development agenda a couple of decades ago, </w:t>
      </w:r>
      <w:r>
        <w:rPr>
          <w:rFonts w:ascii="Calibri" w:hAnsi="Calibri" w:cs="Calibri"/>
        </w:rPr>
        <w:t>d</w:t>
      </w:r>
      <w:r w:rsidRPr="005E6770">
        <w:rPr>
          <w:rFonts w:ascii="Calibri" w:hAnsi="Calibri" w:cs="Calibri"/>
        </w:rPr>
        <w:t xml:space="preserve">onor-initiated governance assessments </w:t>
      </w:r>
      <w:r w:rsidRPr="00B5097C">
        <w:rPr>
          <w:rFonts w:ascii="Calibri" w:hAnsi="Calibri" w:cs="Calibri"/>
        </w:rPr>
        <w:t>have become increa</w:t>
      </w:r>
      <w:r>
        <w:rPr>
          <w:rFonts w:ascii="Calibri" w:hAnsi="Calibri" w:cs="Calibri"/>
        </w:rPr>
        <w:t xml:space="preserve">singly popular. Prior to this, </w:t>
      </w:r>
      <w:r w:rsidRPr="00B5097C">
        <w:rPr>
          <w:rFonts w:ascii="Calibri" w:hAnsi="Calibri" w:cs="Calibri"/>
        </w:rPr>
        <w:t>donors lack</w:t>
      </w:r>
      <w:r>
        <w:rPr>
          <w:rFonts w:ascii="Calibri" w:hAnsi="Calibri" w:cs="Calibri"/>
        </w:rPr>
        <w:t>ed</w:t>
      </w:r>
      <w:r w:rsidRPr="00B5097C">
        <w:rPr>
          <w:rFonts w:ascii="Calibri" w:hAnsi="Calibri" w:cs="Calibri"/>
        </w:rPr>
        <w:t xml:space="preserve"> consideration for political r</w:t>
      </w:r>
      <w:r>
        <w:rPr>
          <w:rFonts w:ascii="Calibri" w:hAnsi="Calibri" w:cs="Calibri"/>
        </w:rPr>
        <w:t>ealities on the ground and applied</w:t>
      </w:r>
      <w:r w:rsidRPr="00B5097C">
        <w:rPr>
          <w:rFonts w:ascii="Calibri" w:hAnsi="Calibri" w:cs="Calibri"/>
        </w:rPr>
        <w:t xml:space="preserve"> a technocratic approach that </w:t>
      </w:r>
      <w:r>
        <w:rPr>
          <w:rFonts w:ascii="Calibri" w:hAnsi="Calibri" w:cs="Calibri"/>
        </w:rPr>
        <w:t>was</w:t>
      </w:r>
      <w:r w:rsidRPr="00B5097C">
        <w:rPr>
          <w:rFonts w:ascii="Calibri" w:hAnsi="Calibri" w:cs="Calibri"/>
        </w:rPr>
        <w:t xml:space="preserve"> not attuned to the country conditions</w:t>
      </w:r>
      <w:r w:rsidRPr="00B5097C">
        <w:rPr>
          <w:rStyle w:val="FootnoteReference"/>
          <w:rFonts w:ascii="Calibri" w:hAnsi="Calibri" w:cs="Calibri"/>
        </w:rPr>
        <w:footnoteReference w:id="21"/>
      </w:r>
      <w:r w:rsidRPr="00B5097C">
        <w:rPr>
          <w:rFonts w:ascii="Calibri" w:hAnsi="Calibri" w:cs="Calibri"/>
        </w:rPr>
        <w:t>. NGO’s programmes and polic</w:t>
      </w:r>
      <w:r>
        <w:rPr>
          <w:rFonts w:ascii="Calibri" w:hAnsi="Calibri" w:cs="Calibri"/>
        </w:rPr>
        <w:t>y</w:t>
      </w:r>
      <w:r w:rsidRPr="00B5097C">
        <w:rPr>
          <w:rFonts w:ascii="Calibri" w:hAnsi="Calibri" w:cs="Calibri"/>
        </w:rPr>
        <w:t xml:space="preserve"> influencing strategies </w:t>
      </w:r>
      <w:r>
        <w:rPr>
          <w:rFonts w:ascii="Calibri" w:hAnsi="Calibri" w:cs="Calibri"/>
        </w:rPr>
        <w:t>were</w:t>
      </w:r>
      <w:r w:rsidRPr="00B5097C">
        <w:rPr>
          <w:rFonts w:ascii="Calibri" w:hAnsi="Calibri" w:cs="Calibri"/>
        </w:rPr>
        <w:t xml:space="preserve"> also often accused </w:t>
      </w:r>
      <w:r>
        <w:rPr>
          <w:rFonts w:ascii="Calibri" w:hAnsi="Calibri" w:cs="Calibri"/>
        </w:rPr>
        <w:t xml:space="preserve">of </w:t>
      </w:r>
      <w:r w:rsidRPr="00B5097C">
        <w:rPr>
          <w:rFonts w:ascii="Calibri" w:hAnsi="Calibri" w:cs="Calibri"/>
        </w:rPr>
        <w:t>be</w:t>
      </w:r>
      <w:r>
        <w:rPr>
          <w:rFonts w:ascii="Calibri" w:hAnsi="Calibri" w:cs="Calibri"/>
        </w:rPr>
        <w:t>ing</w:t>
      </w:r>
      <w:r w:rsidRPr="00B5097C">
        <w:rPr>
          <w:rFonts w:ascii="Calibri" w:hAnsi="Calibri" w:cs="Calibri"/>
        </w:rPr>
        <w:t xml:space="preserve"> ineffective and </w:t>
      </w:r>
      <w:r>
        <w:rPr>
          <w:rFonts w:ascii="Calibri" w:hAnsi="Calibri" w:cs="Calibri"/>
        </w:rPr>
        <w:t>in</w:t>
      </w:r>
      <w:r w:rsidRPr="00B5097C">
        <w:rPr>
          <w:rFonts w:ascii="Calibri" w:hAnsi="Calibri" w:cs="Calibri"/>
        </w:rPr>
        <w:t>s</w:t>
      </w:r>
      <w:r>
        <w:rPr>
          <w:rFonts w:ascii="Calibri" w:hAnsi="Calibri" w:cs="Calibri"/>
        </w:rPr>
        <w:t>ufficiently “politically smart”, failing to take into account that politics, “political will” and local context matter to development.</w:t>
      </w:r>
      <w:r w:rsidRPr="00B5097C">
        <w:rPr>
          <w:rFonts w:ascii="Calibri" w:hAnsi="Calibri" w:cs="Calibri"/>
        </w:rPr>
        <w:t xml:space="preserve">  </w:t>
      </w:r>
    </w:p>
    <w:p w14:paraId="102AB847" w14:textId="77777777" w:rsidR="00952204" w:rsidRDefault="00952204" w:rsidP="00952204">
      <w:pPr>
        <w:tabs>
          <w:tab w:val="left" w:pos="-540"/>
        </w:tabs>
        <w:jc w:val="both"/>
        <w:rPr>
          <w:rFonts w:ascii="Calibri" w:hAnsi="Calibri" w:cs="Calibri"/>
        </w:rPr>
      </w:pPr>
    </w:p>
    <w:p w14:paraId="51EC2DEB" w14:textId="5576C39E" w:rsidR="00952204" w:rsidRPr="00B23283" w:rsidRDefault="00952204" w:rsidP="00952204">
      <w:pPr>
        <w:tabs>
          <w:tab w:val="left" w:pos="-540"/>
        </w:tabs>
        <w:jc w:val="both"/>
        <w:rPr>
          <w:rFonts w:ascii="Calibri" w:hAnsi="Calibri"/>
          <w:i/>
        </w:rPr>
      </w:pPr>
      <w:r w:rsidRPr="005E6770">
        <w:rPr>
          <w:rFonts w:ascii="Calibri" w:hAnsi="Calibri" w:cs="Calibri"/>
        </w:rPr>
        <w:t>Over the last decade, an increasing number of tools and methods for governance context analysis have been developed by donors, research</w:t>
      </w:r>
      <w:r>
        <w:rPr>
          <w:rFonts w:ascii="Calibri" w:hAnsi="Calibri" w:cs="Calibri"/>
        </w:rPr>
        <w:t xml:space="preserve"> </w:t>
      </w:r>
      <w:r w:rsidRPr="005E6770">
        <w:rPr>
          <w:rFonts w:ascii="Calibri" w:hAnsi="Calibri" w:cs="Calibri"/>
        </w:rPr>
        <w:t>centres and non-governmental organizations (NGOs).</w:t>
      </w:r>
      <w:r>
        <w:rPr>
          <w:rFonts w:ascii="Calibri" w:hAnsi="Calibri" w:cs="Calibri"/>
        </w:rPr>
        <w:t xml:space="preserve"> </w:t>
      </w:r>
      <w:r>
        <w:rPr>
          <w:rFonts w:ascii="Calibri" w:hAnsi="Calibri"/>
        </w:rPr>
        <w:t>DFID’s D</w:t>
      </w:r>
      <w:r w:rsidRPr="00A245DD">
        <w:rPr>
          <w:rFonts w:ascii="Calibri" w:hAnsi="Calibri"/>
        </w:rPr>
        <w:t>rivers</w:t>
      </w:r>
      <w:r>
        <w:rPr>
          <w:rFonts w:ascii="Calibri" w:hAnsi="Calibri"/>
        </w:rPr>
        <w:t xml:space="preserve"> of Change methodology has been one attempt to introduce Political Economy Analysis into governance analysis. While governance analysis usually looks at stakeholders and institutions, they often fall short of exploring political economy factors that prevent reforms from taking place. After DFID, other donors have developed tools for political and social analysis that incorporate a political economy approach: SIDA’s “Power Analysis”, The Dutch Strategic Governance and Corruption Analysis (SGACA), the World Bank’s “Problem-Driven Governance and Political Economy Analysis (PGPEA), EC’s “Problem-Driven Governance and Political Economy Analysis”, DANIDA’s “Applying Political Stakeholder – How can it work?”, among others. </w:t>
      </w:r>
    </w:p>
    <w:p w14:paraId="6CAA7E10" w14:textId="77777777" w:rsidR="00952204" w:rsidRDefault="00952204" w:rsidP="00952204">
      <w:pPr>
        <w:tabs>
          <w:tab w:val="left" w:pos="-540"/>
        </w:tabs>
        <w:jc w:val="both"/>
        <w:rPr>
          <w:rFonts w:ascii="Calibri" w:hAnsi="Calibri" w:cs="Calibri"/>
        </w:rPr>
      </w:pPr>
    </w:p>
    <w:p w14:paraId="63B32904" w14:textId="483B71DE" w:rsidR="00952204" w:rsidRDefault="00952204" w:rsidP="00952204">
      <w:pPr>
        <w:tabs>
          <w:tab w:val="left" w:pos="-540"/>
        </w:tabs>
        <w:jc w:val="both"/>
        <w:rPr>
          <w:rFonts w:ascii="Calibri" w:hAnsi="Calibri" w:cs="Calibri"/>
        </w:rPr>
      </w:pPr>
      <w:r>
        <w:rPr>
          <w:rFonts w:ascii="Calibri" w:hAnsi="Calibri" w:cs="Calibri"/>
        </w:rPr>
        <w:t>While each tool adopts a unique approach, putting emphasis on a specific angle of the analysis, there are comm</w:t>
      </w:r>
      <w:r w:rsidR="00F11034">
        <w:rPr>
          <w:rFonts w:ascii="Calibri" w:hAnsi="Calibri" w:cs="Calibri"/>
        </w:rPr>
        <w:t>on</w:t>
      </w:r>
      <w:r>
        <w:rPr>
          <w:rFonts w:ascii="Calibri" w:hAnsi="Calibri" w:cs="Calibri"/>
        </w:rPr>
        <w:t>alities in the</w:t>
      </w:r>
      <w:r w:rsidR="00F11034">
        <w:rPr>
          <w:rFonts w:ascii="Calibri" w:hAnsi="Calibri" w:cs="Calibri"/>
        </w:rPr>
        <w:t>ir</w:t>
      </w:r>
      <w:r>
        <w:rPr>
          <w:rFonts w:ascii="Calibri" w:hAnsi="Calibri" w:cs="Calibri"/>
        </w:rPr>
        <w:t xml:space="preserve"> underpinning thinking and features</w:t>
      </w:r>
      <w:r>
        <w:rPr>
          <w:rStyle w:val="FootnoteReference"/>
          <w:rFonts w:ascii="Calibri" w:hAnsi="Calibri"/>
        </w:rPr>
        <w:footnoteReference w:id="22"/>
      </w:r>
      <w:r>
        <w:rPr>
          <w:rFonts w:ascii="Calibri" w:hAnsi="Calibri" w:cs="Calibri"/>
        </w:rPr>
        <w:t xml:space="preserve">: </w:t>
      </w:r>
    </w:p>
    <w:p w14:paraId="6B396C5F" w14:textId="77777777" w:rsidR="00952204" w:rsidRDefault="00952204" w:rsidP="00952204">
      <w:pPr>
        <w:tabs>
          <w:tab w:val="left" w:pos="-540"/>
        </w:tabs>
        <w:jc w:val="both"/>
        <w:rPr>
          <w:rFonts w:ascii="Calibri" w:hAnsi="Calibri" w:cs="Calibri"/>
        </w:rPr>
      </w:pPr>
    </w:p>
    <w:p w14:paraId="14FF6443" w14:textId="3D97F31F" w:rsidR="00952204" w:rsidRDefault="00952204" w:rsidP="00952204">
      <w:pPr>
        <w:pStyle w:val="ListParagraph"/>
        <w:numPr>
          <w:ilvl w:val="0"/>
          <w:numId w:val="37"/>
        </w:numPr>
        <w:tabs>
          <w:tab w:val="left" w:pos="-540"/>
        </w:tabs>
        <w:jc w:val="both"/>
        <w:rPr>
          <w:rFonts w:ascii="Calibri" w:hAnsi="Calibri" w:cs="Calibri"/>
        </w:rPr>
      </w:pPr>
      <w:r>
        <w:rPr>
          <w:rFonts w:ascii="Calibri" w:hAnsi="Calibri" w:cs="Calibri"/>
        </w:rPr>
        <w:t>Emphasis</w:t>
      </w:r>
      <w:r w:rsidR="00F11034">
        <w:rPr>
          <w:rFonts w:ascii="Calibri" w:hAnsi="Calibri" w:cs="Calibri"/>
        </w:rPr>
        <w:t xml:space="preserve"> on</w:t>
      </w:r>
      <w:r>
        <w:rPr>
          <w:rFonts w:ascii="Calibri" w:hAnsi="Calibri" w:cs="Calibri"/>
        </w:rPr>
        <w:t xml:space="preserve"> the centrality of politics</w:t>
      </w:r>
      <w:r w:rsidR="00F11034">
        <w:rPr>
          <w:rFonts w:ascii="Calibri" w:hAnsi="Calibri" w:cs="Calibri"/>
        </w:rPr>
        <w:t>;</w:t>
      </w:r>
    </w:p>
    <w:p w14:paraId="24B6199C" w14:textId="7F1E74AB" w:rsidR="00952204" w:rsidRDefault="00F11034" w:rsidP="00952204">
      <w:pPr>
        <w:pStyle w:val="ListParagraph"/>
        <w:numPr>
          <w:ilvl w:val="0"/>
          <w:numId w:val="37"/>
        </w:numPr>
        <w:tabs>
          <w:tab w:val="left" w:pos="-540"/>
        </w:tabs>
        <w:jc w:val="both"/>
        <w:rPr>
          <w:rFonts w:ascii="Calibri" w:hAnsi="Calibri" w:cs="Calibri"/>
        </w:rPr>
      </w:pPr>
      <w:r>
        <w:rPr>
          <w:rFonts w:ascii="Calibri" w:hAnsi="Calibri" w:cs="Calibri"/>
        </w:rPr>
        <w:t>Focus on</w:t>
      </w:r>
      <w:r w:rsidR="00952204">
        <w:rPr>
          <w:rFonts w:ascii="Calibri" w:hAnsi="Calibri" w:cs="Calibri"/>
        </w:rPr>
        <w:t xml:space="preserve"> understand</w:t>
      </w:r>
      <w:r>
        <w:rPr>
          <w:rFonts w:ascii="Calibri" w:hAnsi="Calibri" w:cs="Calibri"/>
        </w:rPr>
        <w:t>ing</w:t>
      </w:r>
      <w:r w:rsidR="00952204">
        <w:rPr>
          <w:rFonts w:ascii="Calibri" w:hAnsi="Calibri" w:cs="Calibri"/>
        </w:rPr>
        <w:t xml:space="preserve"> country realities and ground</w:t>
      </w:r>
      <w:r>
        <w:rPr>
          <w:rFonts w:ascii="Calibri" w:hAnsi="Calibri" w:cs="Calibri"/>
        </w:rPr>
        <w:t>ing</w:t>
      </w:r>
      <w:r w:rsidR="00952204">
        <w:rPr>
          <w:rFonts w:ascii="Calibri" w:hAnsi="Calibri" w:cs="Calibri"/>
        </w:rPr>
        <w:t xml:space="preserve"> strategies in th</w:t>
      </w:r>
      <w:r>
        <w:rPr>
          <w:rFonts w:ascii="Calibri" w:hAnsi="Calibri" w:cs="Calibri"/>
        </w:rPr>
        <w:t>is understanding rather than normative frameworks;</w:t>
      </w:r>
    </w:p>
    <w:p w14:paraId="79014325" w14:textId="082F8FC5" w:rsidR="00952204" w:rsidRDefault="00F11034" w:rsidP="00952204">
      <w:pPr>
        <w:pStyle w:val="ListParagraph"/>
        <w:numPr>
          <w:ilvl w:val="0"/>
          <w:numId w:val="37"/>
        </w:numPr>
        <w:tabs>
          <w:tab w:val="left" w:pos="-540"/>
        </w:tabs>
        <w:jc w:val="both"/>
        <w:rPr>
          <w:rFonts w:ascii="Calibri" w:hAnsi="Calibri" w:cs="Calibri"/>
        </w:rPr>
      </w:pPr>
      <w:r>
        <w:rPr>
          <w:rFonts w:ascii="Calibri" w:hAnsi="Calibri" w:cs="Calibri"/>
        </w:rPr>
        <w:t xml:space="preserve">Identification of </w:t>
      </w:r>
      <w:r w:rsidR="00952204">
        <w:rPr>
          <w:rFonts w:ascii="Calibri" w:hAnsi="Calibri" w:cs="Calibri"/>
        </w:rPr>
        <w:t>underlying factors that shape the political process (local history, society and geography)</w:t>
      </w:r>
      <w:r>
        <w:rPr>
          <w:rFonts w:ascii="Calibri" w:hAnsi="Calibri" w:cs="Calibri"/>
        </w:rPr>
        <w:t>;</w:t>
      </w:r>
    </w:p>
    <w:p w14:paraId="4079DB9A" w14:textId="4C3B3BED" w:rsidR="00952204" w:rsidRDefault="00F11034" w:rsidP="00952204">
      <w:pPr>
        <w:pStyle w:val="ListParagraph"/>
        <w:numPr>
          <w:ilvl w:val="0"/>
          <w:numId w:val="37"/>
        </w:numPr>
        <w:tabs>
          <w:tab w:val="left" w:pos="-540"/>
        </w:tabs>
        <w:jc w:val="both"/>
        <w:rPr>
          <w:rFonts w:ascii="Calibri" w:hAnsi="Calibri" w:cs="Calibri"/>
        </w:rPr>
      </w:pPr>
      <w:r>
        <w:rPr>
          <w:rFonts w:ascii="Calibri" w:hAnsi="Calibri" w:cs="Calibri"/>
        </w:rPr>
        <w:t>An institutions lens</w:t>
      </w:r>
      <w:r w:rsidR="00952204">
        <w:rPr>
          <w:rFonts w:ascii="Calibri" w:hAnsi="Calibri" w:cs="Calibri"/>
        </w:rPr>
        <w:t xml:space="preserve"> to determine the incentive framework that induce</w:t>
      </w:r>
      <w:r>
        <w:rPr>
          <w:rFonts w:ascii="Calibri" w:hAnsi="Calibri" w:cs="Calibri"/>
        </w:rPr>
        <w:t>s</w:t>
      </w:r>
      <w:r w:rsidR="00952204">
        <w:rPr>
          <w:rFonts w:ascii="Calibri" w:hAnsi="Calibri" w:cs="Calibri"/>
        </w:rPr>
        <w:t xml:space="preserve"> patterns of behaviour</w:t>
      </w:r>
      <w:r>
        <w:rPr>
          <w:rFonts w:ascii="Calibri" w:hAnsi="Calibri" w:cs="Calibri"/>
        </w:rPr>
        <w:t>; and</w:t>
      </w:r>
    </w:p>
    <w:p w14:paraId="1DEA71D9" w14:textId="1776C85E" w:rsidR="00952204" w:rsidRPr="00006968" w:rsidRDefault="00F11034" w:rsidP="00952204">
      <w:pPr>
        <w:pStyle w:val="ListParagraph"/>
        <w:numPr>
          <w:ilvl w:val="0"/>
          <w:numId w:val="37"/>
        </w:numPr>
        <w:tabs>
          <w:tab w:val="left" w:pos="-540"/>
        </w:tabs>
        <w:jc w:val="both"/>
        <w:outlineLvl w:val="0"/>
        <w:rPr>
          <w:rFonts w:ascii="Calibri" w:hAnsi="Calibri"/>
        </w:rPr>
      </w:pPr>
      <w:r>
        <w:rPr>
          <w:rFonts w:ascii="Calibri" w:hAnsi="Calibri" w:cs="Calibri"/>
        </w:rPr>
        <w:t>Recognition</w:t>
      </w:r>
      <w:r w:rsidRPr="00006968">
        <w:rPr>
          <w:rFonts w:ascii="Calibri" w:hAnsi="Calibri" w:cs="Calibri"/>
        </w:rPr>
        <w:t xml:space="preserve"> </w:t>
      </w:r>
      <w:r w:rsidR="00952204" w:rsidRPr="00006968">
        <w:rPr>
          <w:rFonts w:ascii="Calibri" w:hAnsi="Calibri" w:cs="Calibri"/>
        </w:rPr>
        <w:t>that development agencies are political actors</w:t>
      </w:r>
      <w:r w:rsidR="00952204">
        <w:rPr>
          <w:rFonts w:ascii="Calibri" w:hAnsi="Calibri" w:cs="Calibri"/>
        </w:rPr>
        <w:t>.</w:t>
      </w:r>
    </w:p>
    <w:p w14:paraId="461E4F93" w14:textId="77777777" w:rsidR="00952204" w:rsidRDefault="00952204" w:rsidP="00952204">
      <w:pPr>
        <w:jc w:val="both"/>
        <w:outlineLvl w:val="0"/>
        <w:rPr>
          <w:rFonts w:ascii="Calibri" w:hAnsi="Calibri"/>
        </w:rPr>
      </w:pPr>
    </w:p>
    <w:p w14:paraId="3CE4D3A2" w14:textId="42F18CC0" w:rsidR="00F11034" w:rsidRDefault="00952204" w:rsidP="00952204">
      <w:pPr>
        <w:jc w:val="both"/>
        <w:outlineLvl w:val="0"/>
        <w:rPr>
          <w:rFonts w:ascii="Calibri" w:hAnsi="Calibri"/>
        </w:rPr>
      </w:pPr>
      <w:r>
        <w:rPr>
          <w:rFonts w:ascii="Calibri" w:hAnsi="Calibri"/>
        </w:rPr>
        <w:t>PE</w:t>
      </w:r>
      <w:r w:rsidR="006606E0">
        <w:rPr>
          <w:rFonts w:ascii="Calibri" w:hAnsi="Calibri"/>
        </w:rPr>
        <w:t xml:space="preserve"> analysis</w:t>
      </w:r>
      <w:r>
        <w:rPr>
          <w:rFonts w:ascii="Calibri" w:hAnsi="Calibri"/>
        </w:rPr>
        <w:t xml:space="preserve"> is equally concerned with the politics and economics behind how decisions are made, and precisely the interactions between them. “It focuses on power and resources, how they are distributed and contested in different country and sector contexts, and the resulting implications for development outcomes”</w:t>
      </w:r>
      <w:r>
        <w:rPr>
          <w:rStyle w:val="FootnoteReference"/>
          <w:rFonts w:ascii="Calibri" w:hAnsi="Calibri"/>
        </w:rPr>
        <w:footnoteReference w:id="23"/>
      </w:r>
      <w:r>
        <w:rPr>
          <w:rFonts w:ascii="Calibri" w:hAnsi="Calibri"/>
        </w:rPr>
        <w:t xml:space="preserve">.  </w:t>
      </w:r>
    </w:p>
    <w:p w14:paraId="27C8F7FB" w14:textId="77777777" w:rsidR="00F11034" w:rsidRDefault="00F11034" w:rsidP="00952204">
      <w:pPr>
        <w:jc w:val="both"/>
        <w:outlineLvl w:val="0"/>
        <w:rPr>
          <w:rFonts w:ascii="Calibri" w:hAnsi="Calibri"/>
        </w:rPr>
      </w:pPr>
    </w:p>
    <w:p w14:paraId="13DF87A8" w14:textId="3197CE10" w:rsidR="00952204" w:rsidRDefault="00952204" w:rsidP="00952204">
      <w:pPr>
        <w:jc w:val="both"/>
        <w:outlineLvl w:val="0"/>
        <w:rPr>
          <w:rFonts w:ascii="Calibri" w:hAnsi="Calibri"/>
        </w:rPr>
      </w:pPr>
      <w:r>
        <w:rPr>
          <w:rFonts w:ascii="Calibri" w:hAnsi="Calibri"/>
        </w:rPr>
        <w:t>According to the OECD-DAC definition:</w:t>
      </w:r>
    </w:p>
    <w:p w14:paraId="0163F5ED" w14:textId="77777777" w:rsidR="00952204" w:rsidRDefault="00952204" w:rsidP="00952204">
      <w:pPr>
        <w:jc w:val="both"/>
        <w:outlineLvl w:val="0"/>
        <w:rPr>
          <w:rFonts w:ascii="Calibri" w:hAnsi="Calibri"/>
        </w:rPr>
      </w:pPr>
    </w:p>
    <w:p w14:paraId="72DE39EB" w14:textId="77777777" w:rsidR="00952204" w:rsidRPr="00A45EFA" w:rsidRDefault="00952204" w:rsidP="00952204">
      <w:pPr>
        <w:ind w:left="360" w:right="392"/>
        <w:jc w:val="both"/>
        <w:outlineLvl w:val="0"/>
        <w:rPr>
          <w:rFonts w:ascii="Calibri" w:hAnsi="Calibri"/>
          <w:i/>
          <w:sz w:val="20"/>
          <w:szCs w:val="20"/>
        </w:rPr>
      </w:pPr>
      <w:r w:rsidRPr="00A45EFA">
        <w:rPr>
          <w:rFonts w:ascii="Calibri" w:hAnsi="Calibri"/>
          <w:i/>
          <w:sz w:val="20"/>
          <w:szCs w:val="20"/>
        </w:rPr>
        <w:lastRenderedPageBreak/>
        <w:t xml:space="preserve">Political economy analysis is concerned with the interaction of political and economic processes in a society: the distribution of power and wealth between different groups and individuals, and the processes that create, sustain and transform these relationships over time. </w:t>
      </w:r>
    </w:p>
    <w:p w14:paraId="5260EEBF" w14:textId="77777777" w:rsidR="00952204" w:rsidRPr="00C031BE" w:rsidRDefault="00952204" w:rsidP="00952204">
      <w:pPr>
        <w:ind w:left="360" w:right="392"/>
        <w:jc w:val="both"/>
        <w:outlineLvl w:val="0"/>
        <w:rPr>
          <w:rFonts w:ascii="Calibri" w:hAnsi="Calibri"/>
          <w:b/>
          <w:i/>
          <w:sz w:val="28"/>
          <w:szCs w:val="28"/>
        </w:rPr>
      </w:pPr>
    </w:p>
    <w:p w14:paraId="6BB3FCDC" w14:textId="489E0F91" w:rsidR="00952204" w:rsidRDefault="00952204" w:rsidP="00952204">
      <w:pPr>
        <w:jc w:val="both"/>
        <w:outlineLvl w:val="0"/>
        <w:rPr>
          <w:rFonts w:ascii="Calibri" w:hAnsi="Calibri"/>
        </w:rPr>
      </w:pPr>
      <w:r w:rsidRPr="002749F9">
        <w:rPr>
          <w:rFonts w:ascii="Calibri" w:hAnsi="Calibri"/>
        </w:rPr>
        <w:t>It aims to go beyond the formal structures and focus</w:t>
      </w:r>
      <w:r w:rsidR="00F11034">
        <w:rPr>
          <w:rFonts w:ascii="Calibri" w:hAnsi="Calibri"/>
        </w:rPr>
        <w:t>es</w:t>
      </w:r>
      <w:r w:rsidRPr="002749F9">
        <w:rPr>
          <w:rFonts w:ascii="Calibri" w:hAnsi="Calibri"/>
        </w:rPr>
        <w:t xml:space="preserve"> on underlying interests, incentives and institutions that enable or frustrate change. More</w:t>
      </w:r>
      <w:r>
        <w:rPr>
          <w:rFonts w:ascii="Calibri" w:hAnsi="Calibri"/>
        </w:rPr>
        <w:t xml:space="preserve"> specifically</w:t>
      </w:r>
      <w:r w:rsidR="00F11034">
        <w:rPr>
          <w:rFonts w:ascii="Calibri" w:hAnsi="Calibri"/>
        </w:rPr>
        <w:t xml:space="preserve"> it</w:t>
      </w:r>
      <w:r>
        <w:rPr>
          <w:rFonts w:ascii="Calibri" w:hAnsi="Calibri"/>
        </w:rPr>
        <w:t xml:space="preserve"> is concerned with:</w:t>
      </w:r>
    </w:p>
    <w:p w14:paraId="72F87E34" w14:textId="77777777" w:rsidR="00952204" w:rsidRDefault="00952204" w:rsidP="00952204">
      <w:pPr>
        <w:jc w:val="both"/>
        <w:outlineLvl w:val="0"/>
        <w:rPr>
          <w:rFonts w:ascii="Calibri" w:hAnsi="Calibri"/>
        </w:rPr>
      </w:pPr>
    </w:p>
    <w:p w14:paraId="420E7B84" w14:textId="72C806EA" w:rsidR="00952204" w:rsidRDefault="00952204" w:rsidP="00952204">
      <w:pPr>
        <w:numPr>
          <w:ilvl w:val="0"/>
          <w:numId w:val="6"/>
        </w:numPr>
        <w:jc w:val="both"/>
        <w:outlineLvl w:val="0"/>
        <w:rPr>
          <w:rFonts w:ascii="Calibri" w:hAnsi="Calibri"/>
        </w:rPr>
      </w:pPr>
      <w:r>
        <w:rPr>
          <w:rFonts w:ascii="Calibri" w:hAnsi="Calibri"/>
        </w:rPr>
        <w:t>The interests and incentives of different groups</w:t>
      </w:r>
      <w:r w:rsidR="00F11034">
        <w:rPr>
          <w:rFonts w:ascii="Calibri" w:hAnsi="Calibri"/>
        </w:rPr>
        <w:t>;</w:t>
      </w:r>
    </w:p>
    <w:p w14:paraId="40A53CB6" w14:textId="7EBE25A8" w:rsidR="00952204" w:rsidRDefault="00952204" w:rsidP="00952204">
      <w:pPr>
        <w:numPr>
          <w:ilvl w:val="0"/>
          <w:numId w:val="6"/>
        </w:numPr>
        <w:jc w:val="both"/>
        <w:outlineLvl w:val="0"/>
        <w:rPr>
          <w:rFonts w:ascii="Calibri" w:hAnsi="Calibri"/>
        </w:rPr>
      </w:pPr>
      <w:r>
        <w:rPr>
          <w:rFonts w:ascii="Calibri" w:hAnsi="Calibri"/>
        </w:rPr>
        <w:t>The role that formal and informal institutions play in shaping decisions and relations</w:t>
      </w:r>
      <w:r w:rsidR="00F11034">
        <w:rPr>
          <w:rFonts w:ascii="Calibri" w:hAnsi="Calibri"/>
        </w:rPr>
        <w:t>; and</w:t>
      </w:r>
    </w:p>
    <w:p w14:paraId="1E16F014" w14:textId="77777777" w:rsidR="00952204" w:rsidRPr="002B2103" w:rsidRDefault="00952204" w:rsidP="00952204">
      <w:pPr>
        <w:numPr>
          <w:ilvl w:val="0"/>
          <w:numId w:val="6"/>
        </w:numPr>
        <w:jc w:val="both"/>
        <w:outlineLvl w:val="0"/>
        <w:rPr>
          <w:rFonts w:ascii="Calibri" w:hAnsi="Calibri"/>
        </w:rPr>
      </w:pPr>
      <w:r>
        <w:rPr>
          <w:rFonts w:ascii="Calibri" w:hAnsi="Calibri"/>
        </w:rPr>
        <w:t>The impact of values and ideas (including political ideologies, religion and cultural beliefs) on political behaviours and policies</w:t>
      </w:r>
      <w:r>
        <w:rPr>
          <w:rStyle w:val="FootnoteReference"/>
          <w:rFonts w:ascii="Calibri" w:hAnsi="Calibri"/>
        </w:rPr>
        <w:footnoteReference w:id="24"/>
      </w:r>
      <w:r>
        <w:rPr>
          <w:rFonts w:ascii="Calibri" w:hAnsi="Calibri"/>
        </w:rPr>
        <w:t xml:space="preserve">. </w:t>
      </w:r>
    </w:p>
    <w:p w14:paraId="7105008F" w14:textId="77777777" w:rsidR="00952204" w:rsidRDefault="00952204" w:rsidP="00952204">
      <w:pPr>
        <w:rPr>
          <w:rFonts w:ascii="Calibri" w:hAnsi="Calibri" w:cs="Calibri"/>
          <w:lang w:val="en"/>
        </w:rPr>
      </w:pPr>
      <w:r>
        <w:rPr>
          <w:rFonts w:ascii="Calibri" w:hAnsi="Calibri" w:cs="Calibri"/>
          <w:lang w:val="en"/>
        </w:rPr>
        <w:br w:type="page"/>
      </w:r>
    </w:p>
    <w:p w14:paraId="67F37139" w14:textId="77777777" w:rsidR="00952204" w:rsidRDefault="00952204" w:rsidP="00952204">
      <w:pPr>
        <w:jc w:val="both"/>
        <w:rPr>
          <w:rFonts w:ascii="Calibri" w:hAnsi="Calibri" w:cs="Calibri"/>
          <w:lang w:val="en"/>
        </w:rPr>
      </w:pPr>
    </w:p>
    <w:p w14:paraId="014B7A8B" w14:textId="77777777" w:rsidR="00952204" w:rsidRDefault="00952204" w:rsidP="00952204">
      <w:pPr>
        <w:jc w:val="both"/>
        <w:rPr>
          <w:i/>
          <w:sz w:val="22"/>
          <w:szCs w:val="22"/>
          <w:lang w:val="en-US"/>
        </w:rPr>
      </w:pPr>
    </w:p>
    <w:p w14:paraId="47A8CA03" w14:textId="77777777" w:rsidR="00952204" w:rsidRPr="00922F2E" w:rsidRDefault="00952204" w:rsidP="00A45EFA">
      <w:pPr>
        <w:pStyle w:val="Heading1"/>
      </w:pPr>
      <w:bookmarkStart w:id="12" w:name="_Annex_2:_Capacity"/>
      <w:bookmarkEnd w:id="12"/>
      <w:r>
        <w:t>Annex 2</w:t>
      </w:r>
      <w:r w:rsidRPr="00922F2E">
        <w:t xml:space="preserve">: </w:t>
      </w:r>
      <w:r>
        <w:t>Capacity to Influence</w:t>
      </w:r>
    </w:p>
    <w:p w14:paraId="315AB2AD" w14:textId="77777777" w:rsidR="00952204" w:rsidRDefault="00952204" w:rsidP="00952204">
      <w:pPr>
        <w:rPr>
          <w:rFonts w:ascii="Calibri" w:hAnsi="Calibri" w:cs="Calibri"/>
        </w:rPr>
      </w:pPr>
    </w:p>
    <w:p w14:paraId="7F857721" w14:textId="7C3B9FEA" w:rsidR="00952204" w:rsidRDefault="00952204" w:rsidP="00A45EFA">
      <w:pPr>
        <w:jc w:val="both"/>
        <w:rPr>
          <w:rFonts w:ascii="Calibri" w:hAnsi="Calibri" w:cs="Calibri"/>
        </w:rPr>
      </w:pPr>
      <w:r>
        <w:rPr>
          <w:rFonts w:ascii="Calibri" w:hAnsi="Calibri" w:cs="Calibri"/>
        </w:rPr>
        <w:t>This step of the stakeholder mapping consists of assessing the capacity of the different players to influence</w:t>
      </w:r>
      <w:r w:rsidR="00F11034">
        <w:rPr>
          <w:rFonts w:ascii="Calibri" w:hAnsi="Calibri" w:cs="Calibri"/>
        </w:rPr>
        <w:t xml:space="preserve"> key </w:t>
      </w:r>
      <w:r w:rsidR="000B1316">
        <w:rPr>
          <w:rFonts w:ascii="Calibri" w:hAnsi="Calibri" w:cs="Calibri"/>
        </w:rPr>
        <w:t>decision-making</w:t>
      </w:r>
      <w:r>
        <w:rPr>
          <w:rFonts w:ascii="Calibri" w:hAnsi="Calibri" w:cs="Calibri"/>
        </w:rPr>
        <w:t xml:space="preserve"> processes in the sector (regarding funds allocations, policies, regulations and programmes). The set of questions below will help you to assess which actors are the winners and losers, or unaffected, from a pro poor </w:t>
      </w:r>
      <w:proofErr w:type="spellStart"/>
      <w:r>
        <w:rPr>
          <w:rFonts w:ascii="Calibri" w:hAnsi="Calibri" w:cs="Calibri"/>
        </w:rPr>
        <w:t>sector</w:t>
      </w:r>
      <w:r w:rsidR="00C3320E">
        <w:rPr>
          <w:rFonts w:ascii="Calibri" w:hAnsi="Calibri" w:cs="Calibri"/>
        </w:rPr>
        <w:t>al</w:t>
      </w:r>
      <w:proofErr w:type="spellEnd"/>
      <w:r>
        <w:rPr>
          <w:rFonts w:ascii="Calibri" w:hAnsi="Calibri" w:cs="Calibri"/>
        </w:rPr>
        <w:t xml:space="preserve">/thematic area reform. </w:t>
      </w:r>
    </w:p>
    <w:p w14:paraId="3E38167D" w14:textId="77777777" w:rsidR="00952204" w:rsidRDefault="00952204" w:rsidP="00A45EFA">
      <w:pPr>
        <w:jc w:val="both"/>
        <w:rPr>
          <w:rFonts w:ascii="Calibri" w:hAnsi="Calibri" w:cs="Calibri"/>
        </w:rPr>
      </w:pPr>
    </w:p>
    <w:p w14:paraId="08C389A9" w14:textId="77777777" w:rsidR="00952204" w:rsidRDefault="00952204" w:rsidP="00A45EFA">
      <w:pPr>
        <w:numPr>
          <w:ilvl w:val="0"/>
          <w:numId w:val="9"/>
        </w:numPr>
        <w:jc w:val="both"/>
        <w:rPr>
          <w:rFonts w:ascii="Calibri" w:hAnsi="Calibri" w:cs="Calibri"/>
        </w:rPr>
      </w:pPr>
      <w:r>
        <w:rPr>
          <w:rFonts w:ascii="Calibri" w:hAnsi="Calibri" w:cs="Calibri"/>
        </w:rPr>
        <w:t>Who are the most important stakeholders in the sector in terms of influence and agenda setting?</w:t>
      </w:r>
    </w:p>
    <w:p w14:paraId="5084E07A" w14:textId="77777777" w:rsidR="00952204" w:rsidRDefault="00952204" w:rsidP="00A45EFA">
      <w:pPr>
        <w:jc w:val="both"/>
        <w:rPr>
          <w:rFonts w:ascii="Calibri" w:hAnsi="Calibri" w:cs="Calibri"/>
        </w:rPr>
      </w:pPr>
    </w:p>
    <w:p w14:paraId="14A4781F" w14:textId="77777777" w:rsidR="00952204" w:rsidRDefault="00952204" w:rsidP="00A45EFA">
      <w:pPr>
        <w:numPr>
          <w:ilvl w:val="0"/>
          <w:numId w:val="9"/>
        </w:numPr>
        <w:jc w:val="both"/>
        <w:rPr>
          <w:rFonts w:ascii="Calibri" w:hAnsi="Calibri" w:cs="Calibri"/>
        </w:rPr>
      </w:pPr>
      <w:r>
        <w:rPr>
          <w:rFonts w:ascii="Calibri" w:hAnsi="Calibri" w:cs="Calibri"/>
        </w:rPr>
        <w:t xml:space="preserve">Who would stand to win and who would stand to lose if the desired changes or reforms are implemented? </w:t>
      </w:r>
    </w:p>
    <w:p w14:paraId="04A101E6" w14:textId="77777777" w:rsidR="00952204" w:rsidRDefault="00952204" w:rsidP="00A45EFA">
      <w:pPr>
        <w:jc w:val="both"/>
        <w:rPr>
          <w:rFonts w:ascii="Calibri" w:hAnsi="Calibri" w:cs="Calibri"/>
        </w:rPr>
      </w:pPr>
    </w:p>
    <w:p w14:paraId="2FD296B8" w14:textId="77777777" w:rsidR="00952204" w:rsidRDefault="00952204" w:rsidP="00A45EFA">
      <w:pPr>
        <w:numPr>
          <w:ilvl w:val="0"/>
          <w:numId w:val="9"/>
        </w:numPr>
        <w:jc w:val="both"/>
        <w:rPr>
          <w:rFonts w:ascii="Calibri" w:hAnsi="Calibri" w:cs="Calibri"/>
        </w:rPr>
      </w:pPr>
      <w:r>
        <w:rPr>
          <w:rFonts w:ascii="Calibri" w:hAnsi="Calibri" w:cs="Calibri"/>
        </w:rPr>
        <w:t>Who would be active allies of reform and changes, who would be indifferent and who would be likely to resist?</w:t>
      </w:r>
    </w:p>
    <w:p w14:paraId="3CECD33B" w14:textId="77777777" w:rsidR="00952204" w:rsidRDefault="00952204" w:rsidP="00A45EFA">
      <w:pPr>
        <w:jc w:val="both"/>
        <w:rPr>
          <w:rFonts w:ascii="Calibri" w:hAnsi="Calibri" w:cs="Calibri"/>
        </w:rPr>
      </w:pPr>
    </w:p>
    <w:p w14:paraId="647055B9" w14:textId="77777777" w:rsidR="00952204" w:rsidRDefault="00952204" w:rsidP="00A45EFA">
      <w:pPr>
        <w:numPr>
          <w:ilvl w:val="0"/>
          <w:numId w:val="9"/>
        </w:numPr>
        <w:jc w:val="both"/>
        <w:rPr>
          <w:rFonts w:ascii="Calibri" w:hAnsi="Calibri" w:cs="Calibri"/>
        </w:rPr>
      </w:pPr>
      <w:r>
        <w:rPr>
          <w:rFonts w:ascii="Calibri" w:hAnsi="Calibri" w:cs="Calibri"/>
        </w:rPr>
        <w:t>What would be the likely level of resistance, and what could be the options to accommodate those who stand to lose?</w:t>
      </w:r>
      <w:r>
        <w:rPr>
          <w:rStyle w:val="FootnoteReference"/>
          <w:rFonts w:ascii="Calibri" w:hAnsi="Calibri"/>
        </w:rPr>
        <w:footnoteReference w:id="25"/>
      </w:r>
      <w:r>
        <w:rPr>
          <w:rFonts w:ascii="Calibri" w:hAnsi="Calibri" w:cs="Calibri"/>
        </w:rPr>
        <w:t xml:space="preserve"> </w:t>
      </w:r>
    </w:p>
    <w:p w14:paraId="44958B80" w14:textId="77777777" w:rsidR="00952204" w:rsidRDefault="00952204" w:rsidP="00A45EFA">
      <w:pPr>
        <w:jc w:val="both"/>
        <w:rPr>
          <w:rFonts w:ascii="Calibri" w:hAnsi="Calibri" w:cs="Calibri"/>
        </w:rPr>
      </w:pPr>
    </w:p>
    <w:p w14:paraId="3815798E" w14:textId="4F99FE0C" w:rsidR="00952204" w:rsidRDefault="00952204" w:rsidP="00A45EFA">
      <w:pPr>
        <w:jc w:val="both"/>
        <w:rPr>
          <w:rFonts w:ascii="Calibri" w:hAnsi="Calibri" w:cs="Calibri"/>
        </w:rPr>
      </w:pPr>
      <w:r>
        <w:rPr>
          <w:rFonts w:ascii="Calibri" w:hAnsi="Calibri" w:cs="Calibri"/>
        </w:rPr>
        <w:t xml:space="preserve">The answers to these questions will help you fill in the following “circle of Influence” picture. This exercise will provide you with a clear visual </w:t>
      </w:r>
      <w:r w:rsidR="00F11034">
        <w:rPr>
          <w:rFonts w:ascii="Calibri" w:hAnsi="Calibri" w:cs="Calibri"/>
        </w:rPr>
        <w:t xml:space="preserve">diagram </w:t>
      </w:r>
      <w:r>
        <w:rPr>
          <w:rFonts w:ascii="Calibri" w:hAnsi="Calibri" w:cs="Calibri"/>
        </w:rPr>
        <w:t xml:space="preserve">of the reform champions versus the reform opponents.  </w:t>
      </w:r>
    </w:p>
    <w:p w14:paraId="2AE4FE13" w14:textId="77777777" w:rsidR="00952204" w:rsidRDefault="00952204" w:rsidP="00952204">
      <w:pPr>
        <w:rPr>
          <w:rFonts w:ascii="Calibri" w:hAnsi="Calibri" w:cs="Calibri"/>
        </w:rPr>
      </w:pPr>
    </w:p>
    <w:p w14:paraId="2DF3EF4D" w14:textId="77777777" w:rsidR="00952204" w:rsidRDefault="00952204" w:rsidP="00952204">
      <w:pPr>
        <w:rPr>
          <w:rFonts w:ascii="Calibri" w:hAnsi="Calibri" w:cs="Calibri"/>
        </w:rPr>
      </w:pPr>
      <w:r>
        <w:rPr>
          <w:rFonts w:ascii="Calibri" w:hAnsi="Calibri" w:cs="Calibri"/>
          <w:noProof/>
        </w:rPr>
        <w:lastRenderedPageBreak/>
        <w:drawing>
          <wp:inline distT="0" distB="0" distL="0" distR="0" wp14:anchorId="1250786A" wp14:editId="34283D7F">
            <wp:extent cx="5134610" cy="58731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4610" cy="5873115"/>
                    </a:xfrm>
                    <a:prstGeom prst="rect">
                      <a:avLst/>
                    </a:prstGeom>
                    <a:noFill/>
                    <a:ln>
                      <a:noFill/>
                    </a:ln>
                  </pic:spPr>
                </pic:pic>
              </a:graphicData>
            </a:graphic>
          </wp:inline>
        </w:drawing>
      </w:r>
    </w:p>
    <w:p w14:paraId="023032FF" w14:textId="77777777" w:rsidR="00952204" w:rsidRPr="00A45EFA" w:rsidRDefault="00952204" w:rsidP="00952204">
      <w:pPr>
        <w:rPr>
          <w:rFonts w:ascii="Calibri" w:hAnsi="Calibri" w:cs="Calibri"/>
          <w:sz w:val="20"/>
          <w:szCs w:val="20"/>
        </w:rPr>
      </w:pPr>
      <w:r w:rsidRPr="00A45EFA">
        <w:rPr>
          <w:rFonts w:ascii="Calibri" w:hAnsi="Calibri" w:cs="Calibri"/>
          <w:sz w:val="20"/>
          <w:szCs w:val="20"/>
        </w:rPr>
        <w:t xml:space="preserve">Source: M </w:t>
      </w:r>
      <w:proofErr w:type="spellStart"/>
      <w:r w:rsidRPr="00A45EFA">
        <w:rPr>
          <w:rFonts w:ascii="Calibri" w:hAnsi="Calibri" w:cs="Calibri"/>
          <w:sz w:val="20"/>
          <w:szCs w:val="20"/>
        </w:rPr>
        <w:t>Grindle</w:t>
      </w:r>
      <w:proofErr w:type="spellEnd"/>
      <w:r w:rsidRPr="00A45EFA">
        <w:rPr>
          <w:rFonts w:ascii="Calibri" w:hAnsi="Calibri" w:cs="Calibri"/>
          <w:sz w:val="20"/>
          <w:szCs w:val="20"/>
        </w:rPr>
        <w:t xml:space="preserve"> 2004. Tools for Political Analysis of Reform Initiatives</w:t>
      </w:r>
    </w:p>
    <w:p w14:paraId="0E2101D5" w14:textId="77777777" w:rsidR="00952204" w:rsidRDefault="00952204" w:rsidP="00952204">
      <w:pPr>
        <w:rPr>
          <w:rFonts w:ascii="Calibri" w:hAnsi="Calibri" w:cs="Calibri"/>
        </w:rPr>
      </w:pPr>
    </w:p>
    <w:p w14:paraId="512CEA53" w14:textId="51BDAC91" w:rsidR="00A7293F" w:rsidRDefault="00952204" w:rsidP="00A45EFA">
      <w:pPr>
        <w:jc w:val="both"/>
        <w:rPr>
          <w:rFonts w:ascii="Calibri" w:hAnsi="Calibri" w:cs="Calibri"/>
        </w:rPr>
      </w:pPr>
      <w:r>
        <w:rPr>
          <w:rFonts w:ascii="Calibri" w:hAnsi="Calibri" w:cs="Calibri"/>
        </w:rPr>
        <w:t xml:space="preserve">At the end of this exercise we will have a clear idea of the </w:t>
      </w:r>
      <w:r w:rsidRPr="00DA0A94">
        <w:rPr>
          <w:rFonts w:ascii="Calibri" w:hAnsi="Calibri" w:cs="Calibri"/>
        </w:rPr>
        <w:t xml:space="preserve">critical stakeholders </w:t>
      </w:r>
      <w:r>
        <w:rPr>
          <w:rFonts w:ascii="Calibri" w:hAnsi="Calibri" w:cs="Calibri"/>
        </w:rPr>
        <w:t xml:space="preserve">we need </w:t>
      </w:r>
      <w:r w:rsidRPr="00DA0A94">
        <w:rPr>
          <w:rFonts w:ascii="Calibri" w:hAnsi="Calibri" w:cs="Calibri"/>
        </w:rPr>
        <w:t xml:space="preserve">to engage with to promote </w:t>
      </w:r>
      <w:proofErr w:type="spellStart"/>
      <w:r>
        <w:rPr>
          <w:rFonts w:ascii="Calibri" w:hAnsi="Calibri" w:cs="Calibri"/>
        </w:rPr>
        <w:t>sector</w:t>
      </w:r>
      <w:r w:rsidR="00C3320E">
        <w:rPr>
          <w:rFonts w:ascii="Calibri" w:hAnsi="Calibri" w:cs="Calibri"/>
        </w:rPr>
        <w:t>al</w:t>
      </w:r>
      <w:proofErr w:type="spellEnd"/>
      <w:r>
        <w:rPr>
          <w:rFonts w:ascii="Calibri" w:hAnsi="Calibri" w:cs="Calibri"/>
        </w:rPr>
        <w:t xml:space="preserve">/thematic area reform and pro poor </w:t>
      </w:r>
      <w:r w:rsidRPr="00DA0A94">
        <w:rPr>
          <w:rFonts w:ascii="Calibri" w:hAnsi="Calibri" w:cs="Calibri"/>
        </w:rPr>
        <w:t xml:space="preserve">change.   </w:t>
      </w:r>
    </w:p>
    <w:sectPr w:rsidR="00A7293F" w:rsidSect="00952204">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BB0EF" w14:textId="77777777" w:rsidR="002C78AB" w:rsidRDefault="002C78AB">
      <w:r>
        <w:separator/>
      </w:r>
    </w:p>
  </w:endnote>
  <w:endnote w:type="continuationSeparator" w:id="0">
    <w:p w14:paraId="13198A2A" w14:textId="77777777" w:rsidR="002C78AB" w:rsidRDefault="002C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8BF23" w14:textId="77777777" w:rsidR="002C78AB" w:rsidRDefault="002C78AB" w:rsidP="00627B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E95379" w14:textId="77777777" w:rsidR="002C78AB" w:rsidRDefault="002C78AB" w:rsidP="00896E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919DD" w14:textId="77777777" w:rsidR="002C78AB" w:rsidRDefault="002C78AB" w:rsidP="00627B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6635">
      <w:rPr>
        <w:rStyle w:val="PageNumber"/>
        <w:noProof/>
      </w:rPr>
      <w:t>36</w:t>
    </w:r>
    <w:r>
      <w:rPr>
        <w:rStyle w:val="PageNumber"/>
      </w:rPr>
      <w:fldChar w:fldCharType="end"/>
    </w:r>
  </w:p>
  <w:p w14:paraId="04D1F90C" w14:textId="77777777" w:rsidR="002C78AB" w:rsidRDefault="002C78AB" w:rsidP="002143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BF374" w14:textId="77777777" w:rsidR="002C78AB" w:rsidRDefault="002C78AB">
      <w:r>
        <w:separator/>
      </w:r>
    </w:p>
  </w:footnote>
  <w:footnote w:type="continuationSeparator" w:id="0">
    <w:p w14:paraId="204BDB7F" w14:textId="77777777" w:rsidR="002C78AB" w:rsidRDefault="002C78AB">
      <w:r>
        <w:continuationSeparator/>
      </w:r>
    </w:p>
  </w:footnote>
  <w:footnote w:id="1">
    <w:p w14:paraId="660486E2" w14:textId="77777777" w:rsidR="002C78AB" w:rsidRPr="00F11034" w:rsidRDefault="002C78AB" w:rsidP="004F6974">
      <w:pPr>
        <w:jc w:val="both"/>
        <w:outlineLvl w:val="0"/>
        <w:rPr>
          <w:rFonts w:ascii="Calibri" w:hAnsi="Calibri"/>
          <w:b/>
          <w:sz w:val="18"/>
          <w:szCs w:val="18"/>
        </w:rPr>
      </w:pPr>
      <w:r w:rsidRPr="00A45EFA">
        <w:rPr>
          <w:rStyle w:val="FootnoteReference"/>
          <w:rFonts w:ascii="Calibri" w:hAnsi="Calibri"/>
          <w:sz w:val="18"/>
          <w:szCs w:val="18"/>
        </w:rPr>
        <w:footnoteRef/>
      </w:r>
      <w:r w:rsidRPr="00A45EFA">
        <w:rPr>
          <w:rFonts w:ascii="Calibri" w:hAnsi="Calibri"/>
          <w:sz w:val="18"/>
          <w:szCs w:val="18"/>
        </w:rPr>
        <w:t xml:space="preserve"> </w:t>
      </w:r>
    </w:p>
    <w:p w14:paraId="56B76EEE" w14:textId="77777777" w:rsidR="002C78AB" w:rsidRPr="005062BD" w:rsidRDefault="002C78AB" w:rsidP="00404AE9">
      <w:pPr>
        <w:pStyle w:val="FootnoteText"/>
        <w:rPr>
          <w:rFonts w:asciiTheme="majorHAnsi" w:hAnsiTheme="majorHAnsi" w:cstheme="majorHAnsi"/>
          <w:b/>
          <w:sz w:val="18"/>
          <w:szCs w:val="18"/>
        </w:rPr>
      </w:pPr>
      <w:r w:rsidRPr="000B1316">
        <w:rPr>
          <w:rFonts w:ascii="Calibri" w:hAnsi="Calibri"/>
          <w:sz w:val="18"/>
          <w:szCs w:val="18"/>
        </w:rPr>
        <w:t>This Guidance Note has been written by Gaia Gozzo (CARE International UK) with contributions</w:t>
      </w:r>
      <w:r w:rsidRPr="005062BD">
        <w:rPr>
          <w:sz w:val="18"/>
          <w:szCs w:val="18"/>
        </w:rPr>
        <w:t xml:space="preserve"> </w:t>
      </w:r>
      <w:r w:rsidRPr="005062BD">
        <w:rPr>
          <w:rFonts w:asciiTheme="majorHAnsi" w:hAnsiTheme="majorHAnsi" w:cstheme="majorHAnsi"/>
          <w:sz w:val="18"/>
          <w:szCs w:val="18"/>
        </w:rPr>
        <w:t xml:space="preserve">from  Michael Drinkwater and Diana Wu (consultants, Way-Fair), Nicole Walshe, Maria Cavatore and Muhamed Bizimana (CARE International UK). </w:t>
      </w:r>
    </w:p>
    <w:p w14:paraId="562790B4" w14:textId="77777777" w:rsidR="002C78AB" w:rsidRPr="00A45EFA" w:rsidRDefault="002C78AB">
      <w:pPr>
        <w:pStyle w:val="FootnoteText"/>
        <w:rPr>
          <w:rFonts w:asciiTheme="majorHAnsi" w:hAnsiTheme="majorHAnsi" w:cstheme="majorHAnsi"/>
          <w:sz w:val="18"/>
          <w:szCs w:val="18"/>
        </w:rPr>
      </w:pPr>
    </w:p>
  </w:footnote>
  <w:footnote w:id="2">
    <w:p w14:paraId="46E726FA" w14:textId="77777777" w:rsidR="002C78AB" w:rsidRPr="000B1316" w:rsidRDefault="002C78AB">
      <w:pPr>
        <w:pStyle w:val="FootnoteText"/>
        <w:rPr>
          <w:rFonts w:asciiTheme="majorHAnsi" w:hAnsiTheme="majorHAnsi" w:cstheme="majorHAnsi"/>
          <w:sz w:val="18"/>
          <w:szCs w:val="18"/>
        </w:rPr>
      </w:pPr>
      <w:r w:rsidRPr="00F11034">
        <w:rPr>
          <w:rStyle w:val="FootnoteReference"/>
          <w:rFonts w:asciiTheme="majorHAnsi" w:hAnsiTheme="majorHAnsi" w:cstheme="majorHAnsi"/>
          <w:sz w:val="18"/>
          <w:szCs w:val="18"/>
        </w:rPr>
        <w:footnoteRef/>
      </w:r>
      <w:r w:rsidRPr="00513F79">
        <w:rPr>
          <w:rFonts w:asciiTheme="majorHAnsi" w:hAnsiTheme="majorHAnsi" w:cstheme="majorHAnsi"/>
          <w:sz w:val="18"/>
          <w:szCs w:val="18"/>
        </w:rPr>
        <w:t xml:space="preserve"> ‘Towards Better Governance: Monitoring and Evaluation of Governance Programmes’ , October 2011</w:t>
      </w:r>
    </w:p>
  </w:footnote>
  <w:footnote w:id="3">
    <w:p w14:paraId="091BAA18" w14:textId="75A03795" w:rsidR="002C78AB" w:rsidRPr="00A45EFA" w:rsidRDefault="002C78AB">
      <w:pPr>
        <w:pStyle w:val="FootnoteText"/>
        <w:rPr>
          <w:rFonts w:asciiTheme="majorHAnsi" w:hAnsiTheme="majorHAnsi"/>
          <w:sz w:val="18"/>
          <w:szCs w:val="18"/>
          <w:lang w:val="en-US"/>
        </w:rPr>
      </w:pPr>
      <w:r w:rsidRPr="00A45EFA">
        <w:rPr>
          <w:rStyle w:val="FootnoteReference"/>
          <w:rFonts w:asciiTheme="majorHAnsi" w:hAnsiTheme="majorHAnsi"/>
          <w:sz w:val="18"/>
          <w:szCs w:val="18"/>
        </w:rPr>
        <w:footnoteRef/>
      </w:r>
      <w:r w:rsidRPr="00A45EFA">
        <w:rPr>
          <w:rFonts w:asciiTheme="majorHAnsi" w:hAnsiTheme="majorHAnsi"/>
          <w:sz w:val="18"/>
          <w:szCs w:val="18"/>
        </w:rPr>
        <w:t xml:space="preserve"> </w:t>
      </w:r>
      <w:r w:rsidRPr="00A45EFA">
        <w:rPr>
          <w:rFonts w:asciiTheme="majorHAnsi" w:hAnsiTheme="majorHAnsi"/>
          <w:sz w:val="18"/>
          <w:szCs w:val="18"/>
          <w:lang w:val="en-US"/>
        </w:rPr>
        <w:t xml:space="preserve">Available at: </w:t>
      </w:r>
      <w:hyperlink r:id="rId1" w:history="1">
        <w:r w:rsidRPr="00A45EFA">
          <w:rPr>
            <w:rStyle w:val="Hyperlink"/>
            <w:rFonts w:asciiTheme="majorHAnsi" w:hAnsiTheme="majorHAnsi"/>
            <w:sz w:val="18"/>
            <w:szCs w:val="18"/>
            <w:lang w:val="en-US"/>
          </w:rPr>
          <w:t>http://governance.care2share.wikispaces.net</w:t>
        </w:r>
      </w:hyperlink>
      <w:r w:rsidRPr="00A45EFA">
        <w:rPr>
          <w:rFonts w:asciiTheme="majorHAnsi" w:hAnsiTheme="majorHAnsi"/>
          <w:sz w:val="18"/>
          <w:szCs w:val="18"/>
          <w:lang w:val="en-US"/>
        </w:rPr>
        <w:t>.</w:t>
      </w:r>
    </w:p>
  </w:footnote>
  <w:footnote w:id="4">
    <w:p w14:paraId="2CCF19A4" w14:textId="74920619" w:rsidR="002C78AB" w:rsidRPr="00A45EFA" w:rsidRDefault="002C78AB">
      <w:pPr>
        <w:pStyle w:val="FootnoteText"/>
        <w:rPr>
          <w:sz w:val="18"/>
          <w:szCs w:val="18"/>
        </w:rPr>
      </w:pPr>
      <w:r w:rsidRPr="00A45EFA">
        <w:rPr>
          <w:rStyle w:val="FootnoteReference"/>
          <w:sz w:val="18"/>
          <w:szCs w:val="18"/>
        </w:rPr>
        <w:footnoteRef/>
      </w:r>
      <w:r w:rsidRPr="00A45EFA">
        <w:rPr>
          <w:sz w:val="18"/>
          <w:szCs w:val="18"/>
        </w:rPr>
        <w:t xml:space="preserve"> </w:t>
      </w:r>
      <w:r w:rsidRPr="00F11034">
        <w:rPr>
          <w:rFonts w:asciiTheme="majorHAnsi" w:hAnsiTheme="majorHAnsi" w:cstheme="majorHAnsi"/>
          <w:sz w:val="18"/>
          <w:szCs w:val="18"/>
        </w:rPr>
        <w:t>T</w:t>
      </w:r>
      <w:r w:rsidRPr="00513F79">
        <w:rPr>
          <w:rFonts w:asciiTheme="majorHAnsi" w:hAnsiTheme="majorHAnsi" w:cstheme="majorHAnsi"/>
          <w:sz w:val="18"/>
          <w:szCs w:val="18"/>
        </w:rPr>
        <w:t>his Guidance Note draw on existing PE</w:t>
      </w:r>
      <w:r w:rsidRPr="00C04AC9">
        <w:rPr>
          <w:rFonts w:asciiTheme="majorHAnsi" w:hAnsiTheme="majorHAnsi" w:cstheme="majorHAnsi"/>
          <w:sz w:val="18"/>
          <w:szCs w:val="18"/>
        </w:rPr>
        <w:t xml:space="preserve"> analysis</w:t>
      </w:r>
      <w:r w:rsidRPr="000B1316">
        <w:rPr>
          <w:rFonts w:asciiTheme="majorHAnsi" w:hAnsiTheme="majorHAnsi" w:cstheme="majorHAnsi"/>
          <w:sz w:val="18"/>
          <w:szCs w:val="18"/>
        </w:rPr>
        <w:t xml:space="preserve"> tools: DFID “Political Economy Analysis – How to Note”, The Dutch Strategic Governance and Corruption Analysis (SGACA), the World Bank’s “Problem-Driven Governance and Political Economy Analysis (PGPEA), EC’s “Problem-Driven Governance and Political Economy Analysis”, DANIDA’s “Applying Political Stakeholder – How can it work?”, ODI “An analytical Framework for understanding the political economy of sectors and political Arenas”</w:t>
      </w:r>
    </w:p>
  </w:footnote>
  <w:footnote w:id="5">
    <w:p w14:paraId="201773BC" w14:textId="77777777" w:rsidR="002C78AB" w:rsidRPr="00A45EFA" w:rsidRDefault="002C78AB" w:rsidP="00426E3A">
      <w:pPr>
        <w:pStyle w:val="FootnoteText"/>
        <w:rPr>
          <w:rFonts w:asciiTheme="majorHAnsi" w:hAnsiTheme="majorHAnsi" w:cstheme="majorHAnsi"/>
          <w:sz w:val="18"/>
          <w:szCs w:val="18"/>
        </w:rPr>
      </w:pPr>
      <w:r w:rsidRPr="00A45EFA">
        <w:rPr>
          <w:rStyle w:val="FootnoteReference"/>
          <w:sz w:val="18"/>
          <w:szCs w:val="18"/>
        </w:rPr>
        <w:footnoteRef/>
      </w:r>
      <w:r w:rsidRPr="00A45EFA">
        <w:rPr>
          <w:sz w:val="18"/>
          <w:szCs w:val="18"/>
        </w:rPr>
        <w:t xml:space="preserve"> </w:t>
      </w:r>
      <w:proofErr w:type="spellStart"/>
      <w:r w:rsidRPr="00A45EFA">
        <w:rPr>
          <w:rFonts w:asciiTheme="majorHAnsi" w:hAnsiTheme="majorHAnsi" w:cstheme="majorHAnsi"/>
          <w:sz w:val="18"/>
          <w:szCs w:val="18"/>
        </w:rPr>
        <w:t>Mcloughlin</w:t>
      </w:r>
      <w:proofErr w:type="spellEnd"/>
      <w:r w:rsidRPr="00A45EFA">
        <w:rPr>
          <w:rFonts w:asciiTheme="majorHAnsi" w:hAnsiTheme="majorHAnsi" w:cstheme="majorHAnsi"/>
          <w:sz w:val="18"/>
          <w:szCs w:val="18"/>
        </w:rPr>
        <w:t xml:space="preserve">, C., and </w:t>
      </w:r>
      <w:proofErr w:type="spellStart"/>
      <w:r w:rsidRPr="00A45EFA">
        <w:rPr>
          <w:rFonts w:asciiTheme="majorHAnsi" w:hAnsiTheme="majorHAnsi" w:cstheme="majorHAnsi"/>
          <w:sz w:val="18"/>
          <w:szCs w:val="18"/>
        </w:rPr>
        <w:t>Haider</w:t>
      </w:r>
      <w:proofErr w:type="spellEnd"/>
      <w:r w:rsidRPr="00A45EFA">
        <w:rPr>
          <w:rFonts w:asciiTheme="majorHAnsi" w:hAnsiTheme="majorHAnsi" w:cstheme="majorHAnsi"/>
          <w:sz w:val="18"/>
          <w:szCs w:val="18"/>
        </w:rPr>
        <w:t>, H., “Topic Guide on Political Economy Analysis”, GSDRC –2011</w:t>
      </w:r>
    </w:p>
  </w:footnote>
  <w:footnote w:id="6">
    <w:p w14:paraId="3EBFADE4" w14:textId="2100DB9A" w:rsidR="002C78AB" w:rsidRPr="00A45EFA" w:rsidRDefault="002C78AB">
      <w:pPr>
        <w:pStyle w:val="FootnoteText"/>
        <w:rPr>
          <w:sz w:val="18"/>
          <w:szCs w:val="18"/>
        </w:rPr>
      </w:pPr>
      <w:r w:rsidRPr="00A45EFA">
        <w:rPr>
          <w:rStyle w:val="FootnoteReference"/>
          <w:sz w:val="18"/>
          <w:szCs w:val="18"/>
        </w:rPr>
        <w:footnoteRef/>
      </w:r>
      <w:r w:rsidRPr="00A45EFA">
        <w:rPr>
          <w:sz w:val="18"/>
          <w:szCs w:val="18"/>
        </w:rPr>
        <w:t xml:space="preserve"> For more information on the GPF, </w:t>
      </w:r>
      <w:r>
        <w:rPr>
          <w:sz w:val="18"/>
          <w:szCs w:val="18"/>
        </w:rPr>
        <w:t xml:space="preserve">please visit: </w:t>
      </w:r>
      <w:hyperlink r:id="rId2" w:history="1">
        <w:r w:rsidRPr="00A45EFA">
          <w:rPr>
            <w:rStyle w:val="Hyperlink"/>
            <w:sz w:val="18"/>
            <w:szCs w:val="18"/>
          </w:rPr>
          <w:t>http://governance.care2share.wikispaces.net/GPF</w:t>
        </w:r>
      </w:hyperlink>
    </w:p>
    <w:p w14:paraId="5A7EDF50" w14:textId="77777777" w:rsidR="002C78AB" w:rsidRPr="00A45EFA" w:rsidRDefault="002C78AB">
      <w:pPr>
        <w:pStyle w:val="FootnoteText"/>
        <w:rPr>
          <w:sz w:val="18"/>
          <w:szCs w:val="18"/>
        </w:rPr>
      </w:pPr>
    </w:p>
  </w:footnote>
  <w:footnote w:id="7">
    <w:p w14:paraId="5049F7F2" w14:textId="77777777" w:rsidR="002C78AB" w:rsidRPr="00A45EFA" w:rsidRDefault="002C78AB" w:rsidP="00FA4417">
      <w:pPr>
        <w:pStyle w:val="FootnoteText"/>
        <w:rPr>
          <w:rFonts w:ascii="Calibri" w:hAnsi="Calibri"/>
          <w:sz w:val="18"/>
          <w:szCs w:val="18"/>
        </w:rPr>
      </w:pPr>
      <w:r w:rsidRPr="00A45EFA">
        <w:rPr>
          <w:rStyle w:val="FootnoteReference"/>
          <w:rFonts w:ascii="Calibri" w:hAnsi="Calibri"/>
          <w:sz w:val="18"/>
          <w:szCs w:val="18"/>
        </w:rPr>
        <w:footnoteRef/>
      </w:r>
      <w:r w:rsidRPr="00A45EFA">
        <w:rPr>
          <w:rFonts w:ascii="Calibri" w:hAnsi="Calibri"/>
          <w:sz w:val="18"/>
          <w:szCs w:val="18"/>
        </w:rPr>
        <w:t xml:space="preserve"> For country level analysis this guidance note draw on DFID “Political Economy Analysis – How to Note”, The Dutch Strategic Governance and Corruption Analysis (SGACA), the World Bank’s “Problem-Driven Governance and Political Economy Analysis (PGPEA), EC’s “Problem-Driven Governance and Political Economy Analysis”, DANIDA’s “Applying Political Stakeholder – How can it work?”</w:t>
      </w:r>
    </w:p>
  </w:footnote>
  <w:footnote w:id="8">
    <w:p w14:paraId="40B9F0BB" w14:textId="77777777" w:rsidR="002C78AB" w:rsidRPr="00A45EFA" w:rsidRDefault="002C78AB">
      <w:pPr>
        <w:pStyle w:val="FootnoteText"/>
        <w:rPr>
          <w:sz w:val="18"/>
          <w:szCs w:val="18"/>
        </w:rPr>
      </w:pPr>
      <w:r w:rsidRPr="00A45EFA">
        <w:rPr>
          <w:rStyle w:val="FootnoteReference"/>
          <w:sz w:val="18"/>
          <w:szCs w:val="18"/>
        </w:rPr>
        <w:footnoteRef/>
      </w:r>
      <w:r w:rsidRPr="00A45EFA">
        <w:rPr>
          <w:sz w:val="18"/>
          <w:szCs w:val="18"/>
        </w:rPr>
        <w:t xml:space="preserve"> </w:t>
      </w:r>
      <w:r w:rsidRPr="00A45EFA">
        <w:rPr>
          <w:rFonts w:ascii="Calibri" w:hAnsi="Calibri"/>
          <w:sz w:val="18"/>
          <w:szCs w:val="18"/>
        </w:rPr>
        <w:t>DFID Drivers of Change analysis</w:t>
      </w:r>
    </w:p>
  </w:footnote>
  <w:footnote w:id="9">
    <w:p w14:paraId="38550C67" w14:textId="38F579CA" w:rsidR="002C78AB" w:rsidRPr="00A45EFA" w:rsidRDefault="002C78AB" w:rsidP="00FA4417">
      <w:pPr>
        <w:pStyle w:val="FootnoteText"/>
        <w:rPr>
          <w:rFonts w:ascii="Calibri" w:hAnsi="Calibri"/>
          <w:sz w:val="18"/>
          <w:szCs w:val="18"/>
        </w:rPr>
      </w:pPr>
      <w:r w:rsidRPr="00A45EFA">
        <w:rPr>
          <w:rStyle w:val="FootnoteReference"/>
          <w:rFonts w:ascii="Calibri" w:hAnsi="Calibri"/>
          <w:sz w:val="18"/>
          <w:szCs w:val="18"/>
        </w:rPr>
        <w:footnoteRef/>
      </w:r>
      <w:r w:rsidRPr="00A45EFA">
        <w:rPr>
          <w:rFonts w:ascii="Calibri" w:hAnsi="Calibri"/>
          <w:sz w:val="18"/>
          <w:szCs w:val="18"/>
        </w:rPr>
        <w:t xml:space="preserve"> Adapted from: Mick Moore’s Framework for Analysing types of Political Systems, </w:t>
      </w:r>
      <w:proofErr w:type="spellStart"/>
      <w:r w:rsidRPr="00A45EFA">
        <w:rPr>
          <w:rFonts w:ascii="Calibri" w:hAnsi="Calibri"/>
          <w:sz w:val="18"/>
          <w:szCs w:val="18"/>
        </w:rPr>
        <w:t>Mocrieffe</w:t>
      </w:r>
      <w:proofErr w:type="spellEnd"/>
      <w:r w:rsidRPr="00A45EFA">
        <w:rPr>
          <w:rFonts w:ascii="Calibri" w:hAnsi="Calibri"/>
          <w:sz w:val="18"/>
          <w:szCs w:val="18"/>
        </w:rPr>
        <w:t xml:space="preserve"> Joe and Cecilia </w:t>
      </w:r>
      <w:proofErr w:type="spellStart"/>
      <w:r w:rsidRPr="00A45EFA">
        <w:rPr>
          <w:rFonts w:ascii="Calibri" w:hAnsi="Calibri"/>
          <w:sz w:val="18"/>
          <w:szCs w:val="18"/>
        </w:rPr>
        <w:t>Lutrell</w:t>
      </w:r>
      <w:proofErr w:type="spellEnd"/>
      <w:r w:rsidRPr="00A45EFA">
        <w:rPr>
          <w:rFonts w:ascii="Calibri" w:hAnsi="Calibri"/>
          <w:sz w:val="18"/>
          <w:szCs w:val="18"/>
        </w:rPr>
        <w:t xml:space="preserve"> “An Analytical Framework for understanding the political economy of sectors and policy arenas” – ODI 2005; Sue </w:t>
      </w:r>
      <w:proofErr w:type="spellStart"/>
      <w:r w:rsidRPr="00A45EFA">
        <w:rPr>
          <w:rFonts w:ascii="Calibri" w:hAnsi="Calibri"/>
          <w:sz w:val="18"/>
          <w:szCs w:val="18"/>
        </w:rPr>
        <w:t>Unsworth</w:t>
      </w:r>
      <w:proofErr w:type="spellEnd"/>
      <w:r w:rsidRPr="00A45EFA">
        <w:rPr>
          <w:rFonts w:ascii="Calibri" w:hAnsi="Calibri"/>
          <w:sz w:val="18"/>
          <w:szCs w:val="18"/>
        </w:rPr>
        <w:t xml:space="preserve"> and the Netherlands Institute of International </w:t>
      </w:r>
      <w:r w:rsidRPr="000B1316">
        <w:rPr>
          <w:rFonts w:ascii="Calibri" w:hAnsi="Calibri"/>
          <w:sz w:val="18"/>
          <w:szCs w:val="18"/>
        </w:rPr>
        <w:t>Relations</w:t>
      </w:r>
      <w:r w:rsidRPr="00A45EFA">
        <w:rPr>
          <w:rFonts w:ascii="Calibri" w:hAnsi="Calibri"/>
          <w:sz w:val="18"/>
          <w:szCs w:val="18"/>
        </w:rPr>
        <w:t xml:space="preserve"> “Framework for Strategic Governance and Corruption analysis” - 2007</w:t>
      </w:r>
    </w:p>
  </w:footnote>
  <w:footnote w:id="10">
    <w:p w14:paraId="0E3FF4DE" w14:textId="652F4AEC" w:rsidR="002C78AB" w:rsidRPr="00A45EFA" w:rsidRDefault="002C78AB">
      <w:pPr>
        <w:pStyle w:val="FootnoteText"/>
        <w:rPr>
          <w:sz w:val="18"/>
          <w:szCs w:val="18"/>
          <w:lang w:val="en-US"/>
        </w:rPr>
      </w:pPr>
      <w:r w:rsidRPr="00A45EFA">
        <w:rPr>
          <w:rStyle w:val="FootnoteReference"/>
          <w:sz w:val="18"/>
          <w:szCs w:val="18"/>
        </w:rPr>
        <w:footnoteRef/>
      </w:r>
      <w:r w:rsidRPr="00A45EFA">
        <w:rPr>
          <w:sz w:val="18"/>
          <w:szCs w:val="18"/>
        </w:rPr>
        <w:t xml:space="preserve"> </w:t>
      </w:r>
      <w:hyperlink r:id="rId3" w:history="1">
        <w:r w:rsidRPr="00A45EFA">
          <w:rPr>
            <w:rStyle w:val="Hyperlink"/>
            <w:b/>
            <w:sz w:val="18"/>
            <w:szCs w:val="18"/>
          </w:rPr>
          <w:t>http://pqdl.care.org/Practice/DME%20-%20Tips%20for%20Collecting,%20Reviewing%20and%20Analyzing%20Secondary%20Data.pdf</w:t>
        </w:r>
      </w:hyperlink>
    </w:p>
  </w:footnote>
  <w:footnote w:id="11">
    <w:p w14:paraId="31C9966C" w14:textId="3C4E01DD" w:rsidR="002C78AB" w:rsidRPr="00A45EFA" w:rsidRDefault="002C78AB" w:rsidP="00FA4417">
      <w:pPr>
        <w:pStyle w:val="FootnoteText"/>
        <w:rPr>
          <w:rFonts w:ascii="Calibri" w:hAnsi="Calibri"/>
          <w:sz w:val="18"/>
          <w:szCs w:val="18"/>
        </w:rPr>
      </w:pPr>
      <w:r w:rsidRPr="00A45EFA">
        <w:rPr>
          <w:rStyle w:val="FootnoteReference"/>
          <w:rFonts w:ascii="Calibri" w:hAnsi="Calibri"/>
          <w:sz w:val="18"/>
          <w:szCs w:val="18"/>
        </w:rPr>
        <w:footnoteRef/>
      </w:r>
      <w:r w:rsidRPr="00A45EFA">
        <w:rPr>
          <w:rFonts w:ascii="Calibri" w:hAnsi="Calibri"/>
          <w:sz w:val="18"/>
          <w:szCs w:val="18"/>
        </w:rPr>
        <w:t xml:space="preserve"> For </w:t>
      </w:r>
      <w:proofErr w:type="spellStart"/>
      <w:r>
        <w:rPr>
          <w:rFonts w:ascii="Calibri" w:hAnsi="Calibri"/>
          <w:sz w:val="18"/>
          <w:szCs w:val="18"/>
        </w:rPr>
        <w:t>sectoral</w:t>
      </w:r>
      <w:proofErr w:type="spellEnd"/>
      <w:r w:rsidRPr="00A45EFA">
        <w:rPr>
          <w:rFonts w:ascii="Calibri" w:hAnsi="Calibri"/>
          <w:sz w:val="18"/>
          <w:szCs w:val="18"/>
        </w:rPr>
        <w:t xml:space="preserve"> level analysis, this guide build on the EC “Analysing and Addressing Governance in Sector operations” and ODI “An analytical Framework for understanding the political economy of sectors and political Arenas” and the WB “Problem Driven governance and political economy analysis”.</w:t>
      </w:r>
    </w:p>
    <w:p w14:paraId="1D9C8042" w14:textId="77777777" w:rsidR="002C78AB" w:rsidRPr="00A45EFA" w:rsidRDefault="002C78AB" w:rsidP="00FA4417">
      <w:pPr>
        <w:pStyle w:val="FootnoteText"/>
        <w:rPr>
          <w:sz w:val="18"/>
          <w:szCs w:val="18"/>
        </w:rPr>
      </w:pPr>
    </w:p>
  </w:footnote>
  <w:footnote w:id="12">
    <w:p w14:paraId="17F12158" w14:textId="77777777" w:rsidR="002C78AB" w:rsidRPr="00A45EFA" w:rsidRDefault="002C78AB" w:rsidP="00FA4417">
      <w:pPr>
        <w:pStyle w:val="FootnoteText"/>
        <w:rPr>
          <w:rFonts w:ascii="Calibri" w:hAnsi="Calibri"/>
          <w:sz w:val="18"/>
          <w:szCs w:val="18"/>
        </w:rPr>
      </w:pPr>
      <w:r w:rsidRPr="00A45EFA">
        <w:rPr>
          <w:rStyle w:val="FootnoteReference"/>
          <w:rFonts w:ascii="Calibri" w:hAnsi="Calibri"/>
          <w:sz w:val="18"/>
          <w:szCs w:val="18"/>
        </w:rPr>
        <w:footnoteRef/>
      </w:r>
      <w:r w:rsidRPr="00A45EFA">
        <w:rPr>
          <w:rFonts w:ascii="Calibri" w:hAnsi="Calibri"/>
          <w:sz w:val="18"/>
          <w:szCs w:val="18"/>
        </w:rPr>
        <w:t xml:space="preserve"> Adapted from Joy </w:t>
      </w:r>
      <w:proofErr w:type="spellStart"/>
      <w:r w:rsidRPr="00A45EFA">
        <w:rPr>
          <w:rFonts w:ascii="Calibri" w:hAnsi="Calibri"/>
          <w:sz w:val="18"/>
          <w:szCs w:val="18"/>
        </w:rPr>
        <w:t>Moncrieffe</w:t>
      </w:r>
      <w:proofErr w:type="spellEnd"/>
      <w:r w:rsidRPr="00A45EFA">
        <w:rPr>
          <w:rFonts w:ascii="Calibri" w:hAnsi="Calibri"/>
          <w:sz w:val="18"/>
          <w:szCs w:val="18"/>
        </w:rPr>
        <w:t xml:space="preserve"> and Cecilia Luttrell, “An analytical framework for understanding the political economy of sectors and policy arenas”, ODI, 2005 and from European Centre for Development Policy management (ECDPM) , “Analysing and Addressing Governance in Sector Operations, </w:t>
      </w:r>
      <w:proofErr w:type="spellStart"/>
      <w:r w:rsidRPr="00A45EFA">
        <w:rPr>
          <w:rFonts w:ascii="Calibri" w:hAnsi="Calibri"/>
          <w:sz w:val="18"/>
          <w:szCs w:val="18"/>
        </w:rPr>
        <w:t>EuropeAid</w:t>
      </w:r>
      <w:proofErr w:type="spellEnd"/>
      <w:r w:rsidRPr="00A45EFA">
        <w:rPr>
          <w:rFonts w:ascii="Calibri" w:hAnsi="Calibri"/>
          <w:sz w:val="18"/>
          <w:szCs w:val="18"/>
        </w:rPr>
        <w:t>,  2008</w:t>
      </w:r>
    </w:p>
  </w:footnote>
  <w:footnote w:id="13">
    <w:p w14:paraId="1898FDBF" w14:textId="77777777" w:rsidR="002C78AB" w:rsidRPr="00A45EFA" w:rsidRDefault="002C78AB" w:rsidP="00FA4417">
      <w:pPr>
        <w:pStyle w:val="FootnoteText"/>
        <w:rPr>
          <w:sz w:val="18"/>
          <w:szCs w:val="18"/>
        </w:rPr>
      </w:pPr>
      <w:r w:rsidRPr="00A45EFA">
        <w:rPr>
          <w:rStyle w:val="FootnoteReference"/>
          <w:rFonts w:ascii="Calibri" w:hAnsi="Calibri"/>
          <w:sz w:val="18"/>
          <w:szCs w:val="18"/>
        </w:rPr>
        <w:footnoteRef/>
      </w:r>
      <w:r w:rsidRPr="00A45EFA">
        <w:rPr>
          <w:rFonts w:ascii="Calibri" w:hAnsi="Calibri"/>
          <w:sz w:val="18"/>
          <w:szCs w:val="18"/>
        </w:rPr>
        <w:t xml:space="preserve"> Adapted from sources in note 9</w:t>
      </w:r>
    </w:p>
  </w:footnote>
  <w:footnote w:id="14">
    <w:p w14:paraId="404B3485" w14:textId="77777777" w:rsidR="002C78AB" w:rsidRPr="00A45EFA" w:rsidRDefault="002C78AB" w:rsidP="00FA4417">
      <w:pPr>
        <w:pStyle w:val="FootnoteText"/>
        <w:rPr>
          <w:sz w:val="18"/>
          <w:szCs w:val="18"/>
        </w:rPr>
      </w:pPr>
      <w:r w:rsidRPr="00A45EFA">
        <w:rPr>
          <w:rStyle w:val="FootnoteReference"/>
          <w:rFonts w:ascii="Calibri" w:hAnsi="Calibri"/>
          <w:sz w:val="18"/>
          <w:szCs w:val="18"/>
        </w:rPr>
        <w:footnoteRef/>
      </w:r>
      <w:r w:rsidRPr="00A45EFA">
        <w:rPr>
          <w:rFonts w:ascii="Calibri" w:hAnsi="Calibri"/>
          <w:sz w:val="18"/>
          <w:szCs w:val="18"/>
        </w:rPr>
        <w:t xml:space="preserve"> Refer to the GPF document for a definition of space and for a classification of different types of spaces.</w:t>
      </w:r>
      <w:r w:rsidRPr="00A45EFA">
        <w:rPr>
          <w:sz w:val="18"/>
          <w:szCs w:val="18"/>
        </w:rPr>
        <w:t xml:space="preserve"> </w:t>
      </w:r>
    </w:p>
  </w:footnote>
  <w:footnote w:id="15">
    <w:p w14:paraId="202AABA2" w14:textId="77777777" w:rsidR="002C78AB" w:rsidRPr="00A45EFA" w:rsidRDefault="002C78AB" w:rsidP="00FA4417">
      <w:pPr>
        <w:pStyle w:val="FootnoteText"/>
        <w:rPr>
          <w:rFonts w:ascii="Calibri" w:hAnsi="Calibri"/>
          <w:sz w:val="18"/>
          <w:szCs w:val="18"/>
        </w:rPr>
      </w:pPr>
      <w:r w:rsidRPr="00A45EFA">
        <w:rPr>
          <w:rStyle w:val="FootnoteReference"/>
          <w:rFonts w:ascii="Calibri" w:hAnsi="Calibri"/>
          <w:sz w:val="18"/>
          <w:szCs w:val="18"/>
        </w:rPr>
        <w:footnoteRef/>
      </w:r>
      <w:r w:rsidRPr="00A45EFA">
        <w:rPr>
          <w:rFonts w:ascii="Calibri" w:hAnsi="Calibri"/>
          <w:sz w:val="18"/>
          <w:szCs w:val="18"/>
        </w:rPr>
        <w:t xml:space="preserve"> Adapted from EC, “Analysis and Addressing Governance in Sector Operations”, 2008 and ODI</w:t>
      </w:r>
      <w:r w:rsidRPr="00A45EFA">
        <w:rPr>
          <w:rFonts w:ascii="Calibri" w:hAnsi="Calibri" w:cs="Calibri"/>
          <w:sz w:val="18"/>
          <w:szCs w:val="18"/>
        </w:rPr>
        <w:t xml:space="preserve"> “</w:t>
      </w:r>
      <w:r w:rsidRPr="00A45EFA">
        <w:rPr>
          <w:rFonts w:ascii="Calibri" w:hAnsi="Calibri"/>
          <w:sz w:val="18"/>
          <w:szCs w:val="18"/>
        </w:rPr>
        <w:t>An analytical framework for understanding the political economy of Sectors and Policy Arenas”</w:t>
      </w:r>
    </w:p>
  </w:footnote>
  <w:footnote w:id="16">
    <w:p w14:paraId="2A757C05" w14:textId="77777777" w:rsidR="002C78AB" w:rsidRPr="00A45EFA" w:rsidRDefault="002C78AB" w:rsidP="00FA4417">
      <w:pPr>
        <w:pStyle w:val="FootnoteText"/>
        <w:rPr>
          <w:rFonts w:ascii="Calibri" w:hAnsi="Calibri"/>
          <w:sz w:val="18"/>
          <w:szCs w:val="18"/>
        </w:rPr>
      </w:pPr>
      <w:r w:rsidRPr="00A45EFA">
        <w:rPr>
          <w:rStyle w:val="FootnoteReference"/>
          <w:rFonts w:ascii="Calibri" w:hAnsi="Calibri"/>
          <w:sz w:val="18"/>
          <w:szCs w:val="18"/>
        </w:rPr>
        <w:footnoteRef/>
      </w:r>
      <w:r w:rsidRPr="00A45EFA">
        <w:rPr>
          <w:rFonts w:ascii="Calibri" w:hAnsi="Calibri"/>
          <w:sz w:val="18"/>
          <w:szCs w:val="18"/>
        </w:rPr>
        <w:t xml:space="preserve"> According to </w:t>
      </w:r>
      <w:r w:rsidRPr="00A45EFA">
        <w:rPr>
          <w:rFonts w:ascii="Calibri" w:hAnsi="Calibri"/>
          <w:b/>
          <w:sz w:val="18"/>
          <w:szCs w:val="18"/>
        </w:rPr>
        <w:t>the principal-agent theory</w:t>
      </w:r>
      <w:r w:rsidRPr="00A45EFA">
        <w:rPr>
          <w:rFonts w:ascii="Calibri" w:hAnsi="Calibri"/>
          <w:sz w:val="18"/>
          <w:szCs w:val="18"/>
        </w:rPr>
        <w:t xml:space="preserve">, governance can be seen as a relationship between two individuals: one that governs (the principal) and one who is governed (the agent). The agent acts on behalf of the principal and this relation is governed by different governance mechanisms, depending on how the principal enforces his/her will and objective on the agent. These directives can be formal or informal, explicit or implicit etc. The principal needs to determine whether the agent is pursuing his/her objectives, so s/he needs to be able to hold him to account in some manner, and give sanctions (or deprivation of benefits) if the agent does not deliver according to the principal’s objectives. </w:t>
      </w:r>
    </w:p>
  </w:footnote>
  <w:footnote w:id="17">
    <w:p w14:paraId="4E5A5B0B" w14:textId="77777777" w:rsidR="002C78AB" w:rsidRPr="00A45EFA" w:rsidRDefault="002C78AB" w:rsidP="00952204">
      <w:pPr>
        <w:pStyle w:val="FootnoteText"/>
        <w:rPr>
          <w:rFonts w:asciiTheme="majorHAnsi" w:hAnsiTheme="majorHAnsi" w:cstheme="majorHAnsi"/>
          <w:sz w:val="18"/>
          <w:szCs w:val="18"/>
        </w:rPr>
      </w:pPr>
      <w:r w:rsidRPr="00A45EFA">
        <w:rPr>
          <w:rStyle w:val="FootnoteReference"/>
          <w:sz w:val="18"/>
          <w:szCs w:val="18"/>
        </w:rPr>
        <w:footnoteRef/>
      </w:r>
      <w:r w:rsidRPr="00A45EFA">
        <w:rPr>
          <w:sz w:val="18"/>
          <w:szCs w:val="18"/>
        </w:rPr>
        <w:t xml:space="preserve"> </w:t>
      </w:r>
      <w:r w:rsidRPr="00A45EFA">
        <w:rPr>
          <w:rFonts w:asciiTheme="majorHAnsi" w:hAnsiTheme="majorHAnsi" w:cstheme="majorHAnsi"/>
          <w:sz w:val="18"/>
          <w:szCs w:val="18"/>
        </w:rPr>
        <w:t>CARE, P-Shift, Brief #5: Designing Programs”</w:t>
      </w:r>
    </w:p>
  </w:footnote>
  <w:footnote w:id="18">
    <w:p w14:paraId="6A515EF1" w14:textId="31DF5E20" w:rsidR="002C78AB" w:rsidRPr="00A45EFA" w:rsidRDefault="002C78AB">
      <w:pPr>
        <w:pStyle w:val="FootnoteText"/>
        <w:rPr>
          <w:rFonts w:asciiTheme="majorHAnsi" w:hAnsiTheme="majorHAnsi"/>
          <w:sz w:val="18"/>
          <w:szCs w:val="18"/>
          <w:lang w:val="en-US"/>
        </w:rPr>
      </w:pPr>
      <w:r w:rsidRPr="00A45EFA">
        <w:rPr>
          <w:rStyle w:val="FootnoteReference"/>
          <w:rFonts w:asciiTheme="majorHAnsi" w:hAnsiTheme="majorHAnsi"/>
          <w:sz w:val="18"/>
          <w:szCs w:val="18"/>
        </w:rPr>
        <w:footnoteRef/>
      </w:r>
      <w:r w:rsidRPr="00A45EFA">
        <w:rPr>
          <w:rFonts w:asciiTheme="majorHAnsi" w:hAnsiTheme="majorHAnsi"/>
          <w:sz w:val="18"/>
          <w:szCs w:val="18"/>
        </w:rPr>
        <w:t xml:space="preserve"> </w:t>
      </w:r>
      <w:r w:rsidRPr="00A45EFA">
        <w:rPr>
          <w:rFonts w:asciiTheme="majorHAnsi" w:hAnsiTheme="majorHAnsi"/>
          <w:sz w:val="18"/>
          <w:szCs w:val="18"/>
          <w:lang w:val="en-US"/>
        </w:rPr>
        <w:t xml:space="preserve">SWOT stands for “Strengths, Weaknesses, </w:t>
      </w:r>
      <w:r w:rsidRPr="000B1316">
        <w:rPr>
          <w:rFonts w:asciiTheme="majorHAnsi" w:hAnsiTheme="majorHAnsi"/>
          <w:sz w:val="18"/>
          <w:szCs w:val="18"/>
          <w:lang w:val="en-US"/>
        </w:rPr>
        <w:t>Opportunity</w:t>
      </w:r>
      <w:r w:rsidRPr="00A45EFA">
        <w:rPr>
          <w:rFonts w:asciiTheme="majorHAnsi" w:hAnsiTheme="majorHAnsi"/>
          <w:sz w:val="18"/>
          <w:szCs w:val="18"/>
          <w:lang w:val="en-US"/>
        </w:rPr>
        <w:t xml:space="preserve"> and Threats”.</w:t>
      </w:r>
    </w:p>
  </w:footnote>
  <w:footnote w:id="19">
    <w:p w14:paraId="11683631" w14:textId="77777777" w:rsidR="002C78AB" w:rsidRPr="00A45EFA" w:rsidRDefault="002C78AB" w:rsidP="00CD1CA7">
      <w:pPr>
        <w:pStyle w:val="FootnoteText"/>
        <w:rPr>
          <w:sz w:val="18"/>
          <w:szCs w:val="18"/>
        </w:rPr>
      </w:pPr>
      <w:r w:rsidRPr="00A45EFA">
        <w:rPr>
          <w:rStyle w:val="FootnoteReference"/>
          <w:sz w:val="18"/>
          <w:szCs w:val="18"/>
        </w:rPr>
        <w:footnoteRef/>
      </w:r>
      <w:r w:rsidRPr="00A45EFA">
        <w:rPr>
          <w:sz w:val="18"/>
          <w:szCs w:val="18"/>
        </w:rPr>
        <w:t xml:space="preserve"> Refer to existing portfolio of projects and programmes, as they may illustrate areas of work actually linked to different dimensions of change, even if the work is not currently described in these terms. </w:t>
      </w:r>
    </w:p>
  </w:footnote>
  <w:footnote w:id="20">
    <w:p w14:paraId="39090FC6" w14:textId="77777777" w:rsidR="002C78AB" w:rsidRPr="00A45EFA" w:rsidRDefault="002C78AB" w:rsidP="00952204">
      <w:pPr>
        <w:pStyle w:val="FootnoteText"/>
        <w:rPr>
          <w:rFonts w:ascii="Calibri" w:hAnsi="Calibri"/>
          <w:sz w:val="18"/>
          <w:szCs w:val="18"/>
        </w:rPr>
      </w:pPr>
      <w:r w:rsidRPr="00A45EFA">
        <w:rPr>
          <w:rStyle w:val="FootnoteReference"/>
          <w:rFonts w:ascii="Calibri" w:hAnsi="Calibri"/>
          <w:sz w:val="18"/>
          <w:szCs w:val="18"/>
        </w:rPr>
        <w:footnoteRef/>
      </w:r>
      <w:r w:rsidRPr="00A45EFA">
        <w:rPr>
          <w:rFonts w:ascii="Calibri" w:hAnsi="Calibri"/>
          <w:sz w:val="18"/>
          <w:szCs w:val="18"/>
        </w:rPr>
        <w:t xml:space="preserve"> Adapted from Joy </w:t>
      </w:r>
      <w:proofErr w:type="spellStart"/>
      <w:r w:rsidRPr="00A45EFA">
        <w:rPr>
          <w:rFonts w:ascii="Calibri" w:hAnsi="Calibri"/>
          <w:sz w:val="18"/>
          <w:szCs w:val="18"/>
        </w:rPr>
        <w:t>Moncrieffe</w:t>
      </w:r>
      <w:proofErr w:type="spellEnd"/>
      <w:r w:rsidRPr="00A45EFA">
        <w:rPr>
          <w:rFonts w:ascii="Calibri" w:hAnsi="Calibri"/>
          <w:sz w:val="18"/>
          <w:szCs w:val="18"/>
        </w:rPr>
        <w:t xml:space="preserve"> and Cecilia </w:t>
      </w:r>
      <w:proofErr w:type="spellStart"/>
      <w:r w:rsidRPr="00A45EFA">
        <w:rPr>
          <w:rFonts w:ascii="Calibri" w:hAnsi="Calibri"/>
          <w:sz w:val="18"/>
          <w:szCs w:val="18"/>
        </w:rPr>
        <w:t>Lutrell</w:t>
      </w:r>
      <w:proofErr w:type="spellEnd"/>
      <w:r w:rsidRPr="00A45EFA">
        <w:rPr>
          <w:rFonts w:ascii="Calibri" w:hAnsi="Calibri"/>
          <w:sz w:val="18"/>
          <w:szCs w:val="18"/>
        </w:rPr>
        <w:t xml:space="preserve"> - ODI</w:t>
      </w:r>
    </w:p>
  </w:footnote>
  <w:footnote w:id="21">
    <w:p w14:paraId="2BAEE1B1" w14:textId="77777777" w:rsidR="002C78AB" w:rsidRPr="00A45EFA" w:rsidRDefault="002C78AB" w:rsidP="00952204">
      <w:pPr>
        <w:pStyle w:val="FootnoteText"/>
        <w:rPr>
          <w:rFonts w:ascii="Calibri" w:hAnsi="Calibri"/>
          <w:sz w:val="18"/>
          <w:szCs w:val="18"/>
        </w:rPr>
      </w:pPr>
      <w:r w:rsidRPr="00A45EFA">
        <w:rPr>
          <w:rStyle w:val="FootnoteReference"/>
          <w:rFonts w:ascii="Calibri" w:hAnsi="Calibri"/>
          <w:sz w:val="18"/>
          <w:szCs w:val="18"/>
        </w:rPr>
        <w:footnoteRef/>
      </w:r>
      <w:r w:rsidRPr="00A45EFA">
        <w:rPr>
          <w:rFonts w:ascii="Calibri" w:hAnsi="Calibri"/>
          <w:sz w:val="18"/>
          <w:szCs w:val="18"/>
        </w:rPr>
        <w:t xml:space="preserve"> WB, Problem-Driven Governance and Political Economy Analysis - 2009</w:t>
      </w:r>
    </w:p>
  </w:footnote>
  <w:footnote w:id="22">
    <w:p w14:paraId="6F151711" w14:textId="32726709" w:rsidR="002C78AB" w:rsidRPr="00A45EFA" w:rsidRDefault="002C78AB" w:rsidP="00952204">
      <w:pPr>
        <w:pStyle w:val="FootnoteText"/>
        <w:rPr>
          <w:rFonts w:asciiTheme="majorHAnsi" w:hAnsiTheme="majorHAnsi" w:cstheme="majorHAnsi"/>
          <w:sz w:val="18"/>
          <w:szCs w:val="18"/>
        </w:rPr>
      </w:pPr>
      <w:r w:rsidRPr="00A45EFA">
        <w:rPr>
          <w:rStyle w:val="FootnoteReference"/>
          <w:sz w:val="18"/>
          <w:szCs w:val="18"/>
        </w:rPr>
        <w:footnoteRef/>
      </w:r>
      <w:r w:rsidRPr="00A45EFA">
        <w:rPr>
          <w:sz w:val="18"/>
          <w:szCs w:val="18"/>
        </w:rPr>
        <w:t xml:space="preserve"> </w:t>
      </w:r>
      <w:r w:rsidRPr="000B1316">
        <w:rPr>
          <w:rFonts w:asciiTheme="majorHAnsi" w:hAnsiTheme="majorHAnsi" w:cstheme="majorHAnsi"/>
          <w:sz w:val="18"/>
          <w:szCs w:val="18"/>
        </w:rPr>
        <w:t>Duncan, A</w:t>
      </w:r>
      <w:r w:rsidRPr="00A45EFA">
        <w:rPr>
          <w:rFonts w:asciiTheme="majorHAnsi" w:hAnsiTheme="majorHAnsi" w:cstheme="majorHAnsi"/>
          <w:sz w:val="18"/>
          <w:szCs w:val="18"/>
        </w:rPr>
        <w:t>.</w:t>
      </w:r>
      <w:r>
        <w:rPr>
          <w:rFonts w:asciiTheme="majorHAnsi" w:hAnsiTheme="majorHAnsi" w:cstheme="majorHAnsi"/>
          <w:sz w:val="18"/>
          <w:szCs w:val="18"/>
        </w:rPr>
        <w:t xml:space="preserve"> </w:t>
      </w:r>
      <w:r w:rsidRPr="00A45EFA">
        <w:rPr>
          <w:rFonts w:asciiTheme="majorHAnsi" w:hAnsiTheme="majorHAnsi" w:cstheme="majorHAnsi"/>
          <w:sz w:val="18"/>
          <w:szCs w:val="18"/>
        </w:rPr>
        <w:t>and Williams, G., “Making Development Assistance More Effective by Using Political Economy Analysis: What Has Been Done and What Have We learned?”, The policy Practice, Brighton - 2010</w:t>
      </w:r>
    </w:p>
  </w:footnote>
  <w:footnote w:id="23">
    <w:p w14:paraId="1722EA3A" w14:textId="77777777" w:rsidR="002C78AB" w:rsidRPr="00A45EFA" w:rsidRDefault="002C78AB" w:rsidP="00952204">
      <w:pPr>
        <w:pStyle w:val="FootnoteText"/>
        <w:rPr>
          <w:sz w:val="18"/>
          <w:szCs w:val="18"/>
        </w:rPr>
      </w:pPr>
      <w:r w:rsidRPr="00A45EFA">
        <w:rPr>
          <w:rStyle w:val="FootnoteReference"/>
          <w:sz w:val="18"/>
          <w:szCs w:val="18"/>
        </w:rPr>
        <w:footnoteRef/>
      </w:r>
      <w:r w:rsidRPr="00A45EFA">
        <w:rPr>
          <w:sz w:val="18"/>
          <w:szCs w:val="18"/>
        </w:rPr>
        <w:t xml:space="preserve"> </w:t>
      </w:r>
      <w:r w:rsidRPr="00A45EFA">
        <w:rPr>
          <w:rFonts w:asciiTheme="majorHAnsi" w:hAnsiTheme="majorHAnsi" w:cstheme="majorHAnsi"/>
          <w:sz w:val="18"/>
          <w:szCs w:val="18"/>
        </w:rPr>
        <w:t>Alice Poole, How-To Notes. Political assessments at sector and project levels, PRMPS - 2011</w:t>
      </w:r>
    </w:p>
  </w:footnote>
  <w:footnote w:id="24">
    <w:p w14:paraId="31808112" w14:textId="77777777" w:rsidR="002C78AB" w:rsidRPr="00A45EFA" w:rsidRDefault="002C78AB" w:rsidP="00952204">
      <w:pPr>
        <w:pStyle w:val="FootnoteText"/>
        <w:rPr>
          <w:sz w:val="18"/>
          <w:szCs w:val="18"/>
        </w:rPr>
      </w:pPr>
      <w:r w:rsidRPr="00A45EFA">
        <w:rPr>
          <w:rStyle w:val="FootnoteReference"/>
          <w:rFonts w:asciiTheme="majorHAnsi" w:hAnsiTheme="majorHAnsi" w:cstheme="majorHAnsi"/>
          <w:sz w:val="18"/>
          <w:szCs w:val="18"/>
        </w:rPr>
        <w:footnoteRef/>
      </w:r>
      <w:r w:rsidRPr="00A45EFA">
        <w:rPr>
          <w:rFonts w:asciiTheme="majorHAnsi" w:hAnsiTheme="majorHAnsi" w:cstheme="majorHAnsi"/>
          <w:sz w:val="18"/>
          <w:szCs w:val="18"/>
        </w:rPr>
        <w:t xml:space="preserve"> DFID – Political Economy Analysis – How to Note, 2009</w:t>
      </w:r>
    </w:p>
  </w:footnote>
  <w:footnote w:id="25">
    <w:p w14:paraId="29E46CC0" w14:textId="77777777" w:rsidR="002C78AB" w:rsidRPr="00A45EFA" w:rsidRDefault="002C78AB" w:rsidP="00952204">
      <w:pPr>
        <w:pStyle w:val="FootnoteText"/>
        <w:rPr>
          <w:rFonts w:ascii="Calibri" w:hAnsi="Calibri"/>
          <w:sz w:val="18"/>
          <w:szCs w:val="18"/>
        </w:rPr>
      </w:pPr>
      <w:r w:rsidRPr="00A45EFA">
        <w:rPr>
          <w:rStyle w:val="FootnoteReference"/>
          <w:rFonts w:ascii="Calibri" w:hAnsi="Calibri"/>
          <w:sz w:val="18"/>
          <w:szCs w:val="18"/>
        </w:rPr>
        <w:footnoteRef/>
      </w:r>
      <w:r w:rsidRPr="00A45EFA">
        <w:rPr>
          <w:rFonts w:ascii="Calibri" w:hAnsi="Calibri"/>
          <w:sz w:val="18"/>
          <w:szCs w:val="18"/>
        </w:rPr>
        <w:t xml:space="preserve"> Questions taken from “Working with the political dimensions of capacity development and governance: applying political stakeholder analysis”, DANIDA – 2011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F83"/>
    <w:multiLevelType w:val="hybridMultilevel"/>
    <w:tmpl w:val="2AF2E6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F125C"/>
    <w:multiLevelType w:val="hybridMultilevel"/>
    <w:tmpl w:val="273200C6"/>
    <w:lvl w:ilvl="0" w:tplc="3372012A">
      <w:start w:val="1"/>
      <w:numFmt w:val="decimal"/>
      <w:lvlText w:val="%1."/>
      <w:lvlJc w:val="left"/>
      <w:pPr>
        <w:ind w:left="80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D12F95"/>
    <w:multiLevelType w:val="hybridMultilevel"/>
    <w:tmpl w:val="340E66C2"/>
    <w:lvl w:ilvl="0" w:tplc="7DA0F22C">
      <w:start w:val="1"/>
      <w:numFmt w:val="decimal"/>
      <w:lvlText w:val="%1."/>
      <w:lvlJc w:val="left"/>
      <w:pPr>
        <w:ind w:left="80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E32DE0"/>
    <w:multiLevelType w:val="hybridMultilevel"/>
    <w:tmpl w:val="54F0F4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9D4A5E"/>
    <w:multiLevelType w:val="hybridMultilevel"/>
    <w:tmpl w:val="3020A450"/>
    <w:lvl w:ilvl="0" w:tplc="18BEA02C">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CB5CDB"/>
    <w:multiLevelType w:val="hybridMultilevel"/>
    <w:tmpl w:val="040EC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293AC2"/>
    <w:multiLevelType w:val="hybridMultilevel"/>
    <w:tmpl w:val="220C741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FB026E"/>
    <w:multiLevelType w:val="multilevel"/>
    <w:tmpl w:val="220C741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79A3106"/>
    <w:multiLevelType w:val="hybridMultilevel"/>
    <w:tmpl w:val="E1D65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A9635C8"/>
    <w:multiLevelType w:val="hybridMultilevel"/>
    <w:tmpl w:val="CAC22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F90C44"/>
    <w:multiLevelType w:val="hybridMultilevel"/>
    <w:tmpl w:val="6E24CE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E028C8"/>
    <w:multiLevelType w:val="hybridMultilevel"/>
    <w:tmpl w:val="69021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5811A6"/>
    <w:multiLevelType w:val="hybridMultilevel"/>
    <w:tmpl w:val="4956CE00"/>
    <w:lvl w:ilvl="0" w:tplc="280A000F">
      <w:start w:val="1"/>
      <w:numFmt w:val="decimal"/>
      <w:lvlText w:val="%1."/>
      <w:lvlJc w:val="left"/>
      <w:pPr>
        <w:ind w:left="800" w:hanging="360"/>
      </w:pPr>
      <w:rPr>
        <w:rFonts w:cs="Times New Roman"/>
      </w:rPr>
    </w:lvl>
    <w:lvl w:ilvl="1" w:tplc="280A0019" w:tentative="1">
      <w:start w:val="1"/>
      <w:numFmt w:val="lowerLetter"/>
      <w:lvlText w:val="%2."/>
      <w:lvlJc w:val="left"/>
      <w:pPr>
        <w:ind w:left="1520" w:hanging="360"/>
      </w:pPr>
      <w:rPr>
        <w:rFonts w:cs="Times New Roman"/>
      </w:rPr>
    </w:lvl>
    <w:lvl w:ilvl="2" w:tplc="280A001B" w:tentative="1">
      <w:start w:val="1"/>
      <w:numFmt w:val="lowerRoman"/>
      <w:lvlText w:val="%3."/>
      <w:lvlJc w:val="right"/>
      <w:pPr>
        <w:ind w:left="2240" w:hanging="180"/>
      </w:pPr>
      <w:rPr>
        <w:rFonts w:cs="Times New Roman"/>
      </w:rPr>
    </w:lvl>
    <w:lvl w:ilvl="3" w:tplc="280A000F" w:tentative="1">
      <w:start w:val="1"/>
      <w:numFmt w:val="decimal"/>
      <w:lvlText w:val="%4."/>
      <w:lvlJc w:val="left"/>
      <w:pPr>
        <w:ind w:left="2960" w:hanging="360"/>
      </w:pPr>
      <w:rPr>
        <w:rFonts w:cs="Times New Roman"/>
      </w:rPr>
    </w:lvl>
    <w:lvl w:ilvl="4" w:tplc="280A0019" w:tentative="1">
      <w:start w:val="1"/>
      <w:numFmt w:val="lowerLetter"/>
      <w:lvlText w:val="%5."/>
      <w:lvlJc w:val="left"/>
      <w:pPr>
        <w:ind w:left="3680" w:hanging="360"/>
      </w:pPr>
      <w:rPr>
        <w:rFonts w:cs="Times New Roman"/>
      </w:rPr>
    </w:lvl>
    <w:lvl w:ilvl="5" w:tplc="280A001B" w:tentative="1">
      <w:start w:val="1"/>
      <w:numFmt w:val="lowerRoman"/>
      <w:lvlText w:val="%6."/>
      <w:lvlJc w:val="right"/>
      <w:pPr>
        <w:ind w:left="4400" w:hanging="180"/>
      </w:pPr>
      <w:rPr>
        <w:rFonts w:cs="Times New Roman"/>
      </w:rPr>
    </w:lvl>
    <w:lvl w:ilvl="6" w:tplc="280A000F" w:tentative="1">
      <w:start w:val="1"/>
      <w:numFmt w:val="decimal"/>
      <w:lvlText w:val="%7."/>
      <w:lvlJc w:val="left"/>
      <w:pPr>
        <w:ind w:left="5120" w:hanging="360"/>
      </w:pPr>
      <w:rPr>
        <w:rFonts w:cs="Times New Roman"/>
      </w:rPr>
    </w:lvl>
    <w:lvl w:ilvl="7" w:tplc="280A0019" w:tentative="1">
      <w:start w:val="1"/>
      <w:numFmt w:val="lowerLetter"/>
      <w:lvlText w:val="%8."/>
      <w:lvlJc w:val="left"/>
      <w:pPr>
        <w:ind w:left="5840" w:hanging="360"/>
      </w:pPr>
      <w:rPr>
        <w:rFonts w:cs="Times New Roman"/>
      </w:rPr>
    </w:lvl>
    <w:lvl w:ilvl="8" w:tplc="280A001B" w:tentative="1">
      <w:start w:val="1"/>
      <w:numFmt w:val="lowerRoman"/>
      <w:lvlText w:val="%9."/>
      <w:lvlJc w:val="right"/>
      <w:pPr>
        <w:ind w:left="6560" w:hanging="180"/>
      </w:pPr>
      <w:rPr>
        <w:rFonts w:cs="Times New Roman"/>
      </w:rPr>
    </w:lvl>
  </w:abstractNum>
  <w:abstractNum w:abstractNumId="13">
    <w:nsid w:val="212834A4"/>
    <w:multiLevelType w:val="hybridMultilevel"/>
    <w:tmpl w:val="AB0ED2BA"/>
    <w:lvl w:ilvl="0" w:tplc="C1268AA6">
      <w:start w:val="1"/>
      <w:numFmt w:val="lowerLetter"/>
      <w:lvlText w:val="%1)"/>
      <w:lvlJc w:val="left"/>
      <w:pPr>
        <w:ind w:left="360" w:hanging="360"/>
      </w:pPr>
      <w:rPr>
        <w:rFonts w:cs="Times New Roman" w:hint="default"/>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1A3306C"/>
    <w:multiLevelType w:val="hybridMultilevel"/>
    <w:tmpl w:val="D50A5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1EA3CFA"/>
    <w:multiLevelType w:val="hybridMultilevel"/>
    <w:tmpl w:val="2A14B3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265357E"/>
    <w:multiLevelType w:val="hybridMultilevel"/>
    <w:tmpl w:val="5FCE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C93C4B"/>
    <w:multiLevelType w:val="multilevel"/>
    <w:tmpl w:val="6B16A9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3E3004A"/>
    <w:multiLevelType w:val="hybridMultilevel"/>
    <w:tmpl w:val="7D8AA2E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6C477CF"/>
    <w:multiLevelType w:val="hybridMultilevel"/>
    <w:tmpl w:val="27AE9E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ABB7438"/>
    <w:multiLevelType w:val="multilevel"/>
    <w:tmpl w:val="CFF8E04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B4702D3"/>
    <w:multiLevelType w:val="multilevel"/>
    <w:tmpl w:val="F4503C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2C376F88"/>
    <w:multiLevelType w:val="hybridMultilevel"/>
    <w:tmpl w:val="EC56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E8154C5"/>
    <w:multiLevelType w:val="hybridMultilevel"/>
    <w:tmpl w:val="0B68D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E8C5FCE"/>
    <w:multiLevelType w:val="hybridMultilevel"/>
    <w:tmpl w:val="6FBCFF6E"/>
    <w:lvl w:ilvl="0" w:tplc="7556D016">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30487230"/>
    <w:multiLevelType w:val="multilevel"/>
    <w:tmpl w:val="C92A0C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0531E21"/>
    <w:multiLevelType w:val="multilevel"/>
    <w:tmpl w:val="2AF2E62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0A852E0"/>
    <w:multiLevelType w:val="hybridMultilevel"/>
    <w:tmpl w:val="D46605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1926AEC"/>
    <w:multiLevelType w:val="multilevel"/>
    <w:tmpl w:val="445280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5497A66"/>
    <w:multiLevelType w:val="multilevel"/>
    <w:tmpl w:val="0046EA80"/>
    <w:lvl w:ilvl="0">
      <w:start w:val="1"/>
      <w:numFmt w:val="decimal"/>
      <w:lvlText w:val="%1."/>
      <w:lvlJc w:val="left"/>
      <w:pPr>
        <w:ind w:left="800" w:hanging="360"/>
      </w:pPr>
      <w:rPr>
        <w:rFonts w:cs="Times New Roman" w:hint="default"/>
      </w:rPr>
    </w:lvl>
    <w:lvl w:ilvl="1">
      <w:start w:val="2"/>
      <w:numFmt w:val="decimal"/>
      <w:isLgl/>
      <w:lvlText w:val="%1.%2"/>
      <w:lvlJc w:val="left"/>
      <w:pPr>
        <w:ind w:left="920" w:hanging="48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160" w:hanging="720"/>
      </w:pPr>
      <w:rPr>
        <w:rFonts w:hint="default"/>
        <w:b/>
      </w:rPr>
    </w:lvl>
    <w:lvl w:ilvl="4">
      <w:start w:val="1"/>
      <w:numFmt w:val="decimal"/>
      <w:isLgl/>
      <w:lvlText w:val="%1.%2.%3.%4.%5"/>
      <w:lvlJc w:val="left"/>
      <w:pPr>
        <w:ind w:left="1520" w:hanging="1080"/>
      </w:pPr>
      <w:rPr>
        <w:rFonts w:hint="default"/>
        <w:b/>
      </w:rPr>
    </w:lvl>
    <w:lvl w:ilvl="5">
      <w:start w:val="1"/>
      <w:numFmt w:val="decimal"/>
      <w:isLgl/>
      <w:lvlText w:val="%1.%2.%3.%4.%5.%6"/>
      <w:lvlJc w:val="left"/>
      <w:pPr>
        <w:ind w:left="1520" w:hanging="1080"/>
      </w:pPr>
      <w:rPr>
        <w:rFonts w:hint="default"/>
        <w:b/>
      </w:rPr>
    </w:lvl>
    <w:lvl w:ilvl="6">
      <w:start w:val="1"/>
      <w:numFmt w:val="decimal"/>
      <w:isLgl/>
      <w:lvlText w:val="%1.%2.%3.%4.%5.%6.%7"/>
      <w:lvlJc w:val="left"/>
      <w:pPr>
        <w:ind w:left="1880" w:hanging="1440"/>
      </w:pPr>
      <w:rPr>
        <w:rFonts w:hint="default"/>
        <w:b/>
      </w:rPr>
    </w:lvl>
    <w:lvl w:ilvl="7">
      <w:start w:val="1"/>
      <w:numFmt w:val="decimal"/>
      <w:isLgl/>
      <w:lvlText w:val="%1.%2.%3.%4.%5.%6.%7.%8"/>
      <w:lvlJc w:val="left"/>
      <w:pPr>
        <w:ind w:left="1880" w:hanging="1440"/>
      </w:pPr>
      <w:rPr>
        <w:rFonts w:hint="default"/>
        <w:b/>
      </w:rPr>
    </w:lvl>
    <w:lvl w:ilvl="8">
      <w:start w:val="1"/>
      <w:numFmt w:val="decimal"/>
      <w:isLgl/>
      <w:lvlText w:val="%1.%2.%3.%4.%5.%6.%7.%8.%9"/>
      <w:lvlJc w:val="left"/>
      <w:pPr>
        <w:ind w:left="2240" w:hanging="1800"/>
      </w:pPr>
      <w:rPr>
        <w:rFonts w:hint="default"/>
        <w:b/>
      </w:rPr>
    </w:lvl>
  </w:abstractNum>
  <w:abstractNum w:abstractNumId="30">
    <w:nsid w:val="35844F8C"/>
    <w:multiLevelType w:val="hybridMultilevel"/>
    <w:tmpl w:val="FEE64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66C1A8B"/>
    <w:multiLevelType w:val="hybridMultilevel"/>
    <w:tmpl w:val="03D2123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AAB7ED2"/>
    <w:multiLevelType w:val="hybridMultilevel"/>
    <w:tmpl w:val="0ACEE7D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3BBE2FAB"/>
    <w:multiLevelType w:val="hybridMultilevel"/>
    <w:tmpl w:val="E180A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BC820A3"/>
    <w:multiLevelType w:val="hybridMultilevel"/>
    <w:tmpl w:val="87C4D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C900DF2"/>
    <w:multiLevelType w:val="hybridMultilevel"/>
    <w:tmpl w:val="DCA67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CC80F22"/>
    <w:multiLevelType w:val="hybridMultilevel"/>
    <w:tmpl w:val="8E5E3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DCF5CF1"/>
    <w:multiLevelType w:val="hybridMultilevel"/>
    <w:tmpl w:val="B914E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F222F1D"/>
    <w:multiLevelType w:val="hybridMultilevel"/>
    <w:tmpl w:val="D8302AFE"/>
    <w:lvl w:ilvl="0" w:tplc="227EAEE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417E4F28"/>
    <w:multiLevelType w:val="hybridMultilevel"/>
    <w:tmpl w:val="06565182"/>
    <w:lvl w:ilvl="0" w:tplc="45B4682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19A640E"/>
    <w:multiLevelType w:val="hybridMultilevel"/>
    <w:tmpl w:val="8DC2C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3AE3384"/>
    <w:multiLevelType w:val="hybridMultilevel"/>
    <w:tmpl w:val="3C784A98"/>
    <w:lvl w:ilvl="0" w:tplc="A8A8A7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456B6D45"/>
    <w:multiLevelType w:val="multilevel"/>
    <w:tmpl w:val="7574777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45B74E19"/>
    <w:multiLevelType w:val="multilevel"/>
    <w:tmpl w:val="999EB1F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49533B34"/>
    <w:multiLevelType w:val="hybridMultilevel"/>
    <w:tmpl w:val="14DECE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4CA056D1"/>
    <w:multiLevelType w:val="hybridMultilevel"/>
    <w:tmpl w:val="6B16A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FD022E1"/>
    <w:multiLevelType w:val="hybridMultilevel"/>
    <w:tmpl w:val="D0CA5F6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nsid w:val="54BF7912"/>
    <w:multiLevelType w:val="hybridMultilevel"/>
    <w:tmpl w:val="0AEA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5AE4412"/>
    <w:multiLevelType w:val="hybridMultilevel"/>
    <w:tmpl w:val="80B645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56857626"/>
    <w:multiLevelType w:val="hybridMultilevel"/>
    <w:tmpl w:val="A09E5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577021FD"/>
    <w:multiLevelType w:val="hybridMultilevel"/>
    <w:tmpl w:val="41FE0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577C6E12"/>
    <w:multiLevelType w:val="hybridMultilevel"/>
    <w:tmpl w:val="EA6601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59DF1486"/>
    <w:multiLevelType w:val="hybridMultilevel"/>
    <w:tmpl w:val="8BE45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E3D0A0A"/>
    <w:multiLevelType w:val="multilevel"/>
    <w:tmpl w:val="F4503C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nsid w:val="5EF2439C"/>
    <w:multiLevelType w:val="hybridMultilevel"/>
    <w:tmpl w:val="DA1E482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nsid w:val="6082176F"/>
    <w:multiLevelType w:val="hybridMultilevel"/>
    <w:tmpl w:val="72E0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2841BF2"/>
    <w:multiLevelType w:val="hybridMultilevel"/>
    <w:tmpl w:val="70E8E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553708F"/>
    <w:multiLevelType w:val="hybridMultilevel"/>
    <w:tmpl w:val="C9A07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72A0753"/>
    <w:multiLevelType w:val="hybridMultilevel"/>
    <w:tmpl w:val="DC3EC38C"/>
    <w:lvl w:ilvl="0" w:tplc="6A80279A">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nsid w:val="678C39F8"/>
    <w:multiLevelType w:val="hybridMultilevel"/>
    <w:tmpl w:val="3FA2B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7E4701B"/>
    <w:multiLevelType w:val="hybridMultilevel"/>
    <w:tmpl w:val="31586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6AAE5CCA"/>
    <w:multiLevelType w:val="multilevel"/>
    <w:tmpl w:val="ABCA1916"/>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nsid w:val="6AE22D8A"/>
    <w:multiLevelType w:val="hybridMultilevel"/>
    <w:tmpl w:val="B004FB9A"/>
    <w:lvl w:ilvl="0" w:tplc="D85A9B7A">
      <w:start w:val="1"/>
      <w:numFmt w:val="decimal"/>
      <w:pStyle w:val="Body"/>
      <w:lvlText w:val="%1."/>
      <w:lvlJc w:val="left"/>
      <w:pPr>
        <w:tabs>
          <w:tab w:val="num" w:pos="360"/>
        </w:tabs>
        <w:ind w:left="0" w:firstLine="0"/>
      </w:pPr>
      <w:rPr>
        <w:rFonts w:hint="default"/>
        <w:color w:val="000000"/>
      </w:rPr>
    </w:lvl>
    <w:lvl w:ilvl="1" w:tplc="04090019">
      <w:start w:val="1"/>
      <w:numFmt w:val="lowerRoman"/>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6F7A70EA"/>
    <w:multiLevelType w:val="hybridMultilevel"/>
    <w:tmpl w:val="3294A9FA"/>
    <w:lvl w:ilvl="0" w:tplc="280A000F">
      <w:start w:val="1"/>
      <w:numFmt w:val="decimal"/>
      <w:lvlText w:val="%1."/>
      <w:lvlJc w:val="left"/>
      <w:pPr>
        <w:ind w:left="786" w:hanging="360"/>
      </w:pPr>
      <w:rPr>
        <w:rFonts w:cs="Times New Roman"/>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64">
    <w:nsid w:val="6FDA5161"/>
    <w:multiLevelType w:val="hybridMultilevel"/>
    <w:tmpl w:val="5EA209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707B69A4"/>
    <w:multiLevelType w:val="hybridMultilevel"/>
    <w:tmpl w:val="A4BA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1F103CA"/>
    <w:multiLevelType w:val="hybridMultilevel"/>
    <w:tmpl w:val="32706224"/>
    <w:lvl w:ilvl="0" w:tplc="280A000F">
      <w:start w:val="1"/>
      <w:numFmt w:val="decimal"/>
      <w:lvlText w:val="%1."/>
      <w:lvlJc w:val="left"/>
      <w:pPr>
        <w:ind w:left="794" w:hanging="360"/>
      </w:pPr>
      <w:rPr>
        <w:rFonts w:cs="Times New Roman"/>
      </w:rPr>
    </w:lvl>
    <w:lvl w:ilvl="1" w:tplc="280A0019" w:tentative="1">
      <w:start w:val="1"/>
      <w:numFmt w:val="lowerLetter"/>
      <w:lvlText w:val="%2."/>
      <w:lvlJc w:val="left"/>
      <w:pPr>
        <w:ind w:left="1514" w:hanging="360"/>
      </w:pPr>
      <w:rPr>
        <w:rFonts w:cs="Times New Roman"/>
      </w:rPr>
    </w:lvl>
    <w:lvl w:ilvl="2" w:tplc="280A001B" w:tentative="1">
      <w:start w:val="1"/>
      <w:numFmt w:val="lowerRoman"/>
      <w:lvlText w:val="%3."/>
      <w:lvlJc w:val="right"/>
      <w:pPr>
        <w:ind w:left="2234" w:hanging="180"/>
      </w:pPr>
      <w:rPr>
        <w:rFonts w:cs="Times New Roman"/>
      </w:rPr>
    </w:lvl>
    <w:lvl w:ilvl="3" w:tplc="280A000F" w:tentative="1">
      <w:start w:val="1"/>
      <w:numFmt w:val="decimal"/>
      <w:lvlText w:val="%4."/>
      <w:lvlJc w:val="left"/>
      <w:pPr>
        <w:ind w:left="2954" w:hanging="360"/>
      </w:pPr>
      <w:rPr>
        <w:rFonts w:cs="Times New Roman"/>
      </w:rPr>
    </w:lvl>
    <w:lvl w:ilvl="4" w:tplc="280A0019" w:tentative="1">
      <w:start w:val="1"/>
      <w:numFmt w:val="lowerLetter"/>
      <w:lvlText w:val="%5."/>
      <w:lvlJc w:val="left"/>
      <w:pPr>
        <w:ind w:left="3674" w:hanging="360"/>
      </w:pPr>
      <w:rPr>
        <w:rFonts w:cs="Times New Roman"/>
      </w:rPr>
    </w:lvl>
    <w:lvl w:ilvl="5" w:tplc="280A001B" w:tentative="1">
      <w:start w:val="1"/>
      <w:numFmt w:val="lowerRoman"/>
      <w:lvlText w:val="%6."/>
      <w:lvlJc w:val="right"/>
      <w:pPr>
        <w:ind w:left="4394" w:hanging="180"/>
      </w:pPr>
      <w:rPr>
        <w:rFonts w:cs="Times New Roman"/>
      </w:rPr>
    </w:lvl>
    <w:lvl w:ilvl="6" w:tplc="280A000F" w:tentative="1">
      <w:start w:val="1"/>
      <w:numFmt w:val="decimal"/>
      <w:lvlText w:val="%7."/>
      <w:lvlJc w:val="left"/>
      <w:pPr>
        <w:ind w:left="5114" w:hanging="360"/>
      </w:pPr>
      <w:rPr>
        <w:rFonts w:cs="Times New Roman"/>
      </w:rPr>
    </w:lvl>
    <w:lvl w:ilvl="7" w:tplc="280A0019" w:tentative="1">
      <w:start w:val="1"/>
      <w:numFmt w:val="lowerLetter"/>
      <w:lvlText w:val="%8."/>
      <w:lvlJc w:val="left"/>
      <w:pPr>
        <w:ind w:left="5834" w:hanging="360"/>
      </w:pPr>
      <w:rPr>
        <w:rFonts w:cs="Times New Roman"/>
      </w:rPr>
    </w:lvl>
    <w:lvl w:ilvl="8" w:tplc="280A001B" w:tentative="1">
      <w:start w:val="1"/>
      <w:numFmt w:val="lowerRoman"/>
      <w:lvlText w:val="%9."/>
      <w:lvlJc w:val="right"/>
      <w:pPr>
        <w:ind w:left="6554" w:hanging="180"/>
      </w:pPr>
      <w:rPr>
        <w:rFonts w:cs="Times New Roman"/>
      </w:rPr>
    </w:lvl>
  </w:abstractNum>
  <w:abstractNum w:abstractNumId="67">
    <w:nsid w:val="724B66A1"/>
    <w:multiLevelType w:val="multilevel"/>
    <w:tmpl w:val="220C741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76207312"/>
    <w:multiLevelType w:val="hybridMultilevel"/>
    <w:tmpl w:val="85C07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77170603"/>
    <w:multiLevelType w:val="hybridMultilevel"/>
    <w:tmpl w:val="A5C2AFF6"/>
    <w:lvl w:ilvl="0" w:tplc="0114A8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777C34AB"/>
    <w:multiLevelType w:val="hybridMultilevel"/>
    <w:tmpl w:val="6F884956"/>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nsid w:val="7BAB26A1"/>
    <w:multiLevelType w:val="hybridMultilevel"/>
    <w:tmpl w:val="666A4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7C1B6572"/>
    <w:multiLevelType w:val="multilevel"/>
    <w:tmpl w:val="1B0C1D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nsid w:val="7E012FA1"/>
    <w:multiLevelType w:val="hybridMultilevel"/>
    <w:tmpl w:val="B17C5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7F4C63E7"/>
    <w:multiLevelType w:val="hybridMultilevel"/>
    <w:tmpl w:val="CE926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62"/>
  </w:num>
  <w:num w:numId="3">
    <w:abstractNumId w:val="63"/>
  </w:num>
  <w:num w:numId="4">
    <w:abstractNumId w:val="66"/>
  </w:num>
  <w:num w:numId="5">
    <w:abstractNumId w:val="12"/>
  </w:num>
  <w:num w:numId="6">
    <w:abstractNumId w:val="22"/>
  </w:num>
  <w:num w:numId="7">
    <w:abstractNumId w:val="54"/>
  </w:num>
  <w:num w:numId="8">
    <w:abstractNumId w:val="61"/>
  </w:num>
  <w:num w:numId="9">
    <w:abstractNumId w:val="41"/>
  </w:num>
  <w:num w:numId="10">
    <w:abstractNumId w:val="46"/>
  </w:num>
  <w:num w:numId="11">
    <w:abstractNumId w:val="44"/>
  </w:num>
  <w:num w:numId="12">
    <w:abstractNumId w:val="15"/>
  </w:num>
  <w:num w:numId="13">
    <w:abstractNumId w:val="3"/>
  </w:num>
  <w:num w:numId="14">
    <w:abstractNumId w:val="5"/>
  </w:num>
  <w:num w:numId="15">
    <w:abstractNumId w:val="65"/>
  </w:num>
  <w:num w:numId="16">
    <w:abstractNumId w:val="34"/>
  </w:num>
  <w:num w:numId="17">
    <w:abstractNumId w:val="68"/>
  </w:num>
  <w:num w:numId="18">
    <w:abstractNumId w:val="40"/>
  </w:num>
  <w:num w:numId="19">
    <w:abstractNumId w:val="36"/>
  </w:num>
  <w:num w:numId="20">
    <w:abstractNumId w:val="8"/>
  </w:num>
  <w:num w:numId="21">
    <w:abstractNumId w:val="52"/>
  </w:num>
  <w:num w:numId="22">
    <w:abstractNumId w:val="11"/>
  </w:num>
  <w:num w:numId="23">
    <w:abstractNumId w:val="23"/>
  </w:num>
  <w:num w:numId="24">
    <w:abstractNumId w:val="30"/>
  </w:num>
  <w:num w:numId="25">
    <w:abstractNumId w:val="14"/>
  </w:num>
  <w:num w:numId="26">
    <w:abstractNumId w:val="37"/>
  </w:num>
  <w:num w:numId="27">
    <w:abstractNumId w:val="59"/>
  </w:num>
  <w:num w:numId="28">
    <w:abstractNumId w:val="49"/>
  </w:num>
  <w:num w:numId="29">
    <w:abstractNumId w:val="33"/>
  </w:num>
  <w:num w:numId="30">
    <w:abstractNumId w:val="27"/>
  </w:num>
  <w:num w:numId="31">
    <w:abstractNumId w:val="73"/>
  </w:num>
  <w:num w:numId="32">
    <w:abstractNumId w:val="57"/>
  </w:num>
  <w:num w:numId="33">
    <w:abstractNumId w:val="71"/>
  </w:num>
  <w:num w:numId="34">
    <w:abstractNumId w:val="50"/>
  </w:num>
  <w:num w:numId="35">
    <w:abstractNumId w:val="35"/>
  </w:num>
  <w:num w:numId="36">
    <w:abstractNumId w:val="70"/>
  </w:num>
  <w:num w:numId="37">
    <w:abstractNumId w:val="74"/>
  </w:num>
  <w:num w:numId="38">
    <w:abstractNumId w:val="42"/>
  </w:num>
  <w:num w:numId="39">
    <w:abstractNumId w:val="20"/>
  </w:num>
  <w:num w:numId="40">
    <w:abstractNumId w:val="43"/>
  </w:num>
  <w:num w:numId="41">
    <w:abstractNumId w:val="19"/>
  </w:num>
  <w:num w:numId="42">
    <w:abstractNumId w:val="60"/>
  </w:num>
  <w:num w:numId="43">
    <w:abstractNumId w:val="4"/>
  </w:num>
  <w:num w:numId="44">
    <w:abstractNumId w:val="24"/>
  </w:num>
  <w:num w:numId="45">
    <w:abstractNumId w:val="28"/>
  </w:num>
  <w:num w:numId="46">
    <w:abstractNumId w:val="10"/>
  </w:num>
  <w:num w:numId="47">
    <w:abstractNumId w:val="51"/>
  </w:num>
  <w:num w:numId="48">
    <w:abstractNumId w:val="32"/>
  </w:num>
  <w:num w:numId="49">
    <w:abstractNumId w:val="2"/>
  </w:num>
  <w:num w:numId="50">
    <w:abstractNumId w:val="29"/>
  </w:num>
  <w:num w:numId="51">
    <w:abstractNumId w:val="1"/>
  </w:num>
  <w:num w:numId="52">
    <w:abstractNumId w:val="25"/>
  </w:num>
  <w:num w:numId="53">
    <w:abstractNumId w:val="69"/>
  </w:num>
  <w:num w:numId="54">
    <w:abstractNumId w:val="38"/>
  </w:num>
  <w:num w:numId="55">
    <w:abstractNumId w:val="18"/>
  </w:num>
  <w:num w:numId="56">
    <w:abstractNumId w:val="16"/>
  </w:num>
  <w:num w:numId="57">
    <w:abstractNumId w:val="58"/>
  </w:num>
  <w:num w:numId="58">
    <w:abstractNumId w:val="47"/>
  </w:num>
  <w:num w:numId="59">
    <w:abstractNumId w:val="56"/>
  </w:num>
  <w:num w:numId="60">
    <w:abstractNumId w:val="64"/>
  </w:num>
  <w:num w:numId="61">
    <w:abstractNumId w:val="72"/>
  </w:num>
  <w:num w:numId="62">
    <w:abstractNumId w:val="0"/>
  </w:num>
  <w:num w:numId="63">
    <w:abstractNumId w:val="26"/>
  </w:num>
  <w:num w:numId="64">
    <w:abstractNumId w:val="45"/>
  </w:num>
  <w:num w:numId="65">
    <w:abstractNumId w:val="17"/>
  </w:num>
  <w:num w:numId="66">
    <w:abstractNumId w:val="21"/>
  </w:num>
  <w:num w:numId="67">
    <w:abstractNumId w:val="53"/>
  </w:num>
  <w:num w:numId="68">
    <w:abstractNumId w:val="6"/>
  </w:num>
  <w:num w:numId="69">
    <w:abstractNumId w:val="67"/>
  </w:num>
  <w:num w:numId="70">
    <w:abstractNumId w:val="7"/>
  </w:num>
  <w:num w:numId="71">
    <w:abstractNumId w:val="13"/>
  </w:num>
  <w:num w:numId="72">
    <w:abstractNumId w:val="48"/>
  </w:num>
  <w:num w:numId="73">
    <w:abstractNumId w:val="31"/>
  </w:num>
  <w:num w:numId="74">
    <w:abstractNumId w:val="55"/>
  </w:num>
  <w:num w:numId="75">
    <w:abstractNumId w:val="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o:colormru v:ext="edit" colors="#95b3d7,white"/>
      <o:colormenu v:ext="edit" strokecolor="#95b3d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E2"/>
    <w:rsid w:val="0000043D"/>
    <w:rsid w:val="00000EB7"/>
    <w:rsid w:val="00001715"/>
    <w:rsid w:val="00006532"/>
    <w:rsid w:val="00006968"/>
    <w:rsid w:val="000139D7"/>
    <w:rsid w:val="00016A1F"/>
    <w:rsid w:val="00016BCC"/>
    <w:rsid w:val="000220BB"/>
    <w:rsid w:val="000241B6"/>
    <w:rsid w:val="00024F87"/>
    <w:rsid w:val="000263C7"/>
    <w:rsid w:val="00026B0A"/>
    <w:rsid w:val="00030A77"/>
    <w:rsid w:val="00031015"/>
    <w:rsid w:val="00035B72"/>
    <w:rsid w:val="00037264"/>
    <w:rsid w:val="00041942"/>
    <w:rsid w:val="00044323"/>
    <w:rsid w:val="00044C39"/>
    <w:rsid w:val="00044D32"/>
    <w:rsid w:val="00051D37"/>
    <w:rsid w:val="00053822"/>
    <w:rsid w:val="0005468F"/>
    <w:rsid w:val="000550EB"/>
    <w:rsid w:val="00055668"/>
    <w:rsid w:val="00055F6E"/>
    <w:rsid w:val="000578E7"/>
    <w:rsid w:val="000600DD"/>
    <w:rsid w:val="00060C55"/>
    <w:rsid w:val="00060D6E"/>
    <w:rsid w:val="00060DF4"/>
    <w:rsid w:val="00064795"/>
    <w:rsid w:val="00064E78"/>
    <w:rsid w:val="0006581C"/>
    <w:rsid w:val="00066131"/>
    <w:rsid w:val="00071105"/>
    <w:rsid w:val="00071AF6"/>
    <w:rsid w:val="00072594"/>
    <w:rsid w:val="00073AA2"/>
    <w:rsid w:val="000740ED"/>
    <w:rsid w:val="0007466B"/>
    <w:rsid w:val="00074CB8"/>
    <w:rsid w:val="00077E81"/>
    <w:rsid w:val="00080B30"/>
    <w:rsid w:val="00080E6A"/>
    <w:rsid w:val="00080EB1"/>
    <w:rsid w:val="00083548"/>
    <w:rsid w:val="00084F17"/>
    <w:rsid w:val="000873C0"/>
    <w:rsid w:val="00087E19"/>
    <w:rsid w:val="00087FD4"/>
    <w:rsid w:val="00090771"/>
    <w:rsid w:val="00091A39"/>
    <w:rsid w:val="00093FF6"/>
    <w:rsid w:val="00094342"/>
    <w:rsid w:val="00095B50"/>
    <w:rsid w:val="000A2464"/>
    <w:rsid w:val="000A76F4"/>
    <w:rsid w:val="000B018D"/>
    <w:rsid w:val="000B1316"/>
    <w:rsid w:val="000B3350"/>
    <w:rsid w:val="000B67A7"/>
    <w:rsid w:val="000C2A7B"/>
    <w:rsid w:val="000C7A75"/>
    <w:rsid w:val="000D0B7C"/>
    <w:rsid w:val="000D2606"/>
    <w:rsid w:val="000D286A"/>
    <w:rsid w:val="000D46D2"/>
    <w:rsid w:val="000D5101"/>
    <w:rsid w:val="000D629F"/>
    <w:rsid w:val="000D78BB"/>
    <w:rsid w:val="000D7FE6"/>
    <w:rsid w:val="000E0224"/>
    <w:rsid w:val="000E20E9"/>
    <w:rsid w:val="000E2E04"/>
    <w:rsid w:val="000E32BC"/>
    <w:rsid w:val="000E430E"/>
    <w:rsid w:val="000E4507"/>
    <w:rsid w:val="000F2136"/>
    <w:rsid w:val="000F2CB9"/>
    <w:rsid w:val="000F2CEC"/>
    <w:rsid w:val="000F4444"/>
    <w:rsid w:val="000F61C8"/>
    <w:rsid w:val="001016BA"/>
    <w:rsid w:val="00113E5E"/>
    <w:rsid w:val="00113F3A"/>
    <w:rsid w:val="001143A4"/>
    <w:rsid w:val="0011687F"/>
    <w:rsid w:val="00116DE5"/>
    <w:rsid w:val="00117280"/>
    <w:rsid w:val="001173ED"/>
    <w:rsid w:val="00117789"/>
    <w:rsid w:val="001244A2"/>
    <w:rsid w:val="00125787"/>
    <w:rsid w:val="00130458"/>
    <w:rsid w:val="00132EC0"/>
    <w:rsid w:val="00134BD9"/>
    <w:rsid w:val="00135371"/>
    <w:rsid w:val="001369AF"/>
    <w:rsid w:val="001375C0"/>
    <w:rsid w:val="00145626"/>
    <w:rsid w:val="001477B6"/>
    <w:rsid w:val="00147D2B"/>
    <w:rsid w:val="0015023D"/>
    <w:rsid w:val="00151750"/>
    <w:rsid w:val="0015218B"/>
    <w:rsid w:val="00152387"/>
    <w:rsid w:val="001534D2"/>
    <w:rsid w:val="00154DE7"/>
    <w:rsid w:val="00156982"/>
    <w:rsid w:val="00156C5A"/>
    <w:rsid w:val="00160906"/>
    <w:rsid w:val="00160D0B"/>
    <w:rsid w:val="00166ED6"/>
    <w:rsid w:val="00167335"/>
    <w:rsid w:val="00167532"/>
    <w:rsid w:val="00167AD8"/>
    <w:rsid w:val="00173076"/>
    <w:rsid w:val="00175B5A"/>
    <w:rsid w:val="0017705F"/>
    <w:rsid w:val="00180E92"/>
    <w:rsid w:val="0018330C"/>
    <w:rsid w:val="00187C8C"/>
    <w:rsid w:val="001903D5"/>
    <w:rsid w:val="00195FCE"/>
    <w:rsid w:val="001973C1"/>
    <w:rsid w:val="001978B3"/>
    <w:rsid w:val="001A1C85"/>
    <w:rsid w:val="001A5439"/>
    <w:rsid w:val="001A718D"/>
    <w:rsid w:val="001A7856"/>
    <w:rsid w:val="001B07A4"/>
    <w:rsid w:val="001B31F5"/>
    <w:rsid w:val="001B47A6"/>
    <w:rsid w:val="001B5C1F"/>
    <w:rsid w:val="001B63B2"/>
    <w:rsid w:val="001C07BC"/>
    <w:rsid w:val="001C0A23"/>
    <w:rsid w:val="001C13E4"/>
    <w:rsid w:val="001C1A83"/>
    <w:rsid w:val="001C1A8D"/>
    <w:rsid w:val="001C2C46"/>
    <w:rsid w:val="001C3B76"/>
    <w:rsid w:val="001C3EE2"/>
    <w:rsid w:val="001C5FA0"/>
    <w:rsid w:val="001D0EF6"/>
    <w:rsid w:val="001D2727"/>
    <w:rsid w:val="001D3801"/>
    <w:rsid w:val="001D50AE"/>
    <w:rsid w:val="001E0CE7"/>
    <w:rsid w:val="001E13AF"/>
    <w:rsid w:val="001E40AF"/>
    <w:rsid w:val="001E460C"/>
    <w:rsid w:val="001E533B"/>
    <w:rsid w:val="001F2190"/>
    <w:rsid w:val="001F23DE"/>
    <w:rsid w:val="001F2F25"/>
    <w:rsid w:val="001F450A"/>
    <w:rsid w:val="001F49DC"/>
    <w:rsid w:val="001F65DA"/>
    <w:rsid w:val="0020212E"/>
    <w:rsid w:val="0020354B"/>
    <w:rsid w:val="002143DA"/>
    <w:rsid w:val="00216381"/>
    <w:rsid w:val="00217F69"/>
    <w:rsid w:val="0022069E"/>
    <w:rsid w:val="00220994"/>
    <w:rsid w:val="0022168C"/>
    <w:rsid w:val="00224CB0"/>
    <w:rsid w:val="00224DD5"/>
    <w:rsid w:val="0022547E"/>
    <w:rsid w:val="00225BFB"/>
    <w:rsid w:val="00225C61"/>
    <w:rsid w:val="00231406"/>
    <w:rsid w:val="00232005"/>
    <w:rsid w:val="00232B84"/>
    <w:rsid w:val="00234842"/>
    <w:rsid w:val="00235BAB"/>
    <w:rsid w:val="00235FA1"/>
    <w:rsid w:val="00240E26"/>
    <w:rsid w:val="00241E47"/>
    <w:rsid w:val="002422AB"/>
    <w:rsid w:val="00243AD1"/>
    <w:rsid w:val="0024405C"/>
    <w:rsid w:val="00244A23"/>
    <w:rsid w:val="002472B0"/>
    <w:rsid w:val="002475F9"/>
    <w:rsid w:val="00250C83"/>
    <w:rsid w:val="00251B61"/>
    <w:rsid w:val="0025203C"/>
    <w:rsid w:val="00252862"/>
    <w:rsid w:val="00253103"/>
    <w:rsid w:val="002542EC"/>
    <w:rsid w:val="002545EC"/>
    <w:rsid w:val="002563FD"/>
    <w:rsid w:val="00257048"/>
    <w:rsid w:val="002573F3"/>
    <w:rsid w:val="002575E4"/>
    <w:rsid w:val="00260521"/>
    <w:rsid w:val="00261AEB"/>
    <w:rsid w:val="00261F00"/>
    <w:rsid w:val="002638CD"/>
    <w:rsid w:val="002640CB"/>
    <w:rsid w:val="0027132B"/>
    <w:rsid w:val="0027295D"/>
    <w:rsid w:val="00273316"/>
    <w:rsid w:val="002749F9"/>
    <w:rsid w:val="00274ECB"/>
    <w:rsid w:val="002765AE"/>
    <w:rsid w:val="002779B8"/>
    <w:rsid w:val="00277B76"/>
    <w:rsid w:val="00277D74"/>
    <w:rsid w:val="002802E5"/>
    <w:rsid w:val="00283FAB"/>
    <w:rsid w:val="00284BEE"/>
    <w:rsid w:val="00286569"/>
    <w:rsid w:val="002916E3"/>
    <w:rsid w:val="00295611"/>
    <w:rsid w:val="00296E74"/>
    <w:rsid w:val="002A0803"/>
    <w:rsid w:val="002A14DA"/>
    <w:rsid w:val="002A23DB"/>
    <w:rsid w:val="002A257A"/>
    <w:rsid w:val="002A30C0"/>
    <w:rsid w:val="002A3340"/>
    <w:rsid w:val="002A3D6B"/>
    <w:rsid w:val="002A52E1"/>
    <w:rsid w:val="002A5A8F"/>
    <w:rsid w:val="002B017F"/>
    <w:rsid w:val="002B197E"/>
    <w:rsid w:val="002B2103"/>
    <w:rsid w:val="002B4349"/>
    <w:rsid w:val="002B4E89"/>
    <w:rsid w:val="002B5987"/>
    <w:rsid w:val="002B6A5C"/>
    <w:rsid w:val="002B6BC0"/>
    <w:rsid w:val="002B7F94"/>
    <w:rsid w:val="002C24DD"/>
    <w:rsid w:val="002C4A03"/>
    <w:rsid w:val="002C4CFB"/>
    <w:rsid w:val="002C6C4E"/>
    <w:rsid w:val="002C7490"/>
    <w:rsid w:val="002C78AB"/>
    <w:rsid w:val="002D3D9E"/>
    <w:rsid w:val="002D730F"/>
    <w:rsid w:val="002E1AA8"/>
    <w:rsid w:val="002E3A16"/>
    <w:rsid w:val="002E40BC"/>
    <w:rsid w:val="002E4A79"/>
    <w:rsid w:val="002E600D"/>
    <w:rsid w:val="002E72CE"/>
    <w:rsid w:val="002F0892"/>
    <w:rsid w:val="002F18FB"/>
    <w:rsid w:val="002F1F75"/>
    <w:rsid w:val="002F4245"/>
    <w:rsid w:val="002F4C68"/>
    <w:rsid w:val="002F548B"/>
    <w:rsid w:val="00302F10"/>
    <w:rsid w:val="003044AD"/>
    <w:rsid w:val="00305854"/>
    <w:rsid w:val="0030596C"/>
    <w:rsid w:val="00306342"/>
    <w:rsid w:val="00307793"/>
    <w:rsid w:val="00307F7D"/>
    <w:rsid w:val="003109CC"/>
    <w:rsid w:val="00312C24"/>
    <w:rsid w:val="0031325B"/>
    <w:rsid w:val="003154EA"/>
    <w:rsid w:val="003223A4"/>
    <w:rsid w:val="00327012"/>
    <w:rsid w:val="00330047"/>
    <w:rsid w:val="00334195"/>
    <w:rsid w:val="0033555B"/>
    <w:rsid w:val="003374E2"/>
    <w:rsid w:val="00343197"/>
    <w:rsid w:val="00352F32"/>
    <w:rsid w:val="00353969"/>
    <w:rsid w:val="00353D45"/>
    <w:rsid w:val="003604DD"/>
    <w:rsid w:val="003611C3"/>
    <w:rsid w:val="00361B4F"/>
    <w:rsid w:val="003620FE"/>
    <w:rsid w:val="00362EAC"/>
    <w:rsid w:val="00364423"/>
    <w:rsid w:val="00364EFD"/>
    <w:rsid w:val="003657DB"/>
    <w:rsid w:val="00367EB5"/>
    <w:rsid w:val="00372037"/>
    <w:rsid w:val="00373732"/>
    <w:rsid w:val="0037487B"/>
    <w:rsid w:val="0037588A"/>
    <w:rsid w:val="00375AE2"/>
    <w:rsid w:val="00377D11"/>
    <w:rsid w:val="00381D98"/>
    <w:rsid w:val="00384541"/>
    <w:rsid w:val="00385734"/>
    <w:rsid w:val="00390AE7"/>
    <w:rsid w:val="003962A3"/>
    <w:rsid w:val="00396D4E"/>
    <w:rsid w:val="00397E9F"/>
    <w:rsid w:val="003A01D3"/>
    <w:rsid w:val="003A0BCF"/>
    <w:rsid w:val="003A3BFC"/>
    <w:rsid w:val="003A48CC"/>
    <w:rsid w:val="003A5386"/>
    <w:rsid w:val="003A6244"/>
    <w:rsid w:val="003A73EC"/>
    <w:rsid w:val="003A78FC"/>
    <w:rsid w:val="003B1883"/>
    <w:rsid w:val="003B2F9D"/>
    <w:rsid w:val="003B47E5"/>
    <w:rsid w:val="003B53AC"/>
    <w:rsid w:val="003B6E53"/>
    <w:rsid w:val="003B7623"/>
    <w:rsid w:val="003C0C98"/>
    <w:rsid w:val="003C17D8"/>
    <w:rsid w:val="003C2404"/>
    <w:rsid w:val="003C5EA4"/>
    <w:rsid w:val="003C7B13"/>
    <w:rsid w:val="003D2ACA"/>
    <w:rsid w:val="003D2CF3"/>
    <w:rsid w:val="003D69A7"/>
    <w:rsid w:val="003E16BC"/>
    <w:rsid w:val="003E38DC"/>
    <w:rsid w:val="003E4AE4"/>
    <w:rsid w:val="003F0ACD"/>
    <w:rsid w:val="003F1B2C"/>
    <w:rsid w:val="003F2437"/>
    <w:rsid w:val="003F631A"/>
    <w:rsid w:val="003F6AFD"/>
    <w:rsid w:val="0040031B"/>
    <w:rsid w:val="004030A7"/>
    <w:rsid w:val="00404AE9"/>
    <w:rsid w:val="004058A6"/>
    <w:rsid w:val="00407C59"/>
    <w:rsid w:val="00412F82"/>
    <w:rsid w:val="00413FA1"/>
    <w:rsid w:val="00417C78"/>
    <w:rsid w:val="0042029F"/>
    <w:rsid w:val="004222CF"/>
    <w:rsid w:val="00423196"/>
    <w:rsid w:val="00426E3A"/>
    <w:rsid w:val="004275C9"/>
    <w:rsid w:val="004319C3"/>
    <w:rsid w:val="00431BD7"/>
    <w:rsid w:val="00433872"/>
    <w:rsid w:val="0043591B"/>
    <w:rsid w:val="00435EAD"/>
    <w:rsid w:val="00441EC3"/>
    <w:rsid w:val="00444D9E"/>
    <w:rsid w:val="00445BED"/>
    <w:rsid w:val="00445E44"/>
    <w:rsid w:val="00445F29"/>
    <w:rsid w:val="004518C3"/>
    <w:rsid w:val="0045195B"/>
    <w:rsid w:val="00451EAD"/>
    <w:rsid w:val="00456190"/>
    <w:rsid w:val="00456ABE"/>
    <w:rsid w:val="00460523"/>
    <w:rsid w:val="00461F06"/>
    <w:rsid w:val="00465B6E"/>
    <w:rsid w:val="00470854"/>
    <w:rsid w:val="00471CAC"/>
    <w:rsid w:val="00472AC9"/>
    <w:rsid w:val="00477822"/>
    <w:rsid w:val="0048077D"/>
    <w:rsid w:val="004869D1"/>
    <w:rsid w:val="0049180F"/>
    <w:rsid w:val="004929BD"/>
    <w:rsid w:val="00495699"/>
    <w:rsid w:val="004A1FC0"/>
    <w:rsid w:val="004A2DC9"/>
    <w:rsid w:val="004A56A9"/>
    <w:rsid w:val="004A767B"/>
    <w:rsid w:val="004B150E"/>
    <w:rsid w:val="004B2CAE"/>
    <w:rsid w:val="004B3C2C"/>
    <w:rsid w:val="004B4DB7"/>
    <w:rsid w:val="004B6479"/>
    <w:rsid w:val="004C0D76"/>
    <w:rsid w:val="004C2A82"/>
    <w:rsid w:val="004C2FBF"/>
    <w:rsid w:val="004C4D77"/>
    <w:rsid w:val="004C5E77"/>
    <w:rsid w:val="004C669A"/>
    <w:rsid w:val="004C7088"/>
    <w:rsid w:val="004D0DAC"/>
    <w:rsid w:val="004D1D0E"/>
    <w:rsid w:val="004D2A7A"/>
    <w:rsid w:val="004D32B5"/>
    <w:rsid w:val="004D670D"/>
    <w:rsid w:val="004E0207"/>
    <w:rsid w:val="004E250A"/>
    <w:rsid w:val="004E3188"/>
    <w:rsid w:val="004F36DA"/>
    <w:rsid w:val="004F5AE4"/>
    <w:rsid w:val="004F6974"/>
    <w:rsid w:val="00501CC4"/>
    <w:rsid w:val="005029AA"/>
    <w:rsid w:val="005036DD"/>
    <w:rsid w:val="005062BD"/>
    <w:rsid w:val="00507740"/>
    <w:rsid w:val="00507DC5"/>
    <w:rsid w:val="00510535"/>
    <w:rsid w:val="00511576"/>
    <w:rsid w:val="00512CF2"/>
    <w:rsid w:val="00513EBB"/>
    <w:rsid w:val="00513F79"/>
    <w:rsid w:val="00514E7E"/>
    <w:rsid w:val="0051665A"/>
    <w:rsid w:val="005208C3"/>
    <w:rsid w:val="00522C76"/>
    <w:rsid w:val="0052363B"/>
    <w:rsid w:val="0052474A"/>
    <w:rsid w:val="00525DC6"/>
    <w:rsid w:val="00527980"/>
    <w:rsid w:val="00530610"/>
    <w:rsid w:val="00531280"/>
    <w:rsid w:val="0053200B"/>
    <w:rsid w:val="00533140"/>
    <w:rsid w:val="00542BE5"/>
    <w:rsid w:val="00544F7B"/>
    <w:rsid w:val="005460ED"/>
    <w:rsid w:val="00547A13"/>
    <w:rsid w:val="00550285"/>
    <w:rsid w:val="005511CF"/>
    <w:rsid w:val="00552B82"/>
    <w:rsid w:val="005538AC"/>
    <w:rsid w:val="00553DC1"/>
    <w:rsid w:val="0055564D"/>
    <w:rsid w:val="00555D2D"/>
    <w:rsid w:val="00556A51"/>
    <w:rsid w:val="0056362C"/>
    <w:rsid w:val="00564509"/>
    <w:rsid w:val="00565945"/>
    <w:rsid w:val="005671AA"/>
    <w:rsid w:val="00567D3E"/>
    <w:rsid w:val="005735A5"/>
    <w:rsid w:val="0057392B"/>
    <w:rsid w:val="0057428A"/>
    <w:rsid w:val="005754D3"/>
    <w:rsid w:val="0058087F"/>
    <w:rsid w:val="00583025"/>
    <w:rsid w:val="0058504E"/>
    <w:rsid w:val="0058583C"/>
    <w:rsid w:val="00586B77"/>
    <w:rsid w:val="00586C99"/>
    <w:rsid w:val="00587249"/>
    <w:rsid w:val="00587853"/>
    <w:rsid w:val="00587913"/>
    <w:rsid w:val="005910DA"/>
    <w:rsid w:val="005925AC"/>
    <w:rsid w:val="005974BB"/>
    <w:rsid w:val="005A0E2C"/>
    <w:rsid w:val="005A2D4F"/>
    <w:rsid w:val="005A5B04"/>
    <w:rsid w:val="005A6D25"/>
    <w:rsid w:val="005B010E"/>
    <w:rsid w:val="005B0F07"/>
    <w:rsid w:val="005B136C"/>
    <w:rsid w:val="005B2646"/>
    <w:rsid w:val="005B28DC"/>
    <w:rsid w:val="005B4DAE"/>
    <w:rsid w:val="005B5AED"/>
    <w:rsid w:val="005B5FB9"/>
    <w:rsid w:val="005B7B4A"/>
    <w:rsid w:val="005C2403"/>
    <w:rsid w:val="005C2440"/>
    <w:rsid w:val="005C4ABE"/>
    <w:rsid w:val="005C50B6"/>
    <w:rsid w:val="005C779C"/>
    <w:rsid w:val="005D00BE"/>
    <w:rsid w:val="005D33C4"/>
    <w:rsid w:val="005D6AEC"/>
    <w:rsid w:val="005E0911"/>
    <w:rsid w:val="005E1385"/>
    <w:rsid w:val="005E150D"/>
    <w:rsid w:val="005E23E1"/>
    <w:rsid w:val="005E2512"/>
    <w:rsid w:val="005E6456"/>
    <w:rsid w:val="005E6770"/>
    <w:rsid w:val="005F1523"/>
    <w:rsid w:val="005F19CF"/>
    <w:rsid w:val="005F4927"/>
    <w:rsid w:val="005F5014"/>
    <w:rsid w:val="0060270A"/>
    <w:rsid w:val="00602FD5"/>
    <w:rsid w:val="0060339D"/>
    <w:rsid w:val="00605D15"/>
    <w:rsid w:val="00610932"/>
    <w:rsid w:val="00610A8E"/>
    <w:rsid w:val="00612269"/>
    <w:rsid w:val="00612692"/>
    <w:rsid w:val="00613795"/>
    <w:rsid w:val="00615505"/>
    <w:rsid w:val="00620A07"/>
    <w:rsid w:val="006220C6"/>
    <w:rsid w:val="00625A6E"/>
    <w:rsid w:val="00626912"/>
    <w:rsid w:val="00627BFE"/>
    <w:rsid w:val="00630049"/>
    <w:rsid w:val="00635AFB"/>
    <w:rsid w:val="00635C19"/>
    <w:rsid w:val="00636168"/>
    <w:rsid w:val="0063677F"/>
    <w:rsid w:val="00642601"/>
    <w:rsid w:val="00642CD9"/>
    <w:rsid w:val="00652344"/>
    <w:rsid w:val="00652D88"/>
    <w:rsid w:val="0065674A"/>
    <w:rsid w:val="00657B4E"/>
    <w:rsid w:val="006606E0"/>
    <w:rsid w:val="00665F31"/>
    <w:rsid w:val="00667A15"/>
    <w:rsid w:val="00675937"/>
    <w:rsid w:val="00676CF3"/>
    <w:rsid w:val="00680E9F"/>
    <w:rsid w:val="006827EA"/>
    <w:rsid w:val="00683800"/>
    <w:rsid w:val="00683F68"/>
    <w:rsid w:val="00684A35"/>
    <w:rsid w:val="00684FA7"/>
    <w:rsid w:val="00685DAE"/>
    <w:rsid w:val="00690DFE"/>
    <w:rsid w:val="006910E1"/>
    <w:rsid w:val="006917DC"/>
    <w:rsid w:val="00691C1B"/>
    <w:rsid w:val="00691DDC"/>
    <w:rsid w:val="0069498A"/>
    <w:rsid w:val="006A25FC"/>
    <w:rsid w:val="006A2837"/>
    <w:rsid w:val="006A424B"/>
    <w:rsid w:val="006B21ED"/>
    <w:rsid w:val="006B430E"/>
    <w:rsid w:val="006B61D4"/>
    <w:rsid w:val="006C002D"/>
    <w:rsid w:val="006C1606"/>
    <w:rsid w:val="006C1E05"/>
    <w:rsid w:val="006C291F"/>
    <w:rsid w:val="006C2F79"/>
    <w:rsid w:val="006C38C9"/>
    <w:rsid w:val="006C4E13"/>
    <w:rsid w:val="006C6442"/>
    <w:rsid w:val="006D1ECC"/>
    <w:rsid w:val="006D2648"/>
    <w:rsid w:val="006D3AB1"/>
    <w:rsid w:val="006D406A"/>
    <w:rsid w:val="006E129E"/>
    <w:rsid w:val="006E2556"/>
    <w:rsid w:val="006E375B"/>
    <w:rsid w:val="006E496A"/>
    <w:rsid w:val="006E745F"/>
    <w:rsid w:val="006F199A"/>
    <w:rsid w:val="006F364B"/>
    <w:rsid w:val="006F55B3"/>
    <w:rsid w:val="00702640"/>
    <w:rsid w:val="00703FA5"/>
    <w:rsid w:val="00706B2C"/>
    <w:rsid w:val="00706DD0"/>
    <w:rsid w:val="00707A2A"/>
    <w:rsid w:val="00707BF6"/>
    <w:rsid w:val="0071049A"/>
    <w:rsid w:val="00714611"/>
    <w:rsid w:val="0071691B"/>
    <w:rsid w:val="00717F4E"/>
    <w:rsid w:val="00720630"/>
    <w:rsid w:val="0072082A"/>
    <w:rsid w:val="00720DCD"/>
    <w:rsid w:val="00721185"/>
    <w:rsid w:val="00721CAF"/>
    <w:rsid w:val="007232ED"/>
    <w:rsid w:val="007233CF"/>
    <w:rsid w:val="007244B6"/>
    <w:rsid w:val="0072663F"/>
    <w:rsid w:val="00726E77"/>
    <w:rsid w:val="0073123A"/>
    <w:rsid w:val="00735200"/>
    <w:rsid w:val="00737143"/>
    <w:rsid w:val="00742686"/>
    <w:rsid w:val="00742F0D"/>
    <w:rsid w:val="00743B30"/>
    <w:rsid w:val="007441D9"/>
    <w:rsid w:val="007444D5"/>
    <w:rsid w:val="0074486E"/>
    <w:rsid w:val="00744A8D"/>
    <w:rsid w:val="007549D1"/>
    <w:rsid w:val="00755CB3"/>
    <w:rsid w:val="00763B15"/>
    <w:rsid w:val="00767325"/>
    <w:rsid w:val="0077165F"/>
    <w:rsid w:val="00773C54"/>
    <w:rsid w:val="00775E78"/>
    <w:rsid w:val="007763BA"/>
    <w:rsid w:val="00777A26"/>
    <w:rsid w:val="00782523"/>
    <w:rsid w:val="00784034"/>
    <w:rsid w:val="0078535F"/>
    <w:rsid w:val="00786C89"/>
    <w:rsid w:val="00792432"/>
    <w:rsid w:val="00792C1F"/>
    <w:rsid w:val="00793B44"/>
    <w:rsid w:val="00794628"/>
    <w:rsid w:val="00794FE0"/>
    <w:rsid w:val="00795B2A"/>
    <w:rsid w:val="007A0639"/>
    <w:rsid w:val="007A0C6C"/>
    <w:rsid w:val="007A203A"/>
    <w:rsid w:val="007A4460"/>
    <w:rsid w:val="007A4E28"/>
    <w:rsid w:val="007A69DC"/>
    <w:rsid w:val="007B1BAE"/>
    <w:rsid w:val="007B206C"/>
    <w:rsid w:val="007B240B"/>
    <w:rsid w:val="007B28B1"/>
    <w:rsid w:val="007B6CAF"/>
    <w:rsid w:val="007C0BC6"/>
    <w:rsid w:val="007C3062"/>
    <w:rsid w:val="007C46A4"/>
    <w:rsid w:val="007C5D09"/>
    <w:rsid w:val="007D18C0"/>
    <w:rsid w:val="007D22DA"/>
    <w:rsid w:val="007D5070"/>
    <w:rsid w:val="007D5670"/>
    <w:rsid w:val="007D720A"/>
    <w:rsid w:val="007D74F1"/>
    <w:rsid w:val="007E08E7"/>
    <w:rsid w:val="007E41DB"/>
    <w:rsid w:val="007E7767"/>
    <w:rsid w:val="007F1882"/>
    <w:rsid w:val="007F2062"/>
    <w:rsid w:val="007F20CE"/>
    <w:rsid w:val="007F3D6E"/>
    <w:rsid w:val="007F6A20"/>
    <w:rsid w:val="007F705E"/>
    <w:rsid w:val="008005A3"/>
    <w:rsid w:val="0080199E"/>
    <w:rsid w:val="008019BC"/>
    <w:rsid w:val="008033E4"/>
    <w:rsid w:val="00803ED3"/>
    <w:rsid w:val="00805537"/>
    <w:rsid w:val="008104E9"/>
    <w:rsid w:val="00813A37"/>
    <w:rsid w:val="0081427B"/>
    <w:rsid w:val="00814C1A"/>
    <w:rsid w:val="008152B5"/>
    <w:rsid w:val="008155C4"/>
    <w:rsid w:val="008210CB"/>
    <w:rsid w:val="0082164B"/>
    <w:rsid w:val="00823E8E"/>
    <w:rsid w:val="0082577E"/>
    <w:rsid w:val="00825BDC"/>
    <w:rsid w:val="008341C4"/>
    <w:rsid w:val="00834E37"/>
    <w:rsid w:val="00835073"/>
    <w:rsid w:val="0084365F"/>
    <w:rsid w:val="00844927"/>
    <w:rsid w:val="00844CEF"/>
    <w:rsid w:val="00845893"/>
    <w:rsid w:val="00845EDE"/>
    <w:rsid w:val="00847CAE"/>
    <w:rsid w:val="00850716"/>
    <w:rsid w:val="00850CA7"/>
    <w:rsid w:val="008516CA"/>
    <w:rsid w:val="00851E4E"/>
    <w:rsid w:val="00856220"/>
    <w:rsid w:val="0086070D"/>
    <w:rsid w:val="00861539"/>
    <w:rsid w:val="008627ED"/>
    <w:rsid w:val="00862DF8"/>
    <w:rsid w:val="00863554"/>
    <w:rsid w:val="00866C0D"/>
    <w:rsid w:val="00870A98"/>
    <w:rsid w:val="0087188A"/>
    <w:rsid w:val="00871B3A"/>
    <w:rsid w:val="00872356"/>
    <w:rsid w:val="00872AE5"/>
    <w:rsid w:val="00874196"/>
    <w:rsid w:val="0087681A"/>
    <w:rsid w:val="00876D49"/>
    <w:rsid w:val="00881546"/>
    <w:rsid w:val="00881BF7"/>
    <w:rsid w:val="0088379D"/>
    <w:rsid w:val="0088491C"/>
    <w:rsid w:val="00884CD3"/>
    <w:rsid w:val="00885E85"/>
    <w:rsid w:val="008863D7"/>
    <w:rsid w:val="00887ED6"/>
    <w:rsid w:val="00891832"/>
    <w:rsid w:val="00896E1D"/>
    <w:rsid w:val="00897E79"/>
    <w:rsid w:val="008A049E"/>
    <w:rsid w:val="008A173C"/>
    <w:rsid w:val="008A2FE0"/>
    <w:rsid w:val="008A598A"/>
    <w:rsid w:val="008B08F2"/>
    <w:rsid w:val="008B0B91"/>
    <w:rsid w:val="008B0F8F"/>
    <w:rsid w:val="008B114F"/>
    <w:rsid w:val="008B4E38"/>
    <w:rsid w:val="008B51AD"/>
    <w:rsid w:val="008B63C7"/>
    <w:rsid w:val="008B6A7F"/>
    <w:rsid w:val="008B725B"/>
    <w:rsid w:val="008C480D"/>
    <w:rsid w:val="008C579F"/>
    <w:rsid w:val="008D03D5"/>
    <w:rsid w:val="008D148B"/>
    <w:rsid w:val="008D2975"/>
    <w:rsid w:val="008D2E7D"/>
    <w:rsid w:val="008D5DC0"/>
    <w:rsid w:val="008D769E"/>
    <w:rsid w:val="008E2E61"/>
    <w:rsid w:val="008E40C3"/>
    <w:rsid w:val="008E4C6D"/>
    <w:rsid w:val="008E6E19"/>
    <w:rsid w:val="008F06D5"/>
    <w:rsid w:val="008F08F2"/>
    <w:rsid w:val="008F1DA5"/>
    <w:rsid w:val="008F36F5"/>
    <w:rsid w:val="008F4ACB"/>
    <w:rsid w:val="008F6BCC"/>
    <w:rsid w:val="009011C5"/>
    <w:rsid w:val="00901225"/>
    <w:rsid w:val="00903490"/>
    <w:rsid w:val="00904935"/>
    <w:rsid w:val="00905C49"/>
    <w:rsid w:val="00905F6D"/>
    <w:rsid w:val="00906287"/>
    <w:rsid w:val="00906F80"/>
    <w:rsid w:val="0090742F"/>
    <w:rsid w:val="00907683"/>
    <w:rsid w:val="00914CCD"/>
    <w:rsid w:val="009165A5"/>
    <w:rsid w:val="00917F98"/>
    <w:rsid w:val="0092056E"/>
    <w:rsid w:val="00920AB3"/>
    <w:rsid w:val="00921041"/>
    <w:rsid w:val="00921E4E"/>
    <w:rsid w:val="00922F2E"/>
    <w:rsid w:val="00926B48"/>
    <w:rsid w:val="00926EE5"/>
    <w:rsid w:val="00927218"/>
    <w:rsid w:val="00927298"/>
    <w:rsid w:val="00927A61"/>
    <w:rsid w:val="00930225"/>
    <w:rsid w:val="00933895"/>
    <w:rsid w:val="009358C7"/>
    <w:rsid w:val="00935D1F"/>
    <w:rsid w:val="0094005C"/>
    <w:rsid w:val="00940D7E"/>
    <w:rsid w:val="00941143"/>
    <w:rsid w:val="009417F9"/>
    <w:rsid w:val="00941EFB"/>
    <w:rsid w:val="00945C46"/>
    <w:rsid w:val="009463D3"/>
    <w:rsid w:val="00946835"/>
    <w:rsid w:val="00946D73"/>
    <w:rsid w:val="00952204"/>
    <w:rsid w:val="00952297"/>
    <w:rsid w:val="00955D38"/>
    <w:rsid w:val="00956924"/>
    <w:rsid w:val="00961318"/>
    <w:rsid w:val="00962CC0"/>
    <w:rsid w:val="00963C83"/>
    <w:rsid w:val="00964951"/>
    <w:rsid w:val="00967A1F"/>
    <w:rsid w:val="00967EB5"/>
    <w:rsid w:val="009716DD"/>
    <w:rsid w:val="00972289"/>
    <w:rsid w:val="00972D16"/>
    <w:rsid w:val="00972E68"/>
    <w:rsid w:val="00975E71"/>
    <w:rsid w:val="009761A0"/>
    <w:rsid w:val="00977018"/>
    <w:rsid w:val="009832C9"/>
    <w:rsid w:val="0098334E"/>
    <w:rsid w:val="00983656"/>
    <w:rsid w:val="00983F13"/>
    <w:rsid w:val="0098493E"/>
    <w:rsid w:val="00984BC6"/>
    <w:rsid w:val="00991F44"/>
    <w:rsid w:val="00991FD7"/>
    <w:rsid w:val="00992502"/>
    <w:rsid w:val="00992D9F"/>
    <w:rsid w:val="009978F5"/>
    <w:rsid w:val="009A1CFC"/>
    <w:rsid w:val="009A3070"/>
    <w:rsid w:val="009A4F0C"/>
    <w:rsid w:val="009A5AFC"/>
    <w:rsid w:val="009A6684"/>
    <w:rsid w:val="009A6E87"/>
    <w:rsid w:val="009A6EDA"/>
    <w:rsid w:val="009A7AB9"/>
    <w:rsid w:val="009A7CD6"/>
    <w:rsid w:val="009B06EB"/>
    <w:rsid w:val="009B09F2"/>
    <w:rsid w:val="009B143F"/>
    <w:rsid w:val="009B199C"/>
    <w:rsid w:val="009B2142"/>
    <w:rsid w:val="009B2720"/>
    <w:rsid w:val="009B30EF"/>
    <w:rsid w:val="009B312C"/>
    <w:rsid w:val="009B53D8"/>
    <w:rsid w:val="009B5404"/>
    <w:rsid w:val="009B5B0A"/>
    <w:rsid w:val="009B62E9"/>
    <w:rsid w:val="009C22D6"/>
    <w:rsid w:val="009C26E1"/>
    <w:rsid w:val="009C474D"/>
    <w:rsid w:val="009C5108"/>
    <w:rsid w:val="009C5BD5"/>
    <w:rsid w:val="009C7C8C"/>
    <w:rsid w:val="009D3895"/>
    <w:rsid w:val="009D5D32"/>
    <w:rsid w:val="009D6A67"/>
    <w:rsid w:val="009E05D6"/>
    <w:rsid w:val="009E09D7"/>
    <w:rsid w:val="009E19D9"/>
    <w:rsid w:val="009E1C97"/>
    <w:rsid w:val="009E2715"/>
    <w:rsid w:val="009E2A1F"/>
    <w:rsid w:val="009E3689"/>
    <w:rsid w:val="009E478F"/>
    <w:rsid w:val="009E68A0"/>
    <w:rsid w:val="009F0404"/>
    <w:rsid w:val="009F264A"/>
    <w:rsid w:val="009F640D"/>
    <w:rsid w:val="00A001FA"/>
    <w:rsid w:val="00A0324D"/>
    <w:rsid w:val="00A05ADB"/>
    <w:rsid w:val="00A1563C"/>
    <w:rsid w:val="00A17265"/>
    <w:rsid w:val="00A17E2E"/>
    <w:rsid w:val="00A205B0"/>
    <w:rsid w:val="00A20DD3"/>
    <w:rsid w:val="00A220D7"/>
    <w:rsid w:val="00A245DD"/>
    <w:rsid w:val="00A25E30"/>
    <w:rsid w:val="00A32157"/>
    <w:rsid w:val="00A3494D"/>
    <w:rsid w:val="00A3508E"/>
    <w:rsid w:val="00A3643A"/>
    <w:rsid w:val="00A36CBE"/>
    <w:rsid w:val="00A4097A"/>
    <w:rsid w:val="00A411D7"/>
    <w:rsid w:val="00A41545"/>
    <w:rsid w:val="00A4161C"/>
    <w:rsid w:val="00A427BB"/>
    <w:rsid w:val="00A43144"/>
    <w:rsid w:val="00A43C90"/>
    <w:rsid w:val="00A45EFA"/>
    <w:rsid w:val="00A5072F"/>
    <w:rsid w:val="00A5076B"/>
    <w:rsid w:val="00A50CCF"/>
    <w:rsid w:val="00A52C00"/>
    <w:rsid w:val="00A545A3"/>
    <w:rsid w:val="00A5615A"/>
    <w:rsid w:val="00A57725"/>
    <w:rsid w:val="00A61CD1"/>
    <w:rsid w:val="00A70AA1"/>
    <w:rsid w:val="00A7293F"/>
    <w:rsid w:val="00A73BDC"/>
    <w:rsid w:val="00A76C77"/>
    <w:rsid w:val="00A804AB"/>
    <w:rsid w:val="00A81275"/>
    <w:rsid w:val="00A81EEB"/>
    <w:rsid w:val="00A82CBC"/>
    <w:rsid w:val="00A87B15"/>
    <w:rsid w:val="00A92737"/>
    <w:rsid w:val="00A933C4"/>
    <w:rsid w:val="00A93E3B"/>
    <w:rsid w:val="00A93F11"/>
    <w:rsid w:val="00A95544"/>
    <w:rsid w:val="00A96088"/>
    <w:rsid w:val="00A97C3D"/>
    <w:rsid w:val="00AA1860"/>
    <w:rsid w:val="00AA3126"/>
    <w:rsid w:val="00AA3290"/>
    <w:rsid w:val="00AA472D"/>
    <w:rsid w:val="00AB2DDA"/>
    <w:rsid w:val="00AB30EB"/>
    <w:rsid w:val="00AB336A"/>
    <w:rsid w:val="00AB714C"/>
    <w:rsid w:val="00AB792E"/>
    <w:rsid w:val="00AB7E13"/>
    <w:rsid w:val="00AD10C0"/>
    <w:rsid w:val="00AD3D9F"/>
    <w:rsid w:val="00AD516A"/>
    <w:rsid w:val="00AD58AE"/>
    <w:rsid w:val="00AD6A7D"/>
    <w:rsid w:val="00AD75CB"/>
    <w:rsid w:val="00AD7C63"/>
    <w:rsid w:val="00AE07E8"/>
    <w:rsid w:val="00AE13FE"/>
    <w:rsid w:val="00AE19EC"/>
    <w:rsid w:val="00AE2CA6"/>
    <w:rsid w:val="00AE2F60"/>
    <w:rsid w:val="00AE3779"/>
    <w:rsid w:val="00AE5973"/>
    <w:rsid w:val="00AF0815"/>
    <w:rsid w:val="00AF2A83"/>
    <w:rsid w:val="00AF2E91"/>
    <w:rsid w:val="00AF40CA"/>
    <w:rsid w:val="00AF5120"/>
    <w:rsid w:val="00AF6079"/>
    <w:rsid w:val="00AF6FC4"/>
    <w:rsid w:val="00B004BB"/>
    <w:rsid w:val="00B01BFC"/>
    <w:rsid w:val="00B02CD8"/>
    <w:rsid w:val="00B03162"/>
    <w:rsid w:val="00B05077"/>
    <w:rsid w:val="00B0551C"/>
    <w:rsid w:val="00B07185"/>
    <w:rsid w:val="00B103CC"/>
    <w:rsid w:val="00B10E55"/>
    <w:rsid w:val="00B1245A"/>
    <w:rsid w:val="00B14EF7"/>
    <w:rsid w:val="00B16735"/>
    <w:rsid w:val="00B16B15"/>
    <w:rsid w:val="00B16E8D"/>
    <w:rsid w:val="00B17142"/>
    <w:rsid w:val="00B17575"/>
    <w:rsid w:val="00B17B0A"/>
    <w:rsid w:val="00B20B6A"/>
    <w:rsid w:val="00B215BA"/>
    <w:rsid w:val="00B21CEE"/>
    <w:rsid w:val="00B221F4"/>
    <w:rsid w:val="00B23283"/>
    <w:rsid w:val="00B23863"/>
    <w:rsid w:val="00B25C8F"/>
    <w:rsid w:val="00B2605C"/>
    <w:rsid w:val="00B26635"/>
    <w:rsid w:val="00B275B2"/>
    <w:rsid w:val="00B27EE3"/>
    <w:rsid w:val="00B3409A"/>
    <w:rsid w:val="00B34876"/>
    <w:rsid w:val="00B34EB7"/>
    <w:rsid w:val="00B36374"/>
    <w:rsid w:val="00B40BA9"/>
    <w:rsid w:val="00B41B7D"/>
    <w:rsid w:val="00B44EBC"/>
    <w:rsid w:val="00B47BC5"/>
    <w:rsid w:val="00B5097C"/>
    <w:rsid w:val="00B51B7B"/>
    <w:rsid w:val="00B53313"/>
    <w:rsid w:val="00B5365E"/>
    <w:rsid w:val="00B54D2B"/>
    <w:rsid w:val="00B550F1"/>
    <w:rsid w:val="00B60321"/>
    <w:rsid w:val="00B60D1D"/>
    <w:rsid w:val="00B633EC"/>
    <w:rsid w:val="00B63928"/>
    <w:rsid w:val="00B650B6"/>
    <w:rsid w:val="00B6799D"/>
    <w:rsid w:val="00B70570"/>
    <w:rsid w:val="00B70EC7"/>
    <w:rsid w:val="00B723B6"/>
    <w:rsid w:val="00B74784"/>
    <w:rsid w:val="00B77CED"/>
    <w:rsid w:val="00B80586"/>
    <w:rsid w:val="00B82339"/>
    <w:rsid w:val="00B82524"/>
    <w:rsid w:val="00B8311E"/>
    <w:rsid w:val="00B87EFA"/>
    <w:rsid w:val="00B93970"/>
    <w:rsid w:val="00B95CCC"/>
    <w:rsid w:val="00B95D36"/>
    <w:rsid w:val="00BA358C"/>
    <w:rsid w:val="00BA3F8C"/>
    <w:rsid w:val="00BA4C47"/>
    <w:rsid w:val="00BB0371"/>
    <w:rsid w:val="00BB172B"/>
    <w:rsid w:val="00BB4842"/>
    <w:rsid w:val="00BB54E4"/>
    <w:rsid w:val="00BC6408"/>
    <w:rsid w:val="00BD003A"/>
    <w:rsid w:val="00BD3046"/>
    <w:rsid w:val="00BD43A2"/>
    <w:rsid w:val="00BD5549"/>
    <w:rsid w:val="00BD5FA6"/>
    <w:rsid w:val="00BE3A54"/>
    <w:rsid w:val="00BE49E4"/>
    <w:rsid w:val="00BE7773"/>
    <w:rsid w:val="00BF21C7"/>
    <w:rsid w:val="00BF716C"/>
    <w:rsid w:val="00C003D5"/>
    <w:rsid w:val="00C00721"/>
    <w:rsid w:val="00C01064"/>
    <w:rsid w:val="00C025B4"/>
    <w:rsid w:val="00C031BE"/>
    <w:rsid w:val="00C03A28"/>
    <w:rsid w:val="00C04AC9"/>
    <w:rsid w:val="00C05354"/>
    <w:rsid w:val="00C0655C"/>
    <w:rsid w:val="00C11C0C"/>
    <w:rsid w:val="00C11D58"/>
    <w:rsid w:val="00C1200A"/>
    <w:rsid w:val="00C156B5"/>
    <w:rsid w:val="00C17CD7"/>
    <w:rsid w:val="00C21AB3"/>
    <w:rsid w:val="00C2460E"/>
    <w:rsid w:val="00C25022"/>
    <w:rsid w:val="00C2614F"/>
    <w:rsid w:val="00C3320E"/>
    <w:rsid w:val="00C33CB8"/>
    <w:rsid w:val="00C372A7"/>
    <w:rsid w:val="00C403F6"/>
    <w:rsid w:val="00C41F23"/>
    <w:rsid w:val="00C42DF5"/>
    <w:rsid w:val="00C451AF"/>
    <w:rsid w:val="00C46E82"/>
    <w:rsid w:val="00C47F58"/>
    <w:rsid w:val="00C507D6"/>
    <w:rsid w:val="00C50FD7"/>
    <w:rsid w:val="00C526F2"/>
    <w:rsid w:val="00C53A9D"/>
    <w:rsid w:val="00C56FE2"/>
    <w:rsid w:val="00C57363"/>
    <w:rsid w:val="00C579EF"/>
    <w:rsid w:val="00C600F1"/>
    <w:rsid w:val="00C605D8"/>
    <w:rsid w:val="00C612C8"/>
    <w:rsid w:val="00C623AF"/>
    <w:rsid w:val="00C62D83"/>
    <w:rsid w:val="00C64173"/>
    <w:rsid w:val="00C645F7"/>
    <w:rsid w:val="00C6590B"/>
    <w:rsid w:val="00C65CF8"/>
    <w:rsid w:val="00C65E39"/>
    <w:rsid w:val="00C66FFA"/>
    <w:rsid w:val="00C67A06"/>
    <w:rsid w:val="00C70460"/>
    <w:rsid w:val="00C723CA"/>
    <w:rsid w:val="00C72A71"/>
    <w:rsid w:val="00C72FA2"/>
    <w:rsid w:val="00C751D8"/>
    <w:rsid w:val="00C75465"/>
    <w:rsid w:val="00C76C43"/>
    <w:rsid w:val="00C77F65"/>
    <w:rsid w:val="00C80420"/>
    <w:rsid w:val="00C8143F"/>
    <w:rsid w:val="00C83C90"/>
    <w:rsid w:val="00C8494E"/>
    <w:rsid w:val="00C9014D"/>
    <w:rsid w:val="00C90961"/>
    <w:rsid w:val="00C928A7"/>
    <w:rsid w:val="00C92C3A"/>
    <w:rsid w:val="00C95E07"/>
    <w:rsid w:val="00C96D14"/>
    <w:rsid w:val="00CA19D2"/>
    <w:rsid w:val="00CA1EEB"/>
    <w:rsid w:val="00CA37C9"/>
    <w:rsid w:val="00CA62A9"/>
    <w:rsid w:val="00CA7198"/>
    <w:rsid w:val="00CC0CA6"/>
    <w:rsid w:val="00CC0E34"/>
    <w:rsid w:val="00CC0FA1"/>
    <w:rsid w:val="00CC3BB7"/>
    <w:rsid w:val="00CC4BA3"/>
    <w:rsid w:val="00CC7011"/>
    <w:rsid w:val="00CC7E23"/>
    <w:rsid w:val="00CD1811"/>
    <w:rsid w:val="00CD1CA7"/>
    <w:rsid w:val="00CD49E7"/>
    <w:rsid w:val="00CD514B"/>
    <w:rsid w:val="00CD6900"/>
    <w:rsid w:val="00CD696C"/>
    <w:rsid w:val="00CD7493"/>
    <w:rsid w:val="00CE1014"/>
    <w:rsid w:val="00CE2E99"/>
    <w:rsid w:val="00CE3571"/>
    <w:rsid w:val="00CE6567"/>
    <w:rsid w:val="00CE7D30"/>
    <w:rsid w:val="00CF1DC9"/>
    <w:rsid w:val="00CF4E6D"/>
    <w:rsid w:val="00CF619B"/>
    <w:rsid w:val="00D011BB"/>
    <w:rsid w:val="00D0271F"/>
    <w:rsid w:val="00D033AD"/>
    <w:rsid w:val="00D0526D"/>
    <w:rsid w:val="00D06F1C"/>
    <w:rsid w:val="00D108A8"/>
    <w:rsid w:val="00D11E86"/>
    <w:rsid w:val="00D1620C"/>
    <w:rsid w:val="00D16AC5"/>
    <w:rsid w:val="00D16F88"/>
    <w:rsid w:val="00D173C6"/>
    <w:rsid w:val="00D20A4C"/>
    <w:rsid w:val="00D2275D"/>
    <w:rsid w:val="00D2295E"/>
    <w:rsid w:val="00D23529"/>
    <w:rsid w:val="00D23930"/>
    <w:rsid w:val="00D25400"/>
    <w:rsid w:val="00D3129D"/>
    <w:rsid w:val="00D31691"/>
    <w:rsid w:val="00D35AD0"/>
    <w:rsid w:val="00D35EFB"/>
    <w:rsid w:val="00D40597"/>
    <w:rsid w:val="00D4387F"/>
    <w:rsid w:val="00D43BB8"/>
    <w:rsid w:val="00D46740"/>
    <w:rsid w:val="00D4687B"/>
    <w:rsid w:val="00D46AD9"/>
    <w:rsid w:val="00D5076B"/>
    <w:rsid w:val="00D50D0F"/>
    <w:rsid w:val="00D516C1"/>
    <w:rsid w:val="00D5181C"/>
    <w:rsid w:val="00D5342F"/>
    <w:rsid w:val="00D56041"/>
    <w:rsid w:val="00D56F8A"/>
    <w:rsid w:val="00D6735F"/>
    <w:rsid w:val="00D73A5E"/>
    <w:rsid w:val="00D75E15"/>
    <w:rsid w:val="00D76B81"/>
    <w:rsid w:val="00D807C9"/>
    <w:rsid w:val="00D817B7"/>
    <w:rsid w:val="00D81DDB"/>
    <w:rsid w:val="00D8628E"/>
    <w:rsid w:val="00D86C4C"/>
    <w:rsid w:val="00D8720F"/>
    <w:rsid w:val="00D87328"/>
    <w:rsid w:val="00D9037E"/>
    <w:rsid w:val="00D91237"/>
    <w:rsid w:val="00D93D30"/>
    <w:rsid w:val="00D95C83"/>
    <w:rsid w:val="00D96A6A"/>
    <w:rsid w:val="00DA0A94"/>
    <w:rsid w:val="00DA7C10"/>
    <w:rsid w:val="00DB01FB"/>
    <w:rsid w:val="00DB02CE"/>
    <w:rsid w:val="00DB459D"/>
    <w:rsid w:val="00DB5830"/>
    <w:rsid w:val="00DC15F8"/>
    <w:rsid w:val="00DC2C86"/>
    <w:rsid w:val="00DC660A"/>
    <w:rsid w:val="00DD3E4E"/>
    <w:rsid w:val="00DE02F0"/>
    <w:rsid w:val="00DE0454"/>
    <w:rsid w:val="00DE16D8"/>
    <w:rsid w:val="00DE5BFB"/>
    <w:rsid w:val="00DE69D0"/>
    <w:rsid w:val="00DF0744"/>
    <w:rsid w:val="00DF0D7C"/>
    <w:rsid w:val="00DF2170"/>
    <w:rsid w:val="00DF229B"/>
    <w:rsid w:val="00DF4D6C"/>
    <w:rsid w:val="00DF7468"/>
    <w:rsid w:val="00DF7BC4"/>
    <w:rsid w:val="00DF7E3D"/>
    <w:rsid w:val="00E01790"/>
    <w:rsid w:val="00E02B00"/>
    <w:rsid w:val="00E05F1F"/>
    <w:rsid w:val="00E06070"/>
    <w:rsid w:val="00E06FCD"/>
    <w:rsid w:val="00E074C5"/>
    <w:rsid w:val="00E0766A"/>
    <w:rsid w:val="00E12D36"/>
    <w:rsid w:val="00E13495"/>
    <w:rsid w:val="00E13DA1"/>
    <w:rsid w:val="00E1432F"/>
    <w:rsid w:val="00E1627A"/>
    <w:rsid w:val="00E17006"/>
    <w:rsid w:val="00E226F3"/>
    <w:rsid w:val="00E24679"/>
    <w:rsid w:val="00E25A4C"/>
    <w:rsid w:val="00E2673B"/>
    <w:rsid w:val="00E30E2C"/>
    <w:rsid w:val="00E30FD6"/>
    <w:rsid w:val="00E331D4"/>
    <w:rsid w:val="00E3356D"/>
    <w:rsid w:val="00E35861"/>
    <w:rsid w:val="00E3670C"/>
    <w:rsid w:val="00E417D0"/>
    <w:rsid w:val="00E450DD"/>
    <w:rsid w:val="00E466AF"/>
    <w:rsid w:val="00E4793E"/>
    <w:rsid w:val="00E53B7A"/>
    <w:rsid w:val="00E54BC9"/>
    <w:rsid w:val="00E568AE"/>
    <w:rsid w:val="00E60B37"/>
    <w:rsid w:val="00E621BC"/>
    <w:rsid w:val="00E63145"/>
    <w:rsid w:val="00E666F3"/>
    <w:rsid w:val="00E73410"/>
    <w:rsid w:val="00E736CF"/>
    <w:rsid w:val="00E7745A"/>
    <w:rsid w:val="00E80EF8"/>
    <w:rsid w:val="00E820BD"/>
    <w:rsid w:val="00E8260E"/>
    <w:rsid w:val="00E83503"/>
    <w:rsid w:val="00E85377"/>
    <w:rsid w:val="00E878AC"/>
    <w:rsid w:val="00E90EDD"/>
    <w:rsid w:val="00E91232"/>
    <w:rsid w:val="00E917B8"/>
    <w:rsid w:val="00E91D91"/>
    <w:rsid w:val="00E9271D"/>
    <w:rsid w:val="00E92D79"/>
    <w:rsid w:val="00E946CD"/>
    <w:rsid w:val="00E94A36"/>
    <w:rsid w:val="00E952AC"/>
    <w:rsid w:val="00E9597F"/>
    <w:rsid w:val="00E959C7"/>
    <w:rsid w:val="00E965BE"/>
    <w:rsid w:val="00EA0CDD"/>
    <w:rsid w:val="00EA1858"/>
    <w:rsid w:val="00EA460A"/>
    <w:rsid w:val="00EB3062"/>
    <w:rsid w:val="00EB7063"/>
    <w:rsid w:val="00EC01F6"/>
    <w:rsid w:val="00EC1CA1"/>
    <w:rsid w:val="00EC48D8"/>
    <w:rsid w:val="00EC5553"/>
    <w:rsid w:val="00EC5883"/>
    <w:rsid w:val="00EC6F71"/>
    <w:rsid w:val="00EC78E2"/>
    <w:rsid w:val="00ED0188"/>
    <w:rsid w:val="00ED08A6"/>
    <w:rsid w:val="00ED1056"/>
    <w:rsid w:val="00ED1F94"/>
    <w:rsid w:val="00ED42AB"/>
    <w:rsid w:val="00ED4EF2"/>
    <w:rsid w:val="00ED5328"/>
    <w:rsid w:val="00ED6051"/>
    <w:rsid w:val="00EE13EB"/>
    <w:rsid w:val="00EE3702"/>
    <w:rsid w:val="00EE380D"/>
    <w:rsid w:val="00EE5307"/>
    <w:rsid w:val="00EE7F66"/>
    <w:rsid w:val="00EF02E7"/>
    <w:rsid w:val="00EF5427"/>
    <w:rsid w:val="00F0030C"/>
    <w:rsid w:val="00F02B19"/>
    <w:rsid w:val="00F0759C"/>
    <w:rsid w:val="00F11034"/>
    <w:rsid w:val="00F11AC7"/>
    <w:rsid w:val="00F14B5D"/>
    <w:rsid w:val="00F159FD"/>
    <w:rsid w:val="00F1627B"/>
    <w:rsid w:val="00F17803"/>
    <w:rsid w:val="00F22E50"/>
    <w:rsid w:val="00F24366"/>
    <w:rsid w:val="00F250B4"/>
    <w:rsid w:val="00F3280D"/>
    <w:rsid w:val="00F3434D"/>
    <w:rsid w:val="00F3540F"/>
    <w:rsid w:val="00F35C40"/>
    <w:rsid w:val="00F367CD"/>
    <w:rsid w:val="00F45449"/>
    <w:rsid w:val="00F470AF"/>
    <w:rsid w:val="00F47F99"/>
    <w:rsid w:val="00F52004"/>
    <w:rsid w:val="00F52F67"/>
    <w:rsid w:val="00F53734"/>
    <w:rsid w:val="00F55284"/>
    <w:rsid w:val="00F556ED"/>
    <w:rsid w:val="00F569F4"/>
    <w:rsid w:val="00F56F62"/>
    <w:rsid w:val="00F635E1"/>
    <w:rsid w:val="00F66521"/>
    <w:rsid w:val="00F70A1D"/>
    <w:rsid w:val="00F71439"/>
    <w:rsid w:val="00F716F4"/>
    <w:rsid w:val="00F75CA1"/>
    <w:rsid w:val="00F80B74"/>
    <w:rsid w:val="00F810BB"/>
    <w:rsid w:val="00F825DC"/>
    <w:rsid w:val="00F83115"/>
    <w:rsid w:val="00F8669E"/>
    <w:rsid w:val="00F91538"/>
    <w:rsid w:val="00F95F36"/>
    <w:rsid w:val="00FA042B"/>
    <w:rsid w:val="00FA0C5F"/>
    <w:rsid w:val="00FA274E"/>
    <w:rsid w:val="00FA2BC8"/>
    <w:rsid w:val="00FA329F"/>
    <w:rsid w:val="00FA4417"/>
    <w:rsid w:val="00FA4E9C"/>
    <w:rsid w:val="00FB2D28"/>
    <w:rsid w:val="00FB2EE9"/>
    <w:rsid w:val="00FB496F"/>
    <w:rsid w:val="00FB6A1C"/>
    <w:rsid w:val="00FC2E31"/>
    <w:rsid w:val="00FC461F"/>
    <w:rsid w:val="00FC6785"/>
    <w:rsid w:val="00FD2E93"/>
    <w:rsid w:val="00FD3D20"/>
    <w:rsid w:val="00FD55DB"/>
    <w:rsid w:val="00FD67FA"/>
    <w:rsid w:val="00FD70B6"/>
    <w:rsid w:val="00FD7335"/>
    <w:rsid w:val="00FD7578"/>
    <w:rsid w:val="00FD7D45"/>
    <w:rsid w:val="00FE0544"/>
    <w:rsid w:val="00FE14A9"/>
    <w:rsid w:val="00FE2E3D"/>
    <w:rsid w:val="00FE4EA4"/>
    <w:rsid w:val="00FE51D1"/>
    <w:rsid w:val="00FE75F5"/>
    <w:rsid w:val="00FE7DDD"/>
    <w:rsid w:val="00FE7E2F"/>
    <w:rsid w:val="00FF1732"/>
    <w:rsid w:val="00FF212A"/>
    <w:rsid w:val="00FF6E9C"/>
    <w:rsid w:val="00FF6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95b3d7,white"/>
      <o:colormenu v:ext="edit" strokecolor="#95b3d7"/>
    </o:shapedefaults>
    <o:shapelayout v:ext="edit">
      <o:idmap v:ext="edit" data="1"/>
    </o:shapelayout>
  </w:shapeDefaults>
  <w:decimalSymbol w:val="."/>
  <w:listSeparator w:val=","/>
  <w14:docId w14:val="10EA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2F2E"/>
    <w:rPr>
      <w:sz w:val="24"/>
      <w:szCs w:val="24"/>
      <w:lang w:val="en-GB" w:eastAsia="en-GB"/>
    </w:rPr>
  </w:style>
  <w:style w:type="paragraph" w:styleId="Heading1">
    <w:name w:val="heading 1"/>
    <w:basedOn w:val="Normal"/>
    <w:next w:val="Normal"/>
    <w:link w:val="Heading1Char"/>
    <w:qFormat/>
    <w:rsid w:val="00FD7D45"/>
    <w:pPr>
      <w:pBdr>
        <w:top w:val="single" w:sz="4" w:space="1" w:color="auto"/>
        <w:left w:val="single" w:sz="4" w:space="4" w:color="auto"/>
        <w:bottom w:val="single" w:sz="4" w:space="1" w:color="auto"/>
        <w:right w:val="single" w:sz="4" w:space="4" w:color="auto"/>
      </w:pBdr>
      <w:shd w:val="clear" w:color="auto" w:fill="244061"/>
      <w:jc w:val="center"/>
      <w:outlineLvl w:val="0"/>
    </w:pPr>
    <w:rPr>
      <w:rFonts w:ascii="Calibri" w:hAnsi="Calibri"/>
      <w:sz w:val="36"/>
      <w:szCs w:val="36"/>
    </w:rPr>
  </w:style>
  <w:style w:type="paragraph" w:styleId="Heading2">
    <w:name w:val="heading 2"/>
    <w:basedOn w:val="Heading1"/>
    <w:next w:val="Normal"/>
    <w:link w:val="Heading2Char"/>
    <w:qFormat/>
    <w:rsid w:val="00FD7D45"/>
    <w:pPr>
      <w:shd w:val="clear" w:color="auto" w:fill="auto"/>
      <w:tabs>
        <w:tab w:val="left" w:pos="720"/>
        <w:tab w:val="left" w:pos="1440"/>
        <w:tab w:val="left" w:pos="2160"/>
        <w:tab w:val="center" w:pos="4156"/>
      </w:tabs>
      <w:jc w:val="left"/>
      <w:outlineLvl w:val="1"/>
    </w:pPr>
    <w:rPr>
      <w:b/>
      <w:color w:val="1F497D" w:themeColor="text2"/>
      <w:sz w:val="28"/>
      <w:szCs w:val="28"/>
    </w:rPr>
  </w:style>
  <w:style w:type="paragraph" w:styleId="Heading3">
    <w:name w:val="heading 3"/>
    <w:basedOn w:val="Normal"/>
    <w:next w:val="Normal"/>
    <w:link w:val="Heading3Char"/>
    <w:qFormat/>
    <w:rsid w:val="00A92737"/>
    <w:pPr>
      <w:keepNext/>
      <w:spacing w:before="240" w:after="60"/>
      <w:outlineLvl w:val="2"/>
    </w:pPr>
    <w:rPr>
      <w:rFonts w:ascii="Cambria" w:eastAsia="SimSun" w:hAnsi="Cambria"/>
      <w:b/>
      <w:bCs/>
      <w:sz w:val="26"/>
      <w:szCs w:val="26"/>
    </w:rPr>
  </w:style>
  <w:style w:type="paragraph" w:styleId="Heading4">
    <w:name w:val="heading 4"/>
    <w:basedOn w:val="Normal"/>
    <w:next w:val="Normal"/>
    <w:link w:val="Heading4Char"/>
    <w:qFormat/>
    <w:rsid w:val="003A73EC"/>
    <w:pPr>
      <w:keepNext/>
      <w:spacing w:before="240" w:after="60"/>
      <w:outlineLvl w:val="3"/>
    </w:pPr>
    <w:rPr>
      <w:rFonts w:ascii="Calibri" w:eastAsia="SimSun" w:hAnsi="Calibri"/>
      <w:b/>
      <w:bCs/>
      <w:sz w:val="28"/>
      <w:szCs w:val="28"/>
    </w:rPr>
  </w:style>
  <w:style w:type="paragraph" w:styleId="Heading5">
    <w:name w:val="heading 5"/>
    <w:basedOn w:val="Normal"/>
    <w:next w:val="Normal"/>
    <w:link w:val="Heading5Char"/>
    <w:qFormat/>
    <w:rsid w:val="0048077D"/>
    <w:pPr>
      <w:spacing w:before="240" w:after="60"/>
      <w:outlineLvl w:val="4"/>
    </w:pPr>
    <w:rPr>
      <w:rFonts w:ascii="Calibri" w:eastAsia="SimSu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2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AF2E91"/>
    <w:rPr>
      <w:rFonts w:cs="Times New Roman"/>
      <w:sz w:val="16"/>
      <w:szCs w:val="16"/>
    </w:rPr>
  </w:style>
  <w:style w:type="paragraph" w:styleId="CommentText">
    <w:name w:val="annotation text"/>
    <w:basedOn w:val="Normal"/>
    <w:link w:val="CommentTextChar"/>
    <w:semiHidden/>
    <w:rsid w:val="00AF2E91"/>
    <w:rPr>
      <w:sz w:val="20"/>
      <w:szCs w:val="20"/>
    </w:rPr>
  </w:style>
  <w:style w:type="character" w:customStyle="1" w:styleId="CommentTextChar">
    <w:name w:val="Comment Text Char"/>
    <w:link w:val="CommentText"/>
    <w:semiHidden/>
    <w:locked/>
    <w:rsid w:val="00AF2E91"/>
    <w:rPr>
      <w:lang w:val="en-GB" w:eastAsia="en-GB" w:bidi="ar-SA"/>
    </w:rPr>
  </w:style>
  <w:style w:type="paragraph" w:styleId="BalloonText">
    <w:name w:val="Balloon Text"/>
    <w:basedOn w:val="Normal"/>
    <w:semiHidden/>
    <w:rsid w:val="00AF2E91"/>
    <w:rPr>
      <w:rFonts w:ascii="Tahoma" w:hAnsi="Tahoma" w:cs="Tahoma"/>
      <w:sz w:val="16"/>
      <w:szCs w:val="16"/>
    </w:rPr>
  </w:style>
  <w:style w:type="paragraph" w:styleId="FootnoteText">
    <w:name w:val="footnote text"/>
    <w:aliases w:val="Footnote Text Char1,Footnote Text Char Char,Char3 Char Char,Char"/>
    <w:basedOn w:val="Normal"/>
    <w:link w:val="FootnoteTextChar2"/>
    <w:semiHidden/>
    <w:rsid w:val="00550285"/>
    <w:rPr>
      <w:sz w:val="20"/>
      <w:szCs w:val="20"/>
    </w:rPr>
  </w:style>
  <w:style w:type="character" w:customStyle="1" w:styleId="FootnoteTextChar2">
    <w:name w:val="Footnote Text Char2"/>
    <w:aliases w:val="Footnote Text Char1 Char1,Footnote Text Char Char Char1,Char3 Char Char Char1,Char Char1"/>
    <w:link w:val="FootnoteText"/>
    <w:semiHidden/>
    <w:locked/>
    <w:rsid w:val="00550285"/>
    <w:rPr>
      <w:lang w:val="en-GB" w:eastAsia="en-GB" w:bidi="ar-SA"/>
    </w:rPr>
  </w:style>
  <w:style w:type="character" w:styleId="FootnoteReference">
    <w:name w:val="footnote reference"/>
    <w:aliases w:val="BVI fnr Char Char Char Char Char,BVI fnr Car Car Char Char Char Char Char,BVI fnr Car Char Char Char Char Char,BVI fnr Car Car Car Car Char Char Char Char Char Char Char,BVI fnr Char Char Char Char Char Char Char"/>
    <w:link w:val="BVIfnrCharCharCharChar"/>
    <w:semiHidden/>
    <w:rsid w:val="00550285"/>
    <w:rPr>
      <w:rFonts w:cs="Times New Roman"/>
      <w:vertAlign w:val="superscript"/>
    </w:rPr>
  </w:style>
  <w:style w:type="paragraph" w:styleId="CommentSubject">
    <w:name w:val="annotation subject"/>
    <w:basedOn w:val="CommentText"/>
    <w:next w:val="CommentText"/>
    <w:semiHidden/>
    <w:rsid w:val="00B633EC"/>
    <w:rPr>
      <w:b/>
      <w:bCs/>
    </w:rPr>
  </w:style>
  <w:style w:type="character" w:styleId="Hyperlink">
    <w:name w:val="Hyperlink"/>
    <w:rsid w:val="002A3D6B"/>
    <w:rPr>
      <w:color w:val="0000FF"/>
      <w:u w:val="single"/>
    </w:rPr>
  </w:style>
  <w:style w:type="character" w:customStyle="1" w:styleId="Heading1Char">
    <w:name w:val="Heading 1 Char"/>
    <w:link w:val="Heading1"/>
    <w:locked/>
    <w:rsid w:val="00FD7D45"/>
    <w:rPr>
      <w:rFonts w:ascii="Calibri" w:hAnsi="Calibri"/>
      <w:sz w:val="36"/>
      <w:szCs w:val="36"/>
      <w:shd w:val="clear" w:color="auto" w:fill="244061"/>
      <w:lang w:val="en-GB" w:eastAsia="en-GB"/>
    </w:rPr>
  </w:style>
  <w:style w:type="paragraph" w:customStyle="1" w:styleId="BVIfnrCharCharCharChar">
    <w:name w:val="BVI fnr Char Char Char Char"/>
    <w:aliases w:val="BVI fnr Car Car Char Char Char Char,BVI fnr Car Char Char Char Char,BVI fnr Car Car Car Car Char Char Char Char Char Char,BVI fnr Char Char Char Char Char"/>
    <w:basedOn w:val="Normal"/>
    <w:link w:val="FootnoteReference"/>
    <w:rsid w:val="00E1627A"/>
    <w:pPr>
      <w:spacing w:after="160" w:line="240" w:lineRule="exact"/>
    </w:pPr>
    <w:rPr>
      <w:sz w:val="20"/>
      <w:szCs w:val="20"/>
      <w:vertAlign w:val="superscript"/>
      <w:lang w:val="en-US" w:eastAsia="en-US"/>
    </w:rPr>
  </w:style>
  <w:style w:type="character" w:customStyle="1" w:styleId="FootnoteTextChar">
    <w:name w:val="Footnote Text Char"/>
    <w:aliases w:val="Footnote Text Char1 Char,Footnote Text Char Char Char,Char3 Char Char Char,Char Char"/>
    <w:locked/>
    <w:rsid w:val="00E1627A"/>
    <w:rPr>
      <w:rFonts w:cs="Times New Roman"/>
      <w:sz w:val="24"/>
      <w:szCs w:val="24"/>
    </w:rPr>
  </w:style>
  <w:style w:type="paragraph" w:styleId="DocumentMap">
    <w:name w:val="Document Map"/>
    <w:basedOn w:val="Normal"/>
    <w:semiHidden/>
    <w:rsid w:val="00460523"/>
    <w:pPr>
      <w:shd w:val="clear" w:color="auto" w:fill="000080"/>
    </w:pPr>
    <w:rPr>
      <w:rFonts w:ascii="Tahoma" w:hAnsi="Tahoma" w:cs="Tahoma"/>
      <w:sz w:val="20"/>
      <w:szCs w:val="20"/>
    </w:rPr>
  </w:style>
  <w:style w:type="paragraph" w:customStyle="1" w:styleId="Default">
    <w:name w:val="Default"/>
    <w:rsid w:val="0020354B"/>
    <w:pPr>
      <w:autoSpaceDE w:val="0"/>
      <w:autoSpaceDN w:val="0"/>
      <w:adjustRightInd w:val="0"/>
    </w:pPr>
    <w:rPr>
      <w:rFonts w:ascii="Trebuchet MS" w:hAnsi="Trebuchet MS" w:cs="Trebuchet MS"/>
      <w:color w:val="000000"/>
      <w:sz w:val="24"/>
      <w:szCs w:val="24"/>
      <w:lang w:val="en-GB" w:eastAsia="zh-CN"/>
    </w:rPr>
  </w:style>
  <w:style w:type="paragraph" w:styleId="Caption">
    <w:name w:val="caption"/>
    <w:basedOn w:val="Normal"/>
    <w:next w:val="Normal"/>
    <w:qFormat/>
    <w:rsid w:val="007B1BAE"/>
    <w:rPr>
      <w:b/>
      <w:bCs/>
      <w:sz w:val="20"/>
      <w:szCs w:val="20"/>
      <w:lang w:val="en-US" w:eastAsia="en-US"/>
    </w:rPr>
  </w:style>
  <w:style w:type="character" w:customStyle="1" w:styleId="Heading2Char">
    <w:name w:val="Heading 2 Char"/>
    <w:link w:val="Heading2"/>
    <w:rsid w:val="00FD7D45"/>
    <w:rPr>
      <w:rFonts w:ascii="Calibri" w:hAnsi="Calibri"/>
      <w:b/>
      <w:color w:val="1F497D" w:themeColor="text2"/>
      <w:sz w:val="28"/>
      <w:szCs w:val="28"/>
      <w:lang w:val="en-GB" w:eastAsia="en-GB"/>
    </w:rPr>
  </w:style>
  <w:style w:type="character" w:styleId="FollowedHyperlink">
    <w:name w:val="FollowedHyperlink"/>
    <w:rsid w:val="00C95E07"/>
    <w:rPr>
      <w:color w:val="800080"/>
      <w:u w:val="single"/>
    </w:rPr>
  </w:style>
  <w:style w:type="paragraph" w:customStyle="1" w:styleId="ColorfulList-Accent11">
    <w:name w:val="Colorful List - Accent 11"/>
    <w:basedOn w:val="Normal"/>
    <w:uiPriority w:val="34"/>
    <w:qFormat/>
    <w:rsid w:val="00252862"/>
    <w:pPr>
      <w:ind w:left="720"/>
    </w:pPr>
  </w:style>
  <w:style w:type="paragraph" w:customStyle="1" w:styleId="Body">
    <w:name w:val="Body"/>
    <w:basedOn w:val="Normal"/>
    <w:link w:val="BodyChar"/>
    <w:rsid w:val="007D22DA"/>
    <w:pPr>
      <w:numPr>
        <w:numId w:val="2"/>
      </w:numPr>
      <w:spacing w:before="240" w:after="240"/>
      <w:jc w:val="both"/>
    </w:pPr>
    <w:rPr>
      <w:lang w:val="en-US" w:eastAsia="en-US"/>
    </w:rPr>
  </w:style>
  <w:style w:type="character" w:customStyle="1" w:styleId="BodyChar">
    <w:name w:val="Body Char"/>
    <w:link w:val="Body"/>
    <w:rsid w:val="007D22DA"/>
    <w:rPr>
      <w:sz w:val="24"/>
      <w:szCs w:val="24"/>
    </w:rPr>
  </w:style>
  <w:style w:type="character" w:customStyle="1" w:styleId="Heading3Char">
    <w:name w:val="Heading 3 Char"/>
    <w:link w:val="Heading3"/>
    <w:semiHidden/>
    <w:rsid w:val="00A92737"/>
    <w:rPr>
      <w:rFonts w:ascii="Cambria" w:eastAsia="SimSun" w:hAnsi="Cambria" w:cs="Times New Roman"/>
      <w:b/>
      <w:bCs/>
      <w:sz w:val="26"/>
      <w:szCs w:val="26"/>
      <w:lang w:eastAsia="en-GB"/>
    </w:rPr>
  </w:style>
  <w:style w:type="character" w:customStyle="1" w:styleId="Heading4Char">
    <w:name w:val="Heading 4 Char"/>
    <w:link w:val="Heading4"/>
    <w:semiHidden/>
    <w:rsid w:val="003A73EC"/>
    <w:rPr>
      <w:rFonts w:ascii="Calibri" w:eastAsia="SimSun" w:hAnsi="Calibri" w:cs="Times New Roman"/>
      <w:b/>
      <w:bCs/>
      <w:sz w:val="28"/>
      <w:szCs w:val="28"/>
      <w:lang w:eastAsia="en-GB"/>
    </w:rPr>
  </w:style>
  <w:style w:type="character" w:customStyle="1" w:styleId="Heading5Char">
    <w:name w:val="Heading 5 Char"/>
    <w:link w:val="Heading5"/>
    <w:semiHidden/>
    <w:rsid w:val="0048077D"/>
    <w:rPr>
      <w:rFonts w:ascii="Calibri" w:eastAsia="SimSun" w:hAnsi="Calibri" w:cs="Times New Roman"/>
      <w:b/>
      <w:bCs/>
      <w:i/>
      <w:iCs/>
      <w:sz w:val="26"/>
      <w:szCs w:val="26"/>
      <w:lang w:eastAsia="en-GB"/>
    </w:rPr>
  </w:style>
  <w:style w:type="paragraph" w:styleId="Footer">
    <w:name w:val="footer"/>
    <w:basedOn w:val="Normal"/>
    <w:link w:val="FooterChar"/>
    <w:rsid w:val="00627BFE"/>
    <w:pPr>
      <w:tabs>
        <w:tab w:val="center" w:pos="4320"/>
        <w:tab w:val="right" w:pos="8640"/>
      </w:tabs>
    </w:pPr>
  </w:style>
  <w:style w:type="character" w:customStyle="1" w:styleId="FooterChar">
    <w:name w:val="Footer Char"/>
    <w:link w:val="Footer"/>
    <w:rsid w:val="00627BFE"/>
    <w:rPr>
      <w:sz w:val="24"/>
      <w:szCs w:val="24"/>
      <w:lang w:eastAsia="en-GB"/>
    </w:rPr>
  </w:style>
  <w:style w:type="character" w:styleId="PageNumber">
    <w:name w:val="page number"/>
    <w:rsid w:val="00627BFE"/>
  </w:style>
  <w:style w:type="paragraph" w:styleId="Header">
    <w:name w:val="header"/>
    <w:basedOn w:val="Normal"/>
    <w:link w:val="HeaderChar"/>
    <w:rsid w:val="002143DA"/>
    <w:pPr>
      <w:tabs>
        <w:tab w:val="center" w:pos="4320"/>
        <w:tab w:val="right" w:pos="8640"/>
      </w:tabs>
    </w:pPr>
  </w:style>
  <w:style w:type="character" w:customStyle="1" w:styleId="HeaderChar">
    <w:name w:val="Header Char"/>
    <w:link w:val="Header"/>
    <w:rsid w:val="002143DA"/>
    <w:rPr>
      <w:sz w:val="24"/>
      <w:szCs w:val="24"/>
      <w:lang w:val="en-GB" w:eastAsia="en-GB"/>
    </w:rPr>
  </w:style>
  <w:style w:type="paragraph" w:styleId="Revision">
    <w:name w:val="Revision"/>
    <w:hidden/>
    <w:uiPriority w:val="71"/>
    <w:rsid w:val="002D3D9E"/>
    <w:rPr>
      <w:sz w:val="24"/>
      <w:szCs w:val="24"/>
      <w:lang w:val="en-GB" w:eastAsia="en-GB"/>
    </w:rPr>
  </w:style>
  <w:style w:type="paragraph" w:styleId="ListParagraph">
    <w:name w:val="List Paragraph"/>
    <w:basedOn w:val="Normal"/>
    <w:uiPriority w:val="72"/>
    <w:rsid w:val="00C451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2F2E"/>
    <w:rPr>
      <w:sz w:val="24"/>
      <w:szCs w:val="24"/>
      <w:lang w:val="en-GB" w:eastAsia="en-GB"/>
    </w:rPr>
  </w:style>
  <w:style w:type="paragraph" w:styleId="Heading1">
    <w:name w:val="heading 1"/>
    <w:basedOn w:val="Normal"/>
    <w:next w:val="Normal"/>
    <w:link w:val="Heading1Char"/>
    <w:qFormat/>
    <w:rsid w:val="00FD7D45"/>
    <w:pPr>
      <w:pBdr>
        <w:top w:val="single" w:sz="4" w:space="1" w:color="auto"/>
        <w:left w:val="single" w:sz="4" w:space="4" w:color="auto"/>
        <w:bottom w:val="single" w:sz="4" w:space="1" w:color="auto"/>
        <w:right w:val="single" w:sz="4" w:space="4" w:color="auto"/>
      </w:pBdr>
      <w:shd w:val="clear" w:color="auto" w:fill="244061"/>
      <w:jc w:val="center"/>
      <w:outlineLvl w:val="0"/>
    </w:pPr>
    <w:rPr>
      <w:rFonts w:ascii="Calibri" w:hAnsi="Calibri"/>
      <w:sz w:val="36"/>
      <w:szCs w:val="36"/>
    </w:rPr>
  </w:style>
  <w:style w:type="paragraph" w:styleId="Heading2">
    <w:name w:val="heading 2"/>
    <w:basedOn w:val="Heading1"/>
    <w:next w:val="Normal"/>
    <w:link w:val="Heading2Char"/>
    <w:qFormat/>
    <w:rsid w:val="00FD7D45"/>
    <w:pPr>
      <w:shd w:val="clear" w:color="auto" w:fill="auto"/>
      <w:tabs>
        <w:tab w:val="left" w:pos="720"/>
        <w:tab w:val="left" w:pos="1440"/>
        <w:tab w:val="left" w:pos="2160"/>
        <w:tab w:val="center" w:pos="4156"/>
      </w:tabs>
      <w:jc w:val="left"/>
      <w:outlineLvl w:val="1"/>
    </w:pPr>
    <w:rPr>
      <w:b/>
      <w:color w:val="1F497D" w:themeColor="text2"/>
      <w:sz w:val="28"/>
      <w:szCs w:val="28"/>
    </w:rPr>
  </w:style>
  <w:style w:type="paragraph" w:styleId="Heading3">
    <w:name w:val="heading 3"/>
    <w:basedOn w:val="Normal"/>
    <w:next w:val="Normal"/>
    <w:link w:val="Heading3Char"/>
    <w:qFormat/>
    <w:rsid w:val="00A92737"/>
    <w:pPr>
      <w:keepNext/>
      <w:spacing w:before="240" w:after="60"/>
      <w:outlineLvl w:val="2"/>
    </w:pPr>
    <w:rPr>
      <w:rFonts w:ascii="Cambria" w:eastAsia="SimSun" w:hAnsi="Cambria"/>
      <w:b/>
      <w:bCs/>
      <w:sz w:val="26"/>
      <w:szCs w:val="26"/>
    </w:rPr>
  </w:style>
  <w:style w:type="paragraph" w:styleId="Heading4">
    <w:name w:val="heading 4"/>
    <w:basedOn w:val="Normal"/>
    <w:next w:val="Normal"/>
    <w:link w:val="Heading4Char"/>
    <w:qFormat/>
    <w:rsid w:val="003A73EC"/>
    <w:pPr>
      <w:keepNext/>
      <w:spacing w:before="240" w:after="60"/>
      <w:outlineLvl w:val="3"/>
    </w:pPr>
    <w:rPr>
      <w:rFonts w:ascii="Calibri" w:eastAsia="SimSun" w:hAnsi="Calibri"/>
      <w:b/>
      <w:bCs/>
      <w:sz w:val="28"/>
      <w:szCs w:val="28"/>
    </w:rPr>
  </w:style>
  <w:style w:type="paragraph" w:styleId="Heading5">
    <w:name w:val="heading 5"/>
    <w:basedOn w:val="Normal"/>
    <w:next w:val="Normal"/>
    <w:link w:val="Heading5Char"/>
    <w:qFormat/>
    <w:rsid w:val="0048077D"/>
    <w:pPr>
      <w:spacing w:before="240" w:after="60"/>
      <w:outlineLvl w:val="4"/>
    </w:pPr>
    <w:rPr>
      <w:rFonts w:ascii="Calibri" w:eastAsia="SimSu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2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AF2E91"/>
    <w:rPr>
      <w:rFonts w:cs="Times New Roman"/>
      <w:sz w:val="16"/>
      <w:szCs w:val="16"/>
    </w:rPr>
  </w:style>
  <w:style w:type="paragraph" w:styleId="CommentText">
    <w:name w:val="annotation text"/>
    <w:basedOn w:val="Normal"/>
    <w:link w:val="CommentTextChar"/>
    <w:semiHidden/>
    <w:rsid w:val="00AF2E91"/>
    <w:rPr>
      <w:sz w:val="20"/>
      <w:szCs w:val="20"/>
    </w:rPr>
  </w:style>
  <w:style w:type="character" w:customStyle="1" w:styleId="CommentTextChar">
    <w:name w:val="Comment Text Char"/>
    <w:link w:val="CommentText"/>
    <w:semiHidden/>
    <w:locked/>
    <w:rsid w:val="00AF2E91"/>
    <w:rPr>
      <w:lang w:val="en-GB" w:eastAsia="en-GB" w:bidi="ar-SA"/>
    </w:rPr>
  </w:style>
  <w:style w:type="paragraph" w:styleId="BalloonText">
    <w:name w:val="Balloon Text"/>
    <w:basedOn w:val="Normal"/>
    <w:semiHidden/>
    <w:rsid w:val="00AF2E91"/>
    <w:rPr>
      <w:rFonts w:ascii="Tahoma" w:hAnsi="Tahoma" w:cs="Tahoma"/>
      <w:sz w:val="16"/>
      <w:szCs w:val="16"/>
    </w:rPr>
  </w:style>
  <w:style w:type="paragraph" w:styleId="FootnoteText">
    <w:name w:val="footnote text"/>
    <w:aliases w:val="Footnote Text Char1,Footnote Text Char Char,Char3 Char Char,Char"/>
    <w:basedOn w:val="Normal"/>
    <w:link w:val="FootnoteTextChar2"/>
    <w:semiHidden/>
    <w:rsid w:val="00550285"/>
    <w:rPr>
      <w:sz w:val="20"/>
      <w:szCs w:val="20"/>
    </w:rPr>
  </w:style>
  <w:style w:type="character" w:customStyle="1" w:styleId="FootnoteTextChar2">
    <w:name w:val="Footnote Text Char2"/>
    <w:aliases w:val="Footnote Text Char1 Char1,Footnote Text Char Char Char1,Char3 Char Char Char1,Char Char1"/>
    <w:link w:val="FootnoteText"/>
    <w:semiHidden/>
    <w:locked/>
    <w:rsid w:val="00550285"/>
    <w:rPr>
      <w:lang w:val="en-GB" w:eastAsia="en-GB" w:bidi="ar-SA"/>
    </w:rPr>
  </w:style>
  <w:style w:type="character" w:styleId="FootnoteReference">
    <w:name w:val="footnote reference"/>
    <w:aliases w:val="BVI fnr Char Char Char Char Char,BVI fnr Car Car Char Char Char Char Char,BVI fnr Car Char Char Char Char Char,BVI fnr Car Car Car Car Char Char Char Char Char Char Char,BVI fnr Char Char Char Char Char Char Char"/>
    <w:link w:val="BVIfnrCharCharCharChar"/>
    <w:semiHidden/>
    <w:rsid w:val="00550285"/>
    <w:rPr>
      <w:rFonts w:cs="Times New Roman"/>
      <w:vertAlign w:val="superscript"/>
    </w:rPr>
  </w:style>
  <w:style w:type="paragraph" w:styleId="CommentSubject">
    <w:name w:val="annotation subject"/>
    <w:basedOn w:val="CommentText"/>
    <w:next w:val="CommentText"/>
    <w:semiHidden/>
    <w:rsid w:val="00B633EC"/>
    <w:rPr>
      <w:b/>
      <w:bCs/>
    </w:rPr>
  </w:style>
  <w:style w:type="character" w:styleId="Hyperlink">
    <w:name w:val="Hyperlink"/>
    <w:rsid w:val="002A3D6B"/>
    <w:rPr>
      <w:color w:val="0000FF"/>
      <w:u w:val="single"/>
    </w:rPr>
  </w:style>
  <w:style w:type="character" w:customStyle="1" w:styleId="Heading1Char">
    <w:name w:val="Heading 1 Char"/>
    <w:link w:val="Heading1"/>
    <w:locked/>
    <w:rsid w:val="00FD7D45"/>
    <w:rPr>
      <w:rFonts w:ascii="Calibri" w:hAnsi="Calibri"/>
      <w:sz w:val="36"/>
      <w:szCs w:val="36"/>
      <w:shd w:val="clear" w:color="auto" w:fill="244061"/>
      <w:lang w:val="en-GB" w:eastAsia="en-GB"/>
    </w:rPr>
  </w:style>
  <w:style w:type="paragraph" w:customStyle="1" w:styleId="BVIfnrCharCharCharChar">
    <w:name w:val="BVI fnr Char Char Char Char"/>
    <w:aliases w:val="BVI fnr Car Car Char Char Char Char,BVI fnr Car Char Char Char Char,BVI fnr Car Car Car Car Char Char Char Char Char Char,BVI fnr Char Char Char Char Char"/>
    <w:basedOn w:val="Normal"/>
    <w:link w:val="FootnoteReference"/>
    <w:rsid w:val="00E1627A"/>
    <w:pPr>
      <w:spacing w:after="160" w:line="240" w:lineRule="exact"/>
    </w:pPr>
    <w:rPr>
      <w:sz w:val="20"/>
      <w:szCs w:val="20"/>
      <w:vertAlign w:val="superscript"/>
      <w:lang w:val="en-US" w:eastAsia="en-US"/>
    </w:rPr>
  </w:style>
  <w:style w:type="character" w:customStyle="1" w:styleId="FootnoteTextChar">
    <w:name w:val="Footnote Text Char"/>
    <w:aliases w:val="Footnote Text Char1 Char,Footnote Text Char Char Char,Char3 Char Char Char,Char Char"/>
    <w:locked/>
    <w:rsid w:val="00E1627A"/>
    <w:rPr>
      <w:rFonts w:cs="Times New Roman"/>
      <w:sz w:val="24"/>
      <w:szCs w:val="24"/>
    </w:rPr>
  </w:style>
  <w:style w:type="paragraph" w:styleId="DocumentMap">
    <w:name w:val="Document Map"/>
    <w:basedOn w:val="Normal"/>
    <w:semiHidden/>
    <w:rsid w:val="00460523"/>
    <w:pPr>
      <w:shd w:val="clear" w:color="auto" w:fill="000080"/>
    </w:pPr>
    <w:rPr>
      <w:rFonts w:ascii="Tahoma" w:hAnsi="Tahoma" w:cs="Tahoma"/>
      <w:sz w:val="20"/>
      <w:szCs w:val="20"/>
    </w:rPr>
  </w:style>
  <w:style w:type="paragraph" w:customStyle="1" w:styleId="Default">
    <w:name w:val="Default"/>
    <w:rsid w:val="0020354B"/>
    <w:pPr>
      <w:autoSpaceDE w:val="0"/>
      <w:autoSpaceDN w:val="0"/>
      <w:adjustRightInd w:val="0"/>
    </w:pPr>
    <w:rPr>
      <w:rFonts w:ascii="Trebuchet MS" w:hAnsi="Trebuchet MS" w:cs="Trebuchet MS"/>
      <w:color w:val="000000"/>
      <w:sz w:val="24"/>
      <w:szCs w:val="24"/>
      <w:lang w:val="en-GB" w:eastAsia="zh-CN"/>
    </w:rPr>
  </w:style>
  <w:style w:type="paragraph" w:styleId="Caption">
    <w:name w:val="caption"/>
    <w:basedOn w:val="Normal"/>
    <w:next w:val="Normal"/>
    <w:qFormat/>
    <w:rsid w:val="007B1BAE"/>
    <w:rPr>
      <w:b/>
      <w:bCs/>
      <w:sz w:val="20"/>
      <w:szCs w:val="20"/>
      <w:lang w:val="en-US" w:eastAsia="en-US"/>
    </w:rPr>
  </w:style>
  <w:style w:type="character" w:customStyle="1" w:styleId="Heading2Char">
    <w:name w:val="Heading 2 Char"/>
    <w:link w:val="Heading2"/>
    <w:rsid w:val="00FD7D45"/>
    <w:rPr>
      <w:rFonts w:ascii="Calibri" w:hAnsi="Calibri"/>
      <w:b/>
      <w:color w:val="1F497D" w:themeColor="text2"/>
      <w:sz w:val="28"/>
      <w:szCs w:val="28"/>
      <w:lang w:val="en-GB" w:eastAsia="en-GB"/>
    </w:rPr>
  </w:style>
  <w:style w:type="character" w:styleId="FollowedHyperlink">
    <w:name w:val="FollowedHyperlink"/>
    <w:rsid w:val="00C95E07"/>
    <w:rPr>
      <w:color w:val="800080"/>
      <w:u w:val="single"/>
    </w:rPr>
  </w:style>
  <w:style w:type="paragraph" w:customStyle="1" w:styleId="ColorfulList-Accent11">
    <w:name w:val="Colorful List - Accent 11"/>
    <w:basedOn w:val="Normal"/>
    <w:uiPriority w:val="34"/>
    <w:qFormat/>
    <w:rsid w:val="00252862"/>
    <w:pPr>
      <w:ind w:left="720"/>
    </w:pPr>
  </w:style>
  <w:style w:type="paragraph" w:customStyle="1" w:styleId="Body">
    <w:name w:val="Body"/>
    <w:basedOn w:val="Normal"/>
    <w:link w:val="BodyChar"/>
    <w:rsid w:val="007D22DA"/>
    <w:pPr>
      <w:numPr>
        <w:numId w:val="2"/>
      </w:numPr>
      <w:spacing w:before="240" w:after="240"/>
      <w:jc w:val="both"/>
    </w:pPr>
    <w:rPr>
      <w:lang w:val="en-US" w:eastAsia="en-US"/>
    </w:rPr>
  </w:style>
  <w:style w:type="character" w:customStyle="1" w:styleId="BodyChar">
    <w:name w:val="Body Char"/>
    <w:link w:val="Body"/>
    <w:rsid w:val="007D22DA"/>
    <w:rPr>
      <w:sz w:val="24"/>
      <w:szCs w:val="24"/>
    </w:rPr>
  </w:style>
  <w:style w:type="character" w:customStyle="1" w:styleId="Heading3Char">
    <w:name w:val="Heading 3 Char"/>
    <w:link w:val="Heading3"/>
    <w:semiHidden/>
    <w:rsid w:val="00A92737"/>
    <w:rPr>
      <w:rFonts w:ascii="Cambria" w:eastAsia="SimSun" w:hAnsi="Cambria" w:cs="Times New Roman"/>
      <w:b/>
      <w:bCs/>
      <w:sz w:val="26"/>
      <w:szCs w:val="26"/>
      <w:lang w:eastAsia="en-GB"/>
    </w:rPr>
  </w:style>
  <w:style w:type="character" w:customStyle="1" w:styleId="Heading4Char">
    <w:name w:val="Heading 4 Char"/>
    <w:link w:val="Heading4"/>
    <w:semiHidden/>
    <w:rsid w:val="003A73EC"/>
    <w:rPr>
      <w:rFonts w:ascii="Calibri" w:eastAsia="SimSun" w:hAnsi="Calibri" w:cs="Times New Roman"/>
      <w:b/>
      <w:bCs/>
      <w:sz w:val="28"/>
      <w:szCs w:val="28"/>
      <w:lang w:eastAsia="en-GB"/>
    </w:rPr>
  </w:style>
  <w:style w:type="character" w:customStyle="1" w:styleId="Heading5Char">
    <w:name w:val="Heading 5 Char"/>
    <w:link w:val="Heading5"/>
    <w:semiHidden/>
    <w:rsid w:val="0048077D"/>
    <w:rPr>
      <w:rFonts w:ascii="Calibri" w:eastAsia="SimSun" w:hAnsi="Calibri" w:cs="Times New Roman"/>
      <w:b/>
      <w:bCs/>
      <w:i/>
      <w:iCs/>
      <w:sz w:val="26"/>
      <w:szCs w:val="26"/>
      <w:lang w:eastAsia="en-GB"/>
    </w:rPr>
  </w:style>
  <w:style w:type="paragraph" w:styleId="Footer">
    <w:name w:val="footer"/>
    <w:basedOn w:val="Normal"/>
    <w:link w:val="FooterChar"/>
    <w:rsid w:val="00627BFE"/>
    <w:pPr>
      <w:tabs>
        <w:tab w:val="center" w:pos="4320"/>
        <w:tab w:val="right" w:pos="8640"/>
      </w:tabs>
    </w:pPr>
  </w:style>
  <w:style w:type="character" w:customStyle="1" w:styleId="FooterChar">
    <w:name w:val="Footer Char"/>
    <w:link w:val="Footer"/>
    <w:rsid w:val="00627BFE"/>
    <w:rPr>
      <w:sz w:val="24"/>
      <w:szCs w:val="24"/>
      <w:lang w:eastAsia="en-GB"/>
    </w:rPr>
  </w:style>
  <w:style w:type="character" w:styleId="PageNumber">
    <w:name w:val="page number"/>
    <w:rsid w:val="00627BFE"/>
  </w:style>
  <w:style w:type="paragraph" w:styleId="Header">
    <w:name w:val="header"/>
    <w:basedOn w:val="Normal"/>
    <w:link w:val="HeaderChar"/>
    <w:rsid w:val="002143DA"/>
    <w:pPr>
      <w:tabs>
        <w:tab w:val="center" w:pos="4320"/>
        <w:tab w:val="right" w:pos="8640"/>
      </w:tabs>
    </w:pPr>
  </w:style>
  <w:style w:type="character" w:customStyle="1" w:styleId="HeaderChar">
    <w:name w:val="Header Char"/>
    <w:link w:val="Header"/>
    <w:rsid w:val="002143DA"/>
    <w:rPr>
      <w:sz w:val="24"/>
      <w:szCs w:val="24"/>
      <w:lang w:val="en-GB" w:eastAsia="en-GB"/>
    </w:rPr>
  </w:style>
  <w:style w:type="paragraph" w:styleId="Revision">
    <w:name w:val="Revision"/>
    <w:hidden/>
    <w:uiPriority w:val="71"/>
    <w:rsid w:val="002D3D9E"/>
    <w:rPr>
      <w:sz w:val="24"/>
      <w:szCs w:val="24"/>
      <w:lang w:val="en-GB" w:eastAsia="en-GB"/>
    </w:rPr>
  </w:style>
  <w:style w:type="paragraph" w:styleId="ListParagraph">
    <w:name w:val="List Paragraph"/>
    <w:basedOn w:val="Normal"/>
    <w:uiPriority w:val="72"/>
    <w:rsid w:val="00C45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36175">
      <w:bodyDiv w:val="1"/>
      <w:marLeft w:val="0"/>
      <w:marRight w:val="0"/>
      <w:marTop w:val="0"/>
      <w:marBottom w:val="0"/>
      <w:divBdr>
        <w:top w:val="none" w:sz="0" w:space="0" w:color="auto"/>
        <w:left w:val="none" w:sz="0" w:space="0" w:color="auto"/>
        <w:bottom w:val="none" w:sz="0" w:space="0" w:color="auto"/>
        <w:right w:val="none" w:sz="0" w:space="0" w:color="auto"/>
      </w:divBdr>
    </w:div>
    <w:div w:id="471797186">
      <w:bodyDiv w:val="1"/>
      <w:marLeft w:val="0"/>
      <w:marRight w:val="0"/>
      <w:marTop w:val="0"/>
      <w:marBottom w:val="0"/>
      <w:divBdr>
        <w:top w:val="none" w:sz="0" w:space="0" w:color="auto"/>
        <w:left w:val="none" w:sz="0" w:space="0" w:color="auto"/>
        <w:bottom w:val="none" w:sz="0" w:space="0" w:color="auto"/>
        <w:right w:val="none" w:sz="0" w:space="0" w:color="auto"/>
      </w:divBdr>
    </w:div>
    <w:div w:id="1912157910">
      <w:bodyDiv w:val="1"/>
      <w:marLeft w:val="0"/>
      <w:marRight w:val="0"/>
      <w:marTop w:val="0"/>
      <w:marBottom w:val="0"/>
      <w:divBdr>
        <w:top w:val="none" w:sz="0" w:space="0" w:color="auto"/>
        <w:left w:val="none" w:sz="0" w:space="0" w:color="auto"/>
        <w:bottom w:val="none" w:sz="0" w:space="0" w:color="auto"/>
        <w:right w:val="none" w:sz="0" w:space="0" w:color="auto"/>
      </w:divBdr>
    </w:div>
    <w:div w:id="1912306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qdl.care.org/Practice/DME%20-%20Tips%20for%20Collecting,%20Reviewing%20and%20Analyzing%20Secondary%20Data.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pqdl.care.org/Practice/DME%20-%20Tips%20for%20Collecting,%20Reviewing%20and%20Analyzing%20Secondary%20Data.pdf" TargetMode="External"/><Relationship Id="rId2" Type="http://schemas.openxmlformats.org/officeDocument/2006/relationships/hyperlink" Target="http://governance.care2share.wikispaces.net/GPF" TargetMode="External"/><Relationship Id="rId1" Type="http://schemas.openxmlformats.org/officeDocument/2006/relationships/hyperlink" Target="http://governance.care2share.wikispac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F5D90-867C-456E-B682-008EDA64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36</Pages>
  <Words>9848</Words>
  <Characters>55605</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Towards Better Governance</vt:lpstr>
    </vt:vector>
  </TitlesOfParts>
  <Company>Care International</Company>
  <LinksUpToDate>false</LinksUpToDate>
  <CharactersWithSpaces>65323</CharactersWithSpaces>
  <SharedDoc>false</SharedDoc>
  <HLinks>
    <vt:vector size="24" baseType="variant">
      <vt:variant>
        <vt:i4>2752517</vt:i4>
      </vt:variant>
      <vt:variant>
        <vt:i4>0</vt:i4>
      </vt:variant>
      <vt:variant>
        <vt:i4>0</vt:i4>
      </vt:variant>
      <vt:variant>
        <vt:i4>5</vt:i4>
      </vt:variant>
      <vt:variant>
        <vt:lpwstr>http://pqdl.care.org/Practice/DME - Tips for Collecting, Reviewing and Analyzing Secondary Data.pdf</vt:lpwstr>
      </vt:variant>
      <vt:variant>
        <vt:lpwstr/>
      </vt:variant>
      <vt:variant>
        <vt:i4>7012435</vt:i4>
      </vt:variant>
      <vt:variant>
        <vt:i4>3</vt:i4>
      </vt:variant>
      <vt:variant>
        <vt:i4>0</vt:i4>
      </vt:variant>
      <vt:variant>
        <vt:i4>5</vt:i4>
      </vt:variant>
      <vt:variant>
        <vt:lpwstr>http://p-shift.care2share.wikispaces.net/file/view/Nepal+UCP+Manual-english.doc</vt:lpwstr>
      </vt:variant>
      <vt:variant>
        <vt:lpwstr/>
      </vt:variant>
      <vt:variant>
        <vt:i4>983124</vt:i4>
      </vt:variant>
      <vt:variant>
        <vt:i4>0</vt:i4>
      </vt:variant>
      <vt:variant>
        <vt:i4>0</vt:i4>
      </vt:variant>
      <vt:variant>
        <vt:i4>5</vt:i4>
      </vt:variant>
      <vt:variant>
        <vt:lpwstr>http://p-shift.care2share.wikispaces.net/Analysis_Design+Compendium</vt:lpwstr>
      </vt:variant>
      <vt:variant>
        <vt:lpwstr/>
      </vt:variant>
      <vt:variant>
        <vt:i4>4325428</vt:i4>
      </vt:variant>
      <vt:variant>
        <vt:i4>69719</vt:i4>
      </vt:variant>
      <vt:variant>
        <vt:i4>1028</vt:i4>
      </vt:variant>
      <vt:variant>
        <vt:i4>1</vt:i4>
      </vt:variant>
      <vt:variant>
        <vt:lpwstr>mso16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Towards Better Governance</dc:title>
  <dc:creator>hinton</dc:creator>
  <cp:lastModifiedBy>Walshe, Nicole</cp:lastModifiedBy>
  <cp:revision>4</cp:revision>
  <cp:lastPrinted>2012-06-07T12:39:00Z</cp:lastPrinted>
  <dcterms:created xsi:type="dcterms:W3CDTF">2012-06-12T12:07:00Z</dcterms:created>
  <dcterms:modified xsi:type="dcterms:W3CDTF">2012-06-12T13:06:00Z</dcterms:modified>
</cp:coreProperties>
</file>